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1270000</wp:posOffset>
            </wp:positionH>
            <wp:positionV relativeFrom="page">
              <wp:posOffset>3759200</wp:posOffset>
            </wp:positionV>
            <wp:extent cx="4699000" cy="18542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27" w:lineRule="exact"/>
        <w:rPr>
          <w:sz w:val="24"/>
          <w:szCs w:val="24"/>
          <w:color w:val="auto"/>
        </w:rPr>
      </w:pPr>
    </w:p>
    <w:p>
      <w:pPr>
        <w:jc w:val="center"/>
        <w:ind w:left="2300" w:right="1723"/>
        <w:spacing w:after="0" w:line="237" w:lineRule="auto"/>
        <w:rPr>
          <w:sz w:val="20"/>
          <w:szCs w:val="20"/>
          <w:color w:val="auto"/>
        </w:rPr>
      </w:pPr>
      <w:r>
        <w:rPr>
          <w:rFonts w:ascii="Times New Roman" w:cs="Times New Roman" w:eastAsia="Times New Roman" w:hAnsi="Times New Roman"/>
          <w:sz w:val="24"/>
          <w:szCs w:val="24"/>
          <w:b w:val="1"/>
          <w:bCs w:val="1"/>
          <w:color w:val="auto"/>
        </w:rPr>
        <w:t>KOBİ’LERDE SÜRDÜRÜLEBİLİR REKABET ÜSTÜNLÜĞÜ SAĞLAMADA EĞİTİM VE GELİŞTİRMENİN ROLÜ:</w:t>
      </w:r>
    </w:p>
    <w:p>
      <w:pPr>
        <w:spacing w:after="0" w:line="4" w:lineRule="exact"/>
        <w:rPr>
          <w:sz w:val="24"/>
          <w:szCs w:val="24"/>
          <w:color w:val="auto"/>
        </w:rPr>
      </w:pPr>
    </w:p>
    <w:p>
      <w:pPr>
        <w:jc w:val="center"/>
        <w:ind w:right="-596"/>
        <w:spacing w:after="0"/>
        <w:rPr>
          <w:sz w:val="20"/>
          <w:szCs w:val="20"/>
          <w:color w:val="auto"/>
        </w:rPr>
      </w:pPr>
      <w:r>
        <w:rPr>
          <w:rFonts w:ascii="Times New Roman" w:cs="Times New Roman" w:eastAsia="Times New Roman" w:hAnsi="Times New Roman"/>
          <w:sz w:val="24"/>
          <w:szCs w:val="24"/>
          <w:b w:val="1"/>
          <w:bCs w:val="1"/>
          <w:color w:val="auto"/>
        </w:rPr>
        <w:t>ESKİŞEHİR ORGANİZE SANAYİ</w:t>
      </w:r>
    </w:p>
    <w:p>
      <w:pPr>
        <w:jc w:val="center"/>
        <w:ind w:right="-656"/>
        <w:spacing w:after="0" w:line="234" w:lineRule="auto"/>
        <w:rPr>
          <w:sz w:val="20"/>
          <w:szCs w:val="20"/>
          <w:color w:val="auto"/>
        </w:rPr>
      </w:pPr>
      <w:r>
        <w:rPr>
          <w:rFonts w:ascii="Times New Roman" w:cs="Times New Roman" w:eastAsia="Times New Roman" w:hAnsi="Times New Roman"/>
          <w:sz w:val="24"/>
          <w:szCs w:val="24"/>
          <w:b w:val="1"/>
          <w:bCs w:val="1"/>
          <w:color w:val="auto"/>
        </w:rPr>
        <w:t>BÖLGESİNDE BİR ARAŞTIRMA</w:t>
      </w:r>
    </w:p>
    <w:p>
      <w:pPr>
        <w:spacing w:after="0" w:line="1" w:lineRule="exact"/>
        <w:rPr>
          <w:sz w:val="24"/>
          <w:szCs w:val="24"/>
          <w:color w:val="auto"/>
        </w:rPr>
      </w:pPr>
    </w:p>
    <w:p>
      <w:pPr>
        <w:jc w:val="center"/>
        <w:ind w:right="-576"/>
        <w:spacing w:after="0"/>
        <w:rPr>
          <w:sz w:val="20"/>
          <w:szCs w:val="20"/>
          <w:color w:val="auto"/>
        </w:rPr>
      </w:pPr>
      <w:r>
        <w:rPr>
          <w:rFonts w:ascii="Times New Roman" w:cs="Times New Roman" w:eastAsia="Times New Roman" w:hAnsi="Times New Roman"/>
          <w:sz w:val="24"/>
          <w:szCs w:val="24"/>
          <w:b w:val="1"/>
          <w:bCs w:val="1"/>
          <w:color w:val="auto"/>
        </w:rPr>
        <w:t>Yüksek Lisans Tezi</w:t>
      </w:r>
    </w:p>
    <w:p>
      <w:pPr>
        <w:spacing w:after="0" w:line="1" w:lineRule="exact"/>
        <w:rPr>
          <w:sz w:val="24"/>
          <w:szCs w:val="24"/>
          <w:color w:val="auto"/>
        </w:rPr>
      </w:pPr>
    </w:p>
    <w:p>
      <w:pPr>
        <w:jc w:val="center"/>
        <w:ind w:right="-576"/>
        <w:spacing w:after="0"/>
        <w:rPr>
          <w:sz w:val="20"/>
          <w:szCs w:val="20"/>
          <w:color w:val="auto"/>
        </w:rPr>
      </w:pPr>
      <w:r>
        <w:rPr>
          <w:rFonts w:ascii="Times New Roman" w:cs="Times New Roman" w:eastAsia="Times New Roman" w:hAnsi="Times New Roman"/>
          <w:sz w:val="24"/>
          <w:szCs w:val="24"/>
          <w:b w:val="1"/>
          <w:bCs w:val="1"/>
          <w:color w:val="auto"/>
        </w:rPr>
        <w:t>Gülper ERGÜN</w:t>
      </w:r>
    </w:p>
    <w:p>
      <w:pPr>
        <w:spacing w:after="0" w:line="1" w:lineRule="exact"/>
        <w:rPr>
          <w:sz w:val="24"/>
          <w:szCs w:val="24"/>
          <w:color w:val="auto"/>
        </w:rPr>
      </w:pPr>
    </w:p>
    <w:p>
      <w:pPr>
        <w:jc w:val="center"/>
        <w:ind w:right="-576"/>
        <w:spacing w:after="0"/>
        <w:rPr>
          <w:sz w:val="20"/>
          <w:szCs w:val="20"/>
          <w:color w:val="auto"/>
        </w:rPr>
      </w:pPr>
      <w:r>
        <w:rPr>
          <w:rFonts w:ascii="Times New Roman" w:cs="Times New Roman" w:eastAsia="Times New Roman" w:hAnsi="Times New Roman"/>
          <w:sz w:val="24"/>
          <w:szCs w:val="24"/>
          <w:b w:val="1"/>
          <w:bCs w:val="1"/>
          <w:color w:val="auto"/>
        </w:rPr>
        <w:t>Eskişehir, 2019</w:t>
      </w:r>
    </w:p>
    <w:p>
      <w:pPr>
        <w:sectPr>
          <w:pgSz w:w="11900" w:h="16840" w:orient="portrait"/>
          <w:cols w:equalWidth="0" w:num="1">
            <w:col w:w="9023"/>
          </w:cols>
          <w:pgMar w:left="1440" w:top="1440" w:right="1440" w:bottom="1440" w:gutter="0" w:footer="0" w:header="0"/>
        </w:sectPr>
      </w:pPr>
    </w:p>
    <w:bookmarkStart w:id="1" w:name="page2"/>
    <w:bookmarkEnd w:id="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center"/>
        <w:ind w:left="700" w:right="123"/>
        <w:spacing w:after="0" w:line="233" w:lineRule="auto"/>
        <w:rPr>
          <w:sz w:val="20"/>
          <w:szCs w:val="20"/>
          <w:color w:val="auto"/>
        </w:rPr>
      </w:pPr>
      <w:r>
        <w:rPr>
          <w:rFonts w:ascii="Times New Roman" w:cs="Times New Roman" w:eastAsia="Times New Roman" w:hAnsi="Times New Roman"/>
          <w:sz w:val="24"/>
          <w:szCs w:val="24"/>
          <w:b w:val="1"/>
          <w:bCs w:val="1"/>
          <w:color w:val="auto"/>
        </w:rPr>
        <w:t>KOBİ’LERDE SÜRDÜRÜLEBİLİR REKABET ÜSTÜNLÜĞÜ SAĞLAMADA EĞİTİM VE GELİŞTİRMENİN ROLÜ:</w:t>
      </w:r>
    </w:p>
    <w:p>
      <w:pPr>
        <w:spacing w:after="0" w:line="278" w:lineRule="exact"/>
        <w:rPr>
          <w:sz w:val="20"/>
          <w:szCs w:val="20"/>
          <w:color w:val="auto"/>
        </w:rPr>
      </w:pPr>
    </w:p>
    <w:p>
      <w:pPr>
        <w:ind w:left="1120"/>
        <w:spacing w:after="0"/>
        <w:rPr>
          <w:sz w:val="20"/>
          <w:szCs w:val="20"/>
          <w:color w:val="auto"/>
        </w:rPr>
      </w:pPr>
      <w:r>
        <w:rPr>
          <w:rFonts w:ascii="Times New Roman" w:cs="Times New Roman" w:eastAsia="Times New Roman" w:hAnsi="Times New Roman"/>
          <w:sz w:val="24"/>
          <w:szCs w:val="24"/>
          <w:b w:val="1"/>
          <w:bCs w:val="1"/>
          <w:color w:val="auto"/>
        </w:rPr>
        <w:t>ESKİŞEHİR ORGANİZE SANAYİ BÖLGESİNDE BİR ARAŞTIRMA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ind w:left="3960"/>
        <w:spacing w:after="0"/>
        <w:rPr>
          <w:sz w:val="20"/>
          <w:szCs w:val="20"/>
          <w:color w:val="auto"/>
        </w:rPr>
      </w:pPr>
      <w:r>
        <w:rPr>
          <w:rFonts w:ascii="Times New Roman" w:cs="Times New Roman" w:eastAsia="Times New Roman" w:hAnsi="Times New Roman"/>
          <w:sz w:val="24"/>
          <w:szCs w:val="24"/>
          <w:b w:val="1"/>
          <w:bCs w:val="1"/>
          <w:color w:val="auto"/>
        </w:rPr>
        <w:t>Gülper ERGÜN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53975</wp:posOffset>
            </wp:positionV>
            <wp:extent cx="4699000" cy="18542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jc w:val="center"/>
        <w:ind w:right="-596"/>
        <w:spacing w:after="0"/>
        <w:rPr>
          <w:sz w:val="20"/>
          <w:szCs w:val="20"/>
          <w:color w:val="auto"/>
        </w:rPr>
      </w:pPr>
      <w:r>
        <w:rPr>
          <w:rFonts w:ascii="Times New Roman" w:cs="Times New Roman" w:eastAsia="Times New Roman" w:hAnsi="Times New Roman"/>
          <w:sz w:val="24"/>
          <w:szCs w:val="24"/>
          <w:b w:val="1"/>
          <w:bCs w:val="1"/>
          <w:color w:val="auto"/>
        </w:rPr>
        <w:t>YÜKSEK LİSANS TEZİ</w:t>
      </w:r>
    </w:p>
    <w:p>
      <w:pPr>
        <w:spacing w:after="0" w:line="277" w:lineRule="exact"/>
        <w:rPr>
          <w:sz w:val="20"/>
          <w:szCs w:val="20"/>
          <w:color w:val="auto"/>
        </w:rPr>
      </w:pPr>
    </w:p>
    <w:p>
      <w:pPr>
        <w:jc w:val="center"/>
        <w:ind w:right="-576"/>
        <w:spacing w:after="0"/>
        <w:rPr>
          <w:sz w:val="20"/>
          <w:szCs w:val="20"/>
          <w:color w:val="auto"/>
        </w:rPr>
      </w:pPr>
      <w:r>
        <w:rPr>
          <w:rFonts w:ascii="Times New Roman" w:cs="Times New Roman" w:eastAsia="Times New Roman" w:hAnsi="Times New Roman"/>
          <w:sz w:val="24"/>
          <w:szCs w:val="24"/>
          <w:b w:val="1"/>
          <w:bCs w:val="1"/>
          <w:color w:val="auto"/>
        </w:rPr>
        <w:t>İşletme Anabilim Dalı</w:t>
      </w:r>
    </w:p>
    <w:p>
      <w:pPr>
        <w:jc w:val="center"/>
        <w:ind w:right="-596"/>
        <w:spacing w:after="0" w:line="234" w:lineRule="auto"/>
        <w:rPr>
          <w:sz w:val="20"/>
          <w:szCs w:val="20"/>
          <w:color w:val="auto"/>
        </w:rPr>
      </w:pPr>
      <w:r>
        <w:rPr>
          <w:rFonts w:ascii="Times New Roman" w:cs="Times New Roman" w:eastAsia="Times New Roman" w:hAnsi="Times New Roman"/>
          <w:sz w:val="24"/>
          <w:szCs w:val="24"/>
          <w:b w:val="1"/>
          <w:bCs w:val="1"/>
          <w:color w:val="auto"/>
        </w:rPr>
        <w:t>Danışman: Prof. Dr. A. Barış BARAZ</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jc w:val="center"/>
        <w:ind w:right="-636"/>
        <w:spacing w:after="0"/>
        <w:rPr>
          <w:sz w:val="20"/>
          <w:szCs w:val="20"/>
          <w:color w:val="auto"/>
        </w:rPr>
      </w:pPr>
      <w:r>
        <w:rPr>
          <w:rFonts w:ascii="Times New Roman" w:cs="Times New Roman" w:eastAsia="Times New Roman" w:hAnsi="Times New Roman"/>
          <w:sz w:val="24"/>
          <w:szCs w:val="24"/>
          <w:b w:val="1"/>
          <w:bCs w:val="1"/>
          <w:color w:val="auto"/>
        </w:rPr>
        <w:t>Eskişehir</w:t>
      </w:r>
    </w:p>
    <w:p>
      <w:pPr>
        <w:spacing w:after="0" w:line="1" w:lineRule="exact"/>
        <w:rPr>
          <w:sz w:val="20"/>
          <w:szCs w:val="20"/>
          <w:color w:val="auto"/>
        </w:rPr>
      </w:pPr>
    </w:p>
    <w:p>
      <w:pPr>
        <w:jc w:val="center"/>
        <w:ind w:right="-576"/>
        <w:spacing w:after="0"/>
        <w:rPr>
          <w:sz w:val="20"/>
          <w:szCs w:val="20"/>
          <w:color w:val="auto"/>
        </w:rPr>
      </w:pPr>
      <w:r>
        <w:rPr>
          <w:rFonts w:ascii="Times New Roman" w:cs="Times New Roman" w:eastAsia="Times New Roman" w:hAnsi="Times New Roman"/>
          <w:sz w:val="24"/>
          <w:szCs w:val="24"/>
          <w:b w:val="1"/>
          <w:bCs w:val="1"/>
          <w:color w:val="auto"/>
        </w:rPr>
        <w:t>Anadolu Üniversitesi Sosyal Bilimler Enstitüsü</w:t>
      </w:r>
    </w:p>
    <w:p>
      <w:pPr>
        <w:spacing w:after="0" w:line="1" w:lineRule="exact"/>
        <w:rPr>
          <w:sz w:val="20"/>
          <w:szCs w:val="20"/>
          <w:color w:val="auto"/>
        </w:rPr>
      </w:pPr>
    </w:p>
    <w:p>
      <w:pPr>
        <w:jc w:val="center"/>
        <w:ind w:right="-596"/>
        <w:spacing w:after="0"/>
        <w:rPr>
          <w:sz w:val="20"/>
          <w:szCs w:val="20"/>
          <w:color w:val="auto"/>
        </w:rPr>
      </w:pPr>
      <w:r>
        <w:rPr>
          <w:rFonts w:ascii="Times New Roman" w:cs="Times New Roman" w:eastAsia="Times New Roman" w:hAnsi="Times New Roman"/>
          <w:sz w:val="24"/>
          <w:szCs w:val="24"/>
          <w:b w:val="1"/>
          <w:bCs w:val="1"/>
          <w:color w:val="auto"/>
        </w:rPr>
        <w:t>Ekim, 2019</w:t>
      </w:r>
    </w:p>
    <w:p>
      <w:pPr>
        <w:sectPr>
          <w:pgSz w:w="11900" w:h="16840" w:orient="portrait"/>
          <w:cols w:equalWidth="0" w:num="1">
            <w:col w:w="9023"/>
          </w:cols>
          <w:pgMar w:left="1440" w:top="1440" w:right="1440" w:bottom="1440" w:gutter="0" w:footer="0" w:header="0"/>
        </w:sectPr>
      </w:pPr>
    </w:p>
    <w:bookmarkStart w:id="2" w:name="page3"/>
    <w:bookmarkEnd w:id="2"/>
    <w:p>
      <w:pPr>
        <w:jc w:val="cente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1270000</wp:posOffset>
            </wp:positionH>
            <wp:positionV relativeFrom="page">
              <wp:posOffset>1080770</wp:posOffset>
            </wp:positionV>
            <wp:extent cx="5749925" cy="74098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5749925" cy="7409815"/>
                    </a:xfrm>
                    <a:prstGeom prst="rect">
                      <a:avLst/>
                    </a:prstGeom>
                    <a:noFill/>
                  </pic:spPr>
                </pic:pic>
              </a:graphicData>
            </a:graphic>
          </wp:anchor>
        </w:drawing>
      </w:r>
    </w:p>
    <w:p>
      <w:pPr>
        <w:sectPr>
          <w:pgSz w:w="11900" w:h="16840" w:orient="portrait"/>
          <w:cols w:equalWidth="1" w:num="1" w:space="0"/>
          <w:pgMar w:left="1440" w:top="1440" w:right="1440" w:bottom="875" w:gutter="0" w:footer="0" w:header="0"/>
        </w:sectPr>
      </w:pPr>
    </w:p>
    <w:bookmarkStart w:id="3" w:name="page4"/>
    <w:bookmarkEnd w:id="3"/>
    <w:p>
      <w:pPr>
        <w:spacing w:after="0" w:line="259" w:lineRule="exact"/>
        <w:rPr>
          <w:sz w:val="20"/>
          <w:szCs w:val="20"/>
          <w:color w:val="auto"/>
        </w:rPr>
      </w:pPr>
    </w:p>
    <w:p>
      <w:pPr>
        <w:jc w:val="center"/>
        <w:ind w:right="-1119"/>
        <w:spacing w:after="0"/>
        <w:rPr>
          <w:sz w:val="20"/>
          <w:szCs w:val="20"/>
          <w:color w:val="auto"/>
        </w:rPr>
      </w:pPr>
      <w:r>
        <w:rPr>
          <w:rFonts w:ascii="Times New Roman" w:cs="Times New Roman" w:eastAsia="Times New Roman" w:hAnsi="Times New Roman"/>
          <w:sz w:val="24"/>
          <w:szCs w:val="24"/>
          <w:b w:val="1"/>
          <w:bCs w:val="1"/>
          <w:color w:val="auto"/>
        </w:rPr>
        <w:t>ÖZET</w:t>
      </w:r>
    </w:p>
    <w:p>
      <w:pPr>
        <w:spacing w:after="0" w:line="270" w:lineRule="exact"/>
        <w:rPr>
          <w:sz w:val="20"/>
          <w:szCs w:val="20"/>
          <w:color w:val="auto"/>
        </w:rPr>
      </w:pPr>
    </w:p>
    <w:p>
      <w:pPr>
        <w:jc w:val="center"/>
        <w:ind w:right="-1099"/>
        <w:spacing w:after="0"/>
        <w:rPr>
          <w:sz w:val="20"/>
          <w:szCs w:val="20"/>
          <w:color w:val="auto"/>
        </w:rPr>
      </w:pPr>
      <w:r>
        <w:rPr>
          <w:rFonts w:ascii="Times New Roman" w:cs="Times New Roman" w:eastAsia="Times New Roman" w:hAnsi="Times New Roman"/>
          <w:sz w:val="24"/>
          <w:szCs w:val="24"/>
          <w:color w:val="auto"/>
        </w:rPr>
        <w:t>KOBİ’LERDE SÜRDÜRÜLEBİLİR REKABET ÜSTÜNLÜĞÜ</w:t>
      </w:r>
    </w:p>
    <w:p>
      <w:pPr>
        <w:spacing w:after="0" w:line="1" w:lineRule="exact"/>
        <w:rPr>
          <w:sz w:val="20"/>
          <w:szCs w:val="20"/>
          <w:color w:val="auto"/>
        </w:rPr>
      </w:pPr>
    </w:p>
    <w:p>
      <w:pPr>
        <w:jc w:val="center"/>
        <w:ind w:right="-1119"/>
        <w:spacing w:after="0"/>
        <w:rPr>
          <w:sz w:val="20"/>
          <w:szCs w:val="20"/>
          <w:color w:val="auto"/>
        </w:rPr>
      </w:pPr>
      <w:r>
        <w:rPr>
          <w:rFonts w:ascii="Times New Roman" w:cs="Times New Roman" w:eastAsia="Times New Roman" w:hAnsi="Times New Roman"/>
          <w:sz w:val="24"/>
          <w:szCs w:val="24"/>
          <w:color w:val="auto"/>
        </w:rPr>
        <w:t>SAĞLAMADA EĞİTİM VE GELİŞTİRMENİN ROLÜ:</w:t>
      </w:r>
    </w:p>
    <w:p>
      <w:pPr>
        <w:jc w:val="center"/>
        <w:ind w:right="-1099"/>
        <w:spacing w:after="0" w:line="234" w:lineRule="auto"/>
        <w:rPr>
          <w:sz w:val="20"/>
          <w:szCs w:val="20"/>
          <w:color w:val="auto"/>
        </w:rPr>
      </w:pPr>
      <w:r>
        <w:rPr>
          <w:rFonts w:ascii="Times New Roman" w:cs="Times New Roman" w:eastAsia="Times New Roman" w:hAnsi="Times New Roman"/>
          <w:sz w:val="24"/>
          <w:szCs w:val="24"/>
          <w:color w:val="auto"/>
        </w:rPr>
        <w:t>ESKİŞEHİR ORGANİZE SANAYİ BÖLGESİNDE</w:t>
      </w:r>
    </w:p>
    <w:p>
      <w:pPr>
        <w:spacing w:after="0" w:line="2" w:lineRule="exact"/>
        <w:rPr>
          <w:sz w:val="20"/>
          <w:szCs w:val="20"/>
          <w:color w:val="auto"/>
        </w:rPr>
      </w:pPr>
    </w:p>
    <w:p>
      <w:pPr>
        <w:jc w:val="center"/>
        <w:ind w:right="-1099"/>
        <w:spacing w:after="0"/>
        <w:rPr>
          <w:sz w:val="20"/>
          <w:szCs w:val="20"/>
          <w:color w:val="auto"/>
        </w:rPr>
      </w:pPr>
      <w:r>
        <w:rPr>
          <w:rFonts w:ascii="Times New Roman" w:cs="Times New Roman" w:eastAsia="Times New Roman" w:hAnsi="Times New Roman"/>
          <w:sz w:val="24"/>
          <w:szCs w:val="24"/>
          <w:color w:val="auto"/>
        </w:rPr>
        <w:t>BİR ARAŞTIRMA</w:t>
      </w:r>
    </w:p>
    <w:p>
      <w:pPr>
        <w:spacing w:after="0" w:line="277" w:lineRule="exact"/>
        <w:rPr>
          <w:sz w:val="20"/>
          <w:szCs w:val="20"/>
          <w:color w:val="auto"/>
        </w:rPr>
      </w:pPr>
    </w:p>
    <w:p>
      <w:pPr>
        <w:ind w:left="4300"/>
        <w:spacing w:after="0"/>
        <w:rPr>
          <w:sz w:val="20"/>
          <w:szCs w:val="20"/>
          <w:color w:val="auto"/>
        </w:rPr>
      </w:pPr>
      <w:r>
        <w:rPr>
          <w:rFonts w:ascii="Times New Roman" w:cs="Times New Roman" w:eastAsia="Times New Roman" w:hAnsi="Times New Roman"/>
          <w:sz w:val="24"/>
          <w:szCs w:val="24"/>
          <w:color w:val="auto"/>
        </w:rPr>
        <w:t>Gülper ERGÜN</w:t>
      </w:r>
    </w:p>
    <w:p>
      <w:pPr>
        <w:spacing w:after="0" w:line="278" w:lineRule="exact"/>
        <w:rPr>
          <w:sz w:val="20"/>
          <w:szCs w:val="20"/>
          <w:color w:val="auto"/>
        </w:rPr>
      </w:pPr>
    </w:p>
    <w:p>
      <w:pPr>
        <w:jc w:val="center"/>
        <w:ind w:right="-539"/>
        <w:spacing w:after="0"/>
        <w:rPr>
          <w:sz w:val="20"/>
          <w:szCs w:val="20"/>
          <w:color w:val="auto"/>
        </w:rPr>
      </w:pPr>
      <w:r>
        <w:rPr>
          <w:rFonts w:ascii="Times New Roman" w:cs="Times New Roman" w:eastAsia="Times New Roman" w:hAnsi="Times New Roman"/>
          <w:sz w:val="24"/>
          <w:szCs w:val="24"/>
          <w:color w:val="auto"/>
        </w:rPr>
        <w:t>İşletme Anabilim Dalı</w:t>
      </w:r>
    </w:p>
    <w:p>
      <w:pPr>
        <w:spacing w:after="0" w:line="277" w:lineRule="exact"/>
        <w:rPr>
          <w:sz w:val="20"/>
          <w:szCs w:val="20"/>
          <w:color w:val="auto"/>
        </w:rPr>
      </w:pPr>
    </w:p>
    <w:p>
      <w:pPr>
        <w:ind w:left="1860"/>
        <w:spacing w:after="0"/>
        <w:rPr>
          <w:sz w:val="20"/>
          <w:szCs w:val="20"/>
          <w:color w:val="auto"/>
        </w:rPr>
      </w:pPr>
      <w:r>
        <w:rPr>
          <w:rFonts w:ascii="Times New Roman" w:cs="Times New Roman" w:eastAsia="Times New Roman" w:hAnsi="Times New Roman"/>
          <w:sz w:val="24"/>
          <w:szCs w:val="24"/>
          <w:color w:val="auto"/>
        </w:rPr>
        <w:t>Anadolu Üniversitesi, Sosyal Bilimler Enstitüsü, Ekim, 2019</w:t>
      </w:r>
    </w:p>
    <w:p>
      <w:pPr>
        <w:spacing w:after="0" w:line="278" w:lineRule="exact"/>
        <w:rPr>
          <w:sz w:val="20"/>
          <w:szCs w:val="20"/>
          <w:color w:val="auto"/>
        </w:rPr>
      </w:pPr>
    </w:p>
    <w:p>
      <w:pPr>
        <w:jc w:val="center"/>
        <w:ind w:right="-1099"/>
        <w:spacing w:after="0"/>
        <w:rPr>
          <w:sz w:val="20"/>
          <w:szCs w:val="20"/>
          <w:color w:val="auto"/>
        </w:rPr>
      </w:pPr>
      <w:r>
        <w:rPr>
          <w:rFonts w:ascii="Times New Roman" w:cs="Times New Roman" w:eastAsia="Times New Roman" w:hAnsi="Times New Roman"/>
          <w:sz w:val="24"/>
          <w:szCs w:val="24"/>
          <w:color w:val="auto"/>
        </w:rPr>
        <w:t>Danışman: Prof. Dr. A. Barış BARAZ</w:t>
      </w:r>
    </w:p>
    <w:p>
      <w:pPr>
        <w:spacing w:after="0" w:line="286" w:lineRule="exact"/>
        <w:rPr>
          <w:sz w:val="20"/>
          <w:szCs w:val="20"/>
          <w:color w:val="auto"/>
        </w:rPr>
      </w:pPr>
    </w:p>
    <w:p>
      <w:pPr>
        <w:jc w:val="both"/>
        <w:ind w:left="540" w:firstLine="568"/>
        <w:spacing w:after="0" w:line="359" w:lineRule="auto"/>
        <w:rPr>
          <w:sz w:val="20"/>
          <w:szCs w:val="20"/>
          <w:color w:val="auto"/>
        </w:rPr>
      </w:pPr>
      <w:r>
        <w:rPr>
          <w:rFonts w:ascii="Times New Roman" w:cs="Times New Roman" w:eastAsia="Times New Roman" w:hAnsi="Times New Roman"/>
          <w:sz w:val="24"/>
          <w:szCs w:val="24"/>
          <w:color w:val="auto"/>
        </w:rPr>
        <w:t xml:space="preserve">Sürdürülebilir rekabetin son yıllarda gittikçe zorlaşması, ülkemizde özellikle KOBİ’leri etkilemiştir. Hem finansal kaynakların sınırlı olması, hem de KOBİ’lerin büyük pazarlarda yarışacak güçte olmaması bunda temel faktördür. KOBİ’lerin rekabet üstünlüğünü sürekli hale getirebilmesi için öncelikli olarak son yıllarda birçok ülkede önemi fark edilen insan kaynaklarına ağırlık vermesi gerekmektedir. İnsan kaynakları departmanı ve işletmelerin kilit noktası olan insan kaynağının eğitilmesi ve geliştirilmesi, KOBİ’lerin hem içte hem de dışta rekabet üstünlüğü elde etmesinde </w:t>
      </w:r>
      <w:r>
        <w:rPr>
          <w:rFonts w:ascii="Times New Roman" w:cs="Times New Roman" w:eastAsia="Times New Roman" w:hAnsi="Times New Roman"/>
          <w:sz w:val="24"/>
          <w:szCs w:val="24"/>
          <w:color w:val="auto"/>
        </w:rPr>
        <w:t>gid</w:t>
      </w:r>
      <w:r>
        <w:rPr>
          <w:rFonts w:ascii="Times New Roman" w:cs="Times New Roman" w:eastAsia="Times New Roman" w:hAnsi="Times New Roman"/>
          <w:sz w:val="24"/>
          <w:szCs w:val="24"/>
          <w:color w:val="auto"/>
        </w:rPr>
        <w:t>erek daha fazla önem kazanmaktadır.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-2049145</wp:posOffset>
            </wp:positionV>
            <wp:extent cx="4699000" cy="18542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left="540" w:firstLine="568"/>
        <w:spacing w:after="0" w:line="359" w:lineRule="auto"/>
        <w:rPr>
          <w:sz w:val="20"/>
          <w:szCs w:val="20"/>
          <w:color w:val="auto"/>
        </w:rPr>
      </w:pPr>
      <w:r>
        <w:rPr>
          <w:rFonts w:ascii="Times New Roman" w:cs="Times New Roman" w:eastAsia="Times New Roman" w:hAnsi="Times New Roman"/>
          <w:sz w:val="24"/>
          <w:szCs w:val="24"/>
          <w:color w:val="auto"/>
        </w:rPr>
        <w:t>Bu çalışmanın amacı, Eskişehir ilinde, beyaz eşya yan sanayisi olarak faaliyet gösteren KOBİ’lerde rekabet üstünlüğü sağlamada eğitim ve geliştirmenin rolünün araştırılması, elde edilen bulguların kendi bağlamında değerlendirilmesidir. Bu amaç çerçevesinde araştırmanın temel verilerini, 7 KOBİ ve 1 ABİGEM yöneticisi ile yapılan mülakat yardımıyla alınan görüşler oluşturmuştur. Çalışmada toplanan verilerin nitel analizi ışığında, KOBİ’lerde eğitim ve geliştirmenin, rekabet üstünlüğü sağlamada rolünün ne olduğu üzerine, ortaya konulan önerilere yer vermek suretiyle değerlendirme yapılmıştır.</w:t>
      </w:r>
    </w:p>
    <w:p>
      <w:pPr>
        <w:spacing w:after="0" w:line="12" w:lineRule="exact"/>
        <w:rPr>
          <w:sz w:val="20"/>
          <w:szCs w:val="20"/>
          <w:color w:val="auto"/>
        </w:rPr>
      </w:pPr>
    </w:p>
    <w:p>
      <w:pPr>
        <w:jc w:val="both"/>
        <w:ind w:left="540" w:firstLine="568"/>
        <w:spacing w:after="0" w:line="357" w:lineRule="auto"/>
        <w:rPr>
          <w:sz w:val="20"/>
          <w:szCs w:val="20"/>
          <w:color w:val="auto"/>
        </w:rPr>
      </w:pPr>
      <w:r>
        <w:rPr>
          <w:rFonts w:ascii="Times New Roman" w:cs="Times New Roman" w:eastAsia="Times New Roman" w:hAnsi="Times New Roman"/>
          <w:sz w:val="24"/>
          <w:szCs w:val="24"/>
          <w:color w:val="auto"/>
        </w:rPr>
        <w:t>Yapılan karşılaştırmalı analiz sonucunda elde edilen bulgular eğitimin şart olduğunu göstermektedir. KOBİ’lerde eğitimin yetersiz ve çalışanların çoğunlukla niteliksiz elemanlardan oluştuğu sonucuna varılmıştır. Ayrıca KOBİ’lerde rekabetin, kayıt dışı ve düşük maliyetli istihdam ile sağlanmaya çalışıldığı tespit edilmiştir.</w:t>
      </w:r>
    </w:p>
    <w:p>
      <w:pPr>
        <w:spacing w:after="0" w:line="200" w:lineRule="exact"/>
        <w:rPr>
          <w:sz w:val="20"/>
          <w:szCs w:val="20"/>
          <w:color w:val="auto"/>
        </w:rPr>
      </w:pPr>
    </w:p>
    <w:p>
      <w:pPr>
        <w:spacing w:after="0" w:line="214" w:lineRule="exact"/>
        <w:rPr>
          <w:sz w:val="20"/>
          <w:szCs w:val="20"/>
          <w:color w:val="auto"/>
        </w:rPr>
      </w:pPr>
    </w:p>
    <w:p>
      <w:pPr>
        <w:ind w:left="1400"/>
        <w:spacing w:after="0"/>
        <w:rPr>
          <w:sz w:val="20"/>
          <w:szCs w:val="20"/>
          <w:color w:val="auto"/>
        </w:rPr>
      </w:pPr>
      <w:r>
        <w:rPr>
          <w:rFonts w:ascii="Times New Roman" w:cs="Times New Roman" w:eastAsia="Times New Roman" w:hAnsi="Times New Roman"/>
          <w:sz w:val="24"/>
          <w:szCs w:val="24"/>
          <w:b w:val="1"/>
          <w:bCs w:val="1"/>
          <w:color w:val="auto"/>
        </w:rPr>
        <w:t xml:space="preserve">Anahtar Kelimeler: </w:t>
      </w:r>
      <w:r>
        <w:rPr>
          <w:rFonts w:ascii="Times New Roman" w:cs="Times New Roman" w:eastAsia="Times New Roman" w:hAnsi="Times New Roman"/>
          <w:sz w:val="24"/>
          <w:szCs w:val="24"/>
          <w:color w:val="auto"/>
        </w:rPr>
        <w:t>KOBİ, Eğitim, Sürdürülebilir Rekabet Üstünlüğü</w:t>
      </w: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4700"/>
        <w:spacing w:after="0"/>
        <w:rPr>
          <w:sz w:val="20"/>
          <w:szCs w:val="20"/>
          <w:color w:val="auto"/>
        </w:rPr>
      </w:pPr>
      <w:r>
        <w:rPr>
          <w:rFonts w:ascii="Times New Roman" w:cs="Times New Roman" w:eastAsia="Times New Roman" w:hAnsi="Times New Roman"/>
          <w:sz w:val="22"/>
          <w:szCs w:val="22"/>
          <w:color w:val="auto"/>
        </w:rPr>
        <w:t>iii</w:t>
      </w:r>
    </w:p>
    <w:p>
      <w:pPr>
        <w:sectPr>
          <w:pgSz w:w="11900" w:h="16840" w:orient="portrait"/>
          <w:cols w:equalWidth="0" w:num="1">
            <w:col w:w="9060"/>
          </w:cols>
          <w:pgMar w:left="1440" w:top="1440" w:right="1403" w:bottom="419" w:gutter="0" w:footer="0" w:header="0"/>
        </w:sectPr>
      </w:pPr>
    </w:p>
    <w:bookmarkStart w:id="4" w:name="page5"/>
    <w:bookmarkEnd w:id="4"/>
    <w:p>
      <w:pPr>
        <w:spacing w:after="0" w:line="259" w:lineRule="exact"/>
        <w:rPr>
          <w:sz w:val="20"/>
          <w:szCs w:val="20"/>
          <w:color w:val="auto"/>
        </w:rPr>
      </w:pPr>
    </w:p>
    <w:p>
      <w:pPr>
        <w:jc w:val="center"/>
        <w:ind w:right="-539"/>
        <w:spacing w:after="0"/>
        <w:rPr>
          <w:sz w:val="20"/>
          <w:szCs w:val="20"/>
          <w:color w:val="auto"/>
        </w:rPr>
      </w:pPr>
      <w:r>
        <w:rPr>
          <w:rFonts w:ascii="Times New Roman" w:cs="Times New Roman" w:eastAsia="Times New Roman" w:hAnsi="Times New Roman"/>
          <w:sz w:val="24"/>
          <w:szCs w:val="24"/>
          <w:b w:val="1"/>
          <w:bCs w:val="1"/>
          <w:color w:val="auto"/>
        </w:rPr>
        <w:t>ABSTRACT</w:t>
      </w:r>
    </w:p>
    <w:p>
      <w:pPr>
        <w:spacing w:after="0" w:line="306" w:lineRule="exact"/>
        <w:rPr>
          <w:sz w:val="20"/>
          <w:szCs w:val="20"/>
          <w:color w:val="auto"/>
        </w:rPr>
      </w:pPr>
    </w:p>
    <w:p>
      <w:pPr>
        <w:jc w:val="center"/>
        <w:ind w:right="-539"/>
        <w:spacing w:after="0"/>
        <w:rPr>
          <w:sz w:val="20"/>
          <w:szCs w:val="20"/>
          <w:color w:val="auto"/>
        </w:rPr>
      </w:pPr>
      <w:r>
        <w:rPr>
          <w:rFonts w:ascii="Times New Roman" w:cs="Times New Roman" w:eastAsia="Times New Roman" w:hAnsi="Times New Roman"/>
          <w:sz w:val="24"/>
          <w:szCs w:val="24"/>
          <w:color w:val="auto"/>
        </w:rPr>
        <w:t>SUSTAINABLE COMPETITIVENESS IN SMEs</w:t>
      </w:r>
    </w:p>
    <w:p>
      <w:pPr>
        <w:spacing w:after="0" w:line="1" w:lineRule="exact"/>
        <w:rPr>
          <w:sz w:val="20"/>
          <w:szCs w:val="20"/>
          <w:color w:val="auto"/>
        </w:rPr>
      </w:pPr>
    </w:p>
    <w:p>
      <w:pPr>
        <w:jc w:val="center"/>
        <w:ind w:right="-539"/>
        <w:spacing w:after="0"/>
        <w:rPr>
          <w:sz w:val="20"/>
          <w:szCs w:val="20"/>
          <w:color w:val="auto"/>
        </w:rPr>
      </w:pPr>
      <w:r>
        <w:rPr>
          <w:rFonts w:ascii="Times New Roman" w:cs="Times New Roman" w:eastAsia="Times New Roman" w:hAnsi="Times New Roman"/>
          <w:sz w:val="24"/>
          <w:szCs w:val="24"/>
          <w:color w:val="auto"/>
        </w:rPr>
        <w:t>THE ROLE OF EDUCATION AND DEVELOPMENT IN PROVIDING:</w:t>
      </w:r>
    </w:p>
    <w:p>
      <w:pPr>
        <w:spacing w:after="0" w:line="1" w:lineRule="exact"/>
        <w:rPr>
          <w:sz w:val="20"/>
          <w:szCs w:val="20"/>
          <w:color w:val="auto"/>
        </w:rPr>
      </w:pPr>
    </w:p>
    <w:p>
      <w:pPr>
        <w:jc w:val="center"/>
        <w:ind w:right="-539"/>
        <w:spacing w:after="0"/>
        <w:rPr>
          <w:sz w:val="20"/>
          <w:szCs w:val="20"/>
          <w:color w:val="auto"/>
        </w:rPr>
      </w:pPr>
      <w:r>
        <w:rPr>
          <w:rFonts w:ascii="Times New Roman" w:cs="Times New Roman" w:eastAsia="Times New Roman" w:hAnsi="Times New Roman"/>
          <w:sz w:val="24"/>
          <w:szCs w:val="24"/>
          <w:color w:val="auto"/>
        </w:rPr>
        <w:t>A RESEARCH IN ESKİŞEHİR ORGANIZED INDUSTRIAL ZONE</w:t>
      </w:r>
    </w:p>
    <w:p>
      <w:pPr>
        <w:spacing w:after="0" w:line="284" w:lineRule="exact"/>
        <w:rPr>
          <w:sz w:val="20"/>
          <w:szCs w:val="20"/>
          <w:color w:val="auto"/>
        </w:rPr>
      </w:pPr>
    </w:p>
    <w:p>
      <w:pPr>
        <w:ind w:left="4020"/>
        <w:spacing w:after="0"/>
        <w:rPr>
          <w:sz w:val="20"/>
          <w:szCs w:val="20"/>
          <w:color w:val="auto"/>
        </w:rPr>
      </w:pPr>
      <w:r>
        <w:rPr>
          <w:rFonts w:ascii="Times New Roman" w:cs="Times New Roman" w:eastAsia="Times New Roman" w:hAnsi="Times New Roman"/>
          <w:sz w:val="24"/>
          <w:szCs w:val="24"/>
          <w:color w:val="auto"/>
        </w:rPr>
        <w:t>Gülper ERGÜN</w:t>
      </w:r>
    </w:p>
    <w:p>
      <w:pPr>
        <w:spacing w:after="0" w:line="135" w:lineRule="exact"/>
        <w:rPr>
          <w:sz w:val="20"/>
          <w:szCs w:val="20"/>
          <w:color w:val="auto"/>
        </w:rPr>
      </w:pPr>
    </w:p>
    <w:p>
      <w:pPr>
        <w:ind w:left="2880"/>
        <w:spacing w:after="0"/>
        <w:rPr>
          <w:sz w:val="20"/>
          <w:szCs w:val="20"/>
          <w:color w:val="auto"/>
        </w:rPr>
      </w:pPr>
      <w:r>
        <w:rPr>
          <w:rFonts w:ascii="Times New Roman" w:cs="Times New Roman" w:eastAsia="Times New Roman" w:hAnsi="Times New Roman"/>
          <w:sz w:val="24"/>
          <w:szCs w:val="24"/>
          <w:color w:val="auto"/>
        </w:rPr>
        <w:t>Department of Business Administration</w:t>
      </w:r>
    </w:p>
    <w:p>
      <w:pPr>
        <w:spacing w:after="0" w:line="143" w:lineRule="exact"/>
        <w:rPr>
          <w:sz w:val="20"/>
          <w:szCs w:val="20"/>
          <w:color w:val="auto"/>
        </w:rPr>
      </w:pPr>
    </w:p>
    <w:p>
      <w:pPr>
        <w:ind w:left="1740"/>
        <w:spacing w:after="0"/>
        <w:rPr>
          <w:sz w:val="20"/>
          <w:szCs w:val="20"/>
          <w:color w:val="auto"/>
        </w:rPr>
      </w:pPr>
      <w:r>
        <w:rPr>
          <w:rFonts w:ascii="Times New Roman" w:cs="Times New Roman" w:eastAsia="Times New Roman" w:hAnsi="Times New Roman"/>
          <w:sz w:val="24"/>
          <w:szCs w:val="24"/>
          <w:color w:val="auto"/>
        </w:rPr>
        <w:t>Anadolu University, Institute of Social Sciences, October, 2019</w:t>
      </w:r>
    </w:p>
    <w:p>
      <w:pPr>
        <w:spacing w:after="0" w:line="135" w:lineRule="exact"/>
        <w:rPr>
          <w:sz w:val="20"/>
          <w:szCs w:val="20"/>
          <w:color w:val="auto"/>
        </w:rPr>
      </w:pPr>
    </w:p>
    <w:p>
      <w:pPr>
        <w:ind w:left="3200"/>
        <w:spacing w:after="0"/>
        <w:rPr>
          <w:sz w:val="20"/>
          <w:szCs w:val="20"/>
          <w:color w:val="auto"/>
        </w:rPr>
      </w:pPr>
      <w:r>
        <w:rPr>
          <w:rFonts w:ascii="Times New Roman" w:cs="Times New Roman" w:eastAsia="Times New Roman" w:hAnsi="Times New Roman"/>
          <w:sz w:val="24"/>
          <w:szCs w:val="24"/>
          <w:color w:val="auto"/>
        </w:rPr>
        <w:t>Supervisor: Prof. Dr. A. Barış BARAZ</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both"/>
        <w:ind w:left="540" w:firstLine="568"/>
        <w:spacing w:after="0" w:line="359" w:lineRule="auto"/>
        <w:rPr>
          <w:sz w:val="20"/>
          <w:szCs w:val="20"/>
          <w:color w:val="auto"/>
        </w:rPr>
      </w:pPr>
      <w:r>
        <w:rPr>
          <w:rFonts w:ascii="Times New Roman" w:cs="Times New Roman" w:eastAsia="Times New Roman" w:hAnsi="Times New Roman"/>
          <w:sz w:val="24"/>
          <w:szCs w:val="24"/>
          <w:color w:val="auto"/>
        </w:rPr>
        <w:t>The sustainable competition has become more and more difficult in recent years. And this has effected especially SMEs in our country. The main factor is that both financial resources are limited and SMEs can not compete in big markets. In order to ensure the competitive advantage of SMEs primarily. It is necessary to focus on human resources which have been recognized in many countries in the last years. Establishment of a human resources department and training and development of the human resources which is the key points of human resources department and the enterprises is gaining more and more importance for SMEs to gain competitive advantage both inside and outside.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-2162810</wp:posOffset>
            </wp:positionV>
            <wp:extent cx="4699000" cy="18542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left="540" w:firstLine="568"/>
        <w:spacing w:after="0" w:line="358" w:lineRule="auto"/>
        <w:rPr>
          <w:sz w:val="20"/>
          <w:szCs w:val="20"/>
          <w:color w:val="auto"/>
        </w:rPr>
      </w:pPr>
      <w:r>
        <w:rPr>
          <w:rFonts w:ascii="Times New Roman" w:cs="Times New Roman" w:eastAsia="Times New Roman" w:hAnsi="Times New Roman"/>
          <w:sz w:val="24"/>
          <w:szCs w:val="24"/>
          <w:color w:val="auto"/>
        </w:rPr>
        <w:t xml:space="preserve">The aim of thesis study is to investigate the role of training and development in providing competitive advantage in SMEs operating in white good sub-industry in </w:t>
      </w:r>
      <w:r>
        <w:rPr>
          <w:rFonts w:ascii="Times New Roman" w:cs="Times New Roman" w:eastAsia="Times New Roman" w:hAnsi="Times New Roman"/>
          <w:sz w:val="24"/>
          <w:szCs w:val="24"/>
          <w:color w:val="auto"/>
        </w:rPr>
        <w:t xml:space="preserve">Eskişehir and to evaluate the findings in their own context. For this purpose, the basic </w:t>
      </w:r>
      <w:r>
        <w:rPr>
          <w:rFonts w:ascii="Times New Roman" w:cs="Times New Roman" w:eastAsia="Times New Roman" w:hAnsi="Times New Roman"/>
          <w:sz w:val="24"/>
          <w:szCs w:val="24"/>
          <w:color w:val="auto"/>
        </w:rPr>
        <w:t xml:space="preserve">data of there search, opinions obtained by the help of an interview with 7 SMEs and 1 </w:t>
      </w:r>
      <w:r>
        <w:rPr>
          <w:rFonts w:ascii="Times New Roman" w:cs="Times New Roman" w:eastAsia="Times New Roman" w:hAnsi="Times New Roman"/>
          <w:sz w:val="24"/>
          <w:szCs w:val="24"/>
          <w:color w:val="auto"/>
        </w:rPr>
        <w:t xml:space="preserve">ABİGEM managers we reformed. In the light of the qualitative analysis of the data </w:t>
      </w:r>
      <w:r>
        <w:rPr>
          <w:rFonts w:ascii="Times New Roman" w:cs="Times New Roman" w:eastAsia="Times New Roman" w:hAnsi="Times New Roman"/>
          <w:sz w:val="24"/>
          <w:szCs w:val="24"/>
          <w:color w:val="auto"/>
        </w:rPr>
        <w:t>collected in the study, the evaluation of the role of training and development in SMEs in providing competitive advantage was made by including the suggestions put forward.</w:t>
      </w:r>
    </w:p>
    <w:p>
      <w:pPr>
        <w:spacing w:after="0" w:line="14" w:lineRule="exact"/>
        <w:rPr>
          <w:sz w:val="20"/>
          <w:szCs w:val="20"/>
          <w:color w:val="auto"/>
        </w:rPr>
      </w:pPr>
    </w:p>
    <w:p>
      <w:pPr>
        <w:jc w:val="both"/>
        <w:ind w:left="540" w:firstLine="568"/>
        <w:spacing w:after="0" w:line="357" w:lineRule="auto"/>
        <w:rPr>
          <w:sz w:val="20"/>
          <w:szCs w:val="20"/>
          <w:color w:val="auto"/>
        </w:rPr>
      </w:pPr>
      <w:r>
        <w:rPr>
          <w:rFonts w:ascii="Times New Roman" w:cs="Times New Roman" w:eastAsia="Times New Roman" w:hAnsi="Times New Roman"/>
          <w:sz w:val="24"/>
          <w:szCs w:val="24"/>
          <w:color w:val="auto"/>
        </w:rPr>
        <w:t>The findings obtained from the comparative analysis show that education is a must. It was concluded that the education in SMEs is inadequate and the employees are mostly unqualified. Furthermore, it has been determined that competition in SMEs is aimed at informal employment and low cost employment.</w:t>
      </w:r>
    </w:p>
    <w:p>
      <w:pPr>
        <w:spacing w:after="0" w:line="200" w:lineRule="exact"/>
        <w:rPr>
          <w:sz w:val="20"/>
          <w:szCs w:val="20"/>
          <w:color w:val="auto"/>
        </w:rPr>
      </w:pPr>
    </w:p>
    <w:p>
      <w:pPr>
        <w:spacing w:after="0" w:line="349" w:lineRule="exact"/>
        <w:rPr>
          <w:sz w:val="20"/>
          <w:szCs w:val="20"/>
          <w:color w:val="auto"/>
        </w:rPr>
      </w:pPr>
    </w:p>
    <w:p>
      <w:pPr>
        <w:ind w:left="1660"/>
        <w:spacing w:after="0"/>
        <w:rPr>
          <w:sz w:val="20"/>
          <w:szCs w:val="20"/>
          <w:color w:val="auto"/>
        </w:rPr>
      </w:pPr>
      <w:r>
        <w:rPr>
          <w:rFonts w:ascii="Times New Roman" w:cs="Times New Roman" w:eastAsia="Times New Roman" w:hAnsi="Times New Roman"/>
          <w:sz w:val="24"/>
          <w:szCs w:val="24"/>
          <w:b w:val="1"/>
          <w:bCs w:val="1"/>
          <w:color w:val="auto"/>
        </w:rPr>
        <w:t xml:space="preserve">Keywords: </w:t>
      </w:r>
      <w:r>
        <w:rPr>
          <w:rFonts w:ascii="Times New Roman" w:cs="Times New Roman" w:eastAsia="Times New Roman" w:hAnsi="Times New Roman"/>
          <w:sz w:val="24"/>
          <w:szCs w:val="24"/>
          <w:color w:val="auto"/>
        </w:rPr>
        <w:t>SMEs, Training, Sustainable Competitive Advantage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4720"/>
        <w:spacing w:after="0"/>
        <w:rPr>
          <w:sz w:val="20"/>
          <w:szCs w:val="20"/>
          <w:color w:val="auto"/>
        </w:rPr>
      </w:pPr>
      <w:r>
        <w:rPr>
          <w:rFonts w:ascii="Times New Roman" w:cs="Times New Roman" w:eastAsia="Times New Roman" w:hAnsi="Times New Roman"/>
          <w:sz w:val="22"/>
          <w:szCs w:val="22"/>
          <w:color w:val="auto"/>
        </w:rPr>
        <w:t>iv</w:t>
      </w:r>
    </w:p>
    <w:p>
      <w:pPr>
        <w:sectPr>
          <w:pgSz w:w="11900" w:h="16840" w:orient="portrait"/>
          <w:cols w:equalWidth="0" w:num="1">
            <w:col w:w="9060"/>
          </w:cols>
          <w:pgMar w:left="1440" w:top="1440" w:right="1403" w:bottom="419" w:gutter="0" w:footer="0" w:header="0"/>
        </w:sectPr>
      </w:pPr>
    </w:p>
    <w:bookmarkStart w:id="5" w:name="page6"/>
    <w:bookmarkEnd w:id="5"/>
    <w:p>
      <w:pPr>
        <w:spacing w:after="0" w:line="259" w:lineRule="exact"/>
        <w:rPr>
          <w:sz w:val="20"/>
          <w:szCs w:val="20"/>
          <w:color w:val="auto"/>
        </w:rPr>
      </w:pPr>
    </w:p>
    <w:p>
      <w:pPr>
        <w:ind w:left="4380"/>
        <w:spacing w:after="0"/>
        <w:rPr>
          <w:sz w:val="20"/>
          <w:szCs w:val="20"/>
          <w:color w:val="auto"/>
        </w:rPr>
      </w:pPr>
      <w:r>
        <w:rPr>
          <w:rFonts w:ascii="Times New Roman" w:cs="Times New Roman" w:eastAsia="Times New Roman" w:hAnsi="Times New Roman"/>
          <w:sz w:val="24"/>
          <w:szCs w:val="24"/>
          <w:b w:val="1"/>
          <w:bCs w:val="1"/>
          <w:color w:val="auto"/>
        </w:rPr>
        <w:t>ÖNSÖZ</w:t>
      </w:r>
    </w:p>
    <w:p>
      <w:pPr>
        <w:spacing w:after="0" w:line="200" w:lineRule="exact"/>
        <w:rPr>
          <w:sz w:val="20"/>
          <w:szCs w:val="20"/>
          <w:color w:val="auto"/>
        </w:rPr>
      </w:pPr>
    </w:p>
    <w:p>
      <w:pPr>
        <w:spacing w:after="0" w:line="264" w:lineRule="exact"/>
        <w:rPr>
          <w:sz w:val="20"/>
          <w:szCs w:val="20"/>
          <w:color w:val="auto"/>
        </w:rPr>
      </w:pPr>
    </w:p>
    <w:p>
      <w:pPr>
        <w:jc w:val="both"/>
        <w:ind w:left="540" w:firstLine="568"/>
        <w:spacing w:after="0" w:line="358" w:lineRule="auto"/>
        <w:rPr>
          <w:sz w:val="20"/>
          <w:szCs w:val="20"/>
          <w:color w:val="auto"/>
        </w:rPr>
      </w:pPr>
      <w:r>
        <w:rPr>
          <w:rFonts w:ascii="Times New Roman" w:cs="Times New Roman" w:eastAsia="Times New Roman" w:hAnsi="Times New Roman"/>
          <w:sz w:val="24"/>
          <w:szCs w:val="24"/>
          <w:color w:val="auto"/>
        </w:rPr>
        <w:t>Ülkemiz sanayisinin büyük bir kısmını oluşturan ve iş hayatında çok önemli yer tutan Küçük ve Orta Ölçekli İşletmelerin (KOBİ) geliştirilmesi, rekabet güçlerinin ve düzeylerinin yükseltilmesi, sürekli değişen ekonomik gelişmelere uyumlu hale getirilmesi için desteklenmeleri hayati bir önem taşımaktadır. Güçlü bir yapıya ulaşan ve uluslararası pazarlara açılan her KOBİ ülke ekonomimizin daha da güçlenmesi demektir. KOBİ’lerin rekabet edebilmesinde en önemli etkenlerden birisi de stratejik bakış açısına sahip olmalarıdır.</w:t>
      </w:r>
    </w:p>
    <w:p>
      <w:pPr>
        <w:spacing w:after="0" w:line="14" w:lineRule="exact"/>
        <w:rPr>
          <w:sz w:val="20"/>
          <w:szCs w:val="20"/>
          <w:color w:val="auto"/>
        </w:rPr>
      </w:pPr>
    </w:p>
    <w:p>
      <w:pPr>
        <w:jc w:val="both"/>
        <w:ind w:left="540" w:firstLine="568"/>
        <w:spacing w:after="0" w:line="358" w:lineRule="auto"/>
        <w:rPr>
          <w:sz w:val="20"/>
          <w:szCs w:val="20"/>
          <w:color w:val="auto"/>
        </w:rPr>
      </w:pPr>
      <w:r>
        <w:rPr>
          <w:rFonts w:ascii="Times New Roman" w:cs="Times New Roman" w:eastAsia="Times New Roman" w:hAnsi="Times New Roman"/>
          <w:sz w:val="24"/>
          <w:szCs w:val="24"/>
          <w:color w:val="auto"/>
        </w:rPr>
        <w:t>Gelişen ve yeni endüstrileşen ekonomilerde büyümenin itici gücü olan KOBİ’lerin pazarda başarılı olabilmeleri için, büyük işletmeler gibi stratejik düşünme ve hareket yeteneklerini artırmaları gerekmektedir. KOBİ’lerin sürekli değişen koşull</w:t>
      </w:r>
      <w:r>
        <w:rPr>
          <w:rFonts w:ascii="Times New Roman" w:cs="Times New Roman" w:eastAsia="Times New Roman" w:hAnsi="Times New Roman"/>
          <w:sz w:val="24"/>
          <w:szCs w:val="24"/>
          <w:color w:val="auto"/>
        </w:rPr>
        <w:t>ara</w:t>
      </w:r>
      <w:r>
        <w:rPr>
          <w:rFonts w:ascii="Times New Roman" w:cs="Times New Roman" w:eastAsia="Times New Roman" w:hAnsi="Times New Roman"/>
          <w:sz w:val="24"/>
          <w:szCs w:val="24"/>
          <w:color w:val="auto"/>
        </w:rPr>
        <w:t xml:space="preserve"> uyum sağlamayı başarmalarında, ihtiyaç duydukları önemli faktörlerden birisi insan kaynağının nitelikli hale getirilmesi, sürekli mesleki gelişiminin sağlanması için eğitilmesi ve geliştirilmesi olarak söylenebilir.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-1196340</wp:posOffset>
            </wp:positionV>
            <wp:extent cx="4699000" cy="18542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 w:lineRule="exact"/>
        <w:rPr>
          <w:sz w:val="20"/>
          <w:szCs w:val="20"/>
          <w:color w:val="auto"/>
        </w:rPr>
      </w:pPr>
    </w:p>
    <w:p>
      <w:pPr>
        <w:jc w:val="both"/>
        <w:ind w:left="540" w:firstLine="568"/>
        <w:spacing w:after="0" w:line="358" w:lineRule="auto"/>
        <w:rPr>
          <w:sz w:val="20"/>
          <w:szCs w:val="20"/>
          <w:color w:val="auto"/>
        </w:rPr>
      </w:pPr>
      <w:r>
        <w:rPr>
          <w:rFonts w:ascii="Times New Roman" w:cs="Times New Roman" w:eastAsia="Times New Roman" w:hAnsi="Times New Roman"/>
          <w:sz w:val="24"/>
          <w:szCs w:val="24"/>
          <w:color w:val="auto"/>
        </w:rPr>
        <w:t>KOBİ’lerde insan kaynağının eğitimi ve geliştirilmesinde doğru ve yetkin kişilerin görevlendirilmesi, eğitim faaliyetlerinin bir eğitim programına göre planlanması, yetkin kişilerce gerçekleştirilmesi ve değerlendirilmesi gerekmektedir. Rekabet stratejilerinin KOBİ’lere özgü ve uygulanabilir olması ve o şekilde ele alınması gereklidir. Bu anlayışla KOBİ’lerde sürdürülebilir rekabet üstünlüğü sağlamada eğitim ve geliştirmenin rolünün ne olduğuna dair bir bakış açısı geliştirmek ve bu konudaki sorunlarını ortaya çıkarmak, uygun yollar izleyerek çözebilmelerine yardımcı olmak amacıyla bu araştırma yapılmıştır.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740"/>
        <w:spacing w:after="0"/>
        <w:rPr>
          <w:sz w:val="20"/>
          <w:szCs w:val="20"/>
          <w:color w:val="auto"/>
        </w:rPr>
      </w:pPr>
      <w:r>
        <w:rPr>
          <w:rFonts w:ascii="Times New Roman" w:cs="Times New Roman" w:eastAsia="Times New Roman" w:hAnsi="Times New Roman"/>
          <w:sz w:val="22"/>
          <w:szCs w:val="22"/>
          <w:color w:val="auto"/>
        </w:rPr>
        <w:t>v</w:t>
      </w:r>
    </w:p>
    <w:p>
      <w:pPr>
        <w:sectPr>
          <w:pgSz w:w="11900" w:h="16840" w:orient="portrait"/>
          <w:cols w:equalWidth="0" w:num="1">
            <w:col w:w="9060"/>
          </w:cols>
          <w:pgMar w:left="1440" w:top="1440" w:right="1403" w:bottom="419" w:gutter="0" w:footer="0" w:header="0"/>
        </w:sectPr>
      </w:pPr>
    </w:p>
    <w:bookmarkStart w:id="6" w:name="page7"/>
    <w:bookmarkEnd w:id="6"/>
    <w:p>
      <w:pPr>
        <w:spacing w:after="0" w:line="259" w:lineRule="exact"/>
        <w:rPr>
          <w:sz w:val="20"/>
          <w:szCs w:val="20"/>
          <w:color w:val="auto"/>
        </w:rPr>
      </w:pPr>
    </w:p>
    <w:p>
      <w:pPr>
        <w:ind w:left="4140"/>
        <w:spacing w:after="0"/>
        <w:rPr>
          <w:sz w:val="20"/>
          <w:szCs w:val="20"/>
          <w:color w:val="auto"/>
        </w:rPr>
      </w:pPr>
      <w:r>
        <w:rPr>
          <w:rFonts w:ascii="Times New Roman" w:cs="Times New Roman" w:eastAsia="Times New Roman" w:hAnsi="Times New Roman"/>
          <w:sz w:val="24"/>
          <w:szCs w:val="24"/>
          <w:b w:val="1"/>
          <w:bCs w:val="1"/>
          <w:color w:val="auto"/>
        </w:rPr>
        <w:t>T</w:t>
      </w:r>
      <w:r>
        <w:rPr>
          <w:rFonts w:ascii="Times New Roman" w:cs="Times New Roman" w:eastAsia="Times New Roman" w:hAnsi="Times New Roman"/>
          <w:sz w:val="24"/>
          <w:szCs w:val="24"/>
          <w:b w:val="1"/>
          <w:bCs w:val="1"/>
          <w:color w:val="auto"/>
        </w:rPr>
        <w:t>EŞEKKÜR</w:t>
      </w:r>
    </w:p>
    <w:p>
      <w:pPr>
        <w:spacing w:after="0" w:line="200" w:lineRule="exact"/>
        <w:rPr>
          <w:sz w:val="20"/>
          <w:szCs w:val="20"/>
          <w:color w:val="auto"/>
        </w:rPr>
      </w:pPr>
    </w:p>
    <w:p>
      <w:pPr>
        <w:spacing w:after="0" w:line="264" w:lineRule="exact"/>
        <w:rPr>
          <w:sz w:val="20"/>
          <w:szCs w:val="20"/>
          <w:color w:val="auto"/>
        </w:rPr>
      </w:pPr>
    </w:p>
    <w:p>
      <w:pPr>
        <w:jc w:val="both"/>
        <w:ind w:left="540" w:right="20" w:firstLine="568"/>
        <w:spacing w:after="0" w:line="357" w:lineRule="auto"/>
        <w:rPr>
          <w:sz w:val="20"/>
          <w:szCs w:val="20"/>
          <w:color w:val="auto"/>
        </w:rPr>
      </w:pPr>
      <w:r>
        <w:rPr>
          <w:rFonts w:ascii="Times New Roman" w:cs="Times New Roman" w:eastAsia="Times New Roman" w:hAnsi="Times New Roman"/>
          <w:sz w:val="24"/>
          <w:szCs w:val="24"/>
          <w:color w:val="auto"/>
        </w:rPr>
        <w:t>Tez çalışmam sürecinde tamamlanmasına kadar, beni yönlendiren, değerli bilgi ve tecrübeleriyle çalışmama katkı sağlayan ve bana aydınlatıcı yol gösteren danışman hocam Sayın Prof. Dr. Barış BARAZ’ a saygılarımı ve teşekkürlerimi sunarım.</w:t>
      </w:r>
    </w:p>
    <w:p>
      <w:pPr>
        <w:spacing w:after="0" w:line="10" w:lineRule="exact"/>
        <w:rPr>
          <w:sz w:val="20"/>
          <w:szCs w:val="20"/>
          <w:color w:val="auto"/>
        </w:rPr>
      </w:pPr>
    </w:p>
    <w:p>
      <w:pPr>
        <w:jc w:val="both"/>
        <w:ind w:left="540" w:right="20" w:firstLine="568"/>
        <w:spacing w:after="0" w:line="357" w:lineRule="auto"/>
        <w:rPr>
          <w:sz w:val="20"/>
          <w:szCs w:val="20"/>
          <w:color w:val="auto"/>
        </w:rPr>
      </w:pPr>
      <w:r>
        <w:rPr>
          <w:rFonts w:ascii="Times New Roman" w:cs="Times New Roman" w:eastAsia="Times New Roman" w:hAnsi="Times New Roman"/>
          <w:sz w:val="24"/>
          <w:szCs w:val="24"/>
          <w:color w:val="auto"/>
        </w:rPr>
        <w:t>Tez çalışmamın başlangıcından beri bana her türlü desteğini esirgemeyen ilk danışman hocam Sayın Prof. Dr. Senem BESLER’e şükranlarımı ve teşekkürlerimi sunarım.</w:t>
      </w:r>
    </w:p>
    <w:p>
      <w:pPr>
        <w:spacing w:after="0" w:line="200" w:lineRule="exact"/>
        <w:rPr>
          <w:sz w:val="20"/>
          <w:szCs w:val="20"/>
          <w:color w:val="auto"/>
        </w:rPr>
      </w:pPr>
    </w:p>
    <w:p>
      <w:pPr>
        <w:spacing w:after="0" w:line="20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24"/>
          <w:szCs w:val="24"/>
          <w:color w:val="auto"/>
        </w:rPr>
        <w:t>Gülper ERGÜN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207010</wp:posOffset>
            </wp:positionV>
            <wp:extent cx="4699000" cy="18542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4720"/>
        <w:spacing w:after="0"/>
        <w:rPr>
          <w:sz w:val="20"/>
          <w:szCs w:val="20"/>
          <w:color w:val="auto"/>
        </w:rPr>
      </w:pPr>
      <w:r>
        <w:rPr>
          <w:rFonts w:ascii="Times New Roman" w:cs="Times New Roman" w:eastAsia="Times New Roman" w:hAnsi="Times New Roman"/>
          <w:sz w:val="22"/>
          <w:szCs w:val="22"/>
          <w:color w:val="auto"/>
        </w:rPr>
        <w:t>vi</w:t>
      </w:r>
    </w:p>
    <w:p>
      <w:pPr>
        <w:sectPr>
          <w:pgSz w:w="11900" w:h="16840" w:orient="portrait"/>
          <w:cols w:equalWidth="0" w:num="1">
            <w:col w:w="9060"/>
          </w:cols>
          <w:pgMar w:left="1440" w:top="1440" w:right="1403" w:bottom="419" w:gutter="0" w:footer="0" w:header="0"/>
        </w:sectPr>
      </w:pPr>
    </w:p>
    <w:bookmarkStart w:id="7" w:name="page8"/>
    <w:bookmarkEnd w:id="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1270000</wp:posOffset>
            </wp:positionH>
            <wp:positionV relativeFrom="page">
              <wp:posOffset>1256665</wp:posOffset>
            </wp:positionV>
            <wp:extent cx="5749925" cy="74091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5749925" cy="7409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4680"/>
        <w:spacing w:after="0"/>
        <w:rPr>
          <w:sz w:val="20"/>
          <w:szCs w:val="20"/>
          <w:color w:val="auto"/>
        </w:rPr>
      </w:pPr>
      <w:r>
        <w:rPr>
          <w:rFonts w:ascii="Times New Roman" w:cs="Times New Roman" w:eastAsia="Times New Roman" w:hAnsi="Times New Roman"/>
          <w:sz w:val="22"/>
          <w:szCs w:val="22"/>
          <w:color w:val="auto"/>
        </w:rPr>
        <w:t>vii</w:t>
      </w:r>
    </w:p>
    <w:p>
      <w:pPr>
        <w:sectPr>
          <w:pgSz w:w="11900" w:h="16840" w:orient="portrait"/>
          <w:cols w:equalWidth="0" w:num="1">
            <w:col w:w="9023"/>
          </w:cols>
          <w:pgMar w:left="1440" w:top="1440" w:right="1440" w:bottom="419" w:gutter="0" w:footer="0" w:header="0"/>
        </w:sectPr>
      </w:pPr>
    </w:p>
    <w:bookmarkStart w:id="8" w:name="page9"/>
    <w:bookmarkEnd w:id="8"/>
    <w:p>
      <w:pPr>
        <w:spacing w:after="0" w:line="259" w:lineRule="exact"/>
        <w:rPr>
          <w:sz w:val="20"/>
          <w:szCs w:val="20"/>
          <w:color w:val="auto"/>
        </w:rPr>
      </w:pPr>
    </w:p>
    <w:p>
      <w:pPr>
        <w:ind w:left="4260"/>
        <w:spacing w:after="0"/>
        <w:rPr>
          <w:sz w:val="20"/>
          <w:szCs w:val="20"/>
          <w:color w:val="auto"/>
        </w:rPr>
      </w:pPr>
      <w:r>
        <w:rPr>
          <w:rFonts w:ascii="Times New Roman" w:cs="Times New Roman" w:eastAsia="Times New Roman" w:hAnsi="Times New Roman"/>
          <w:sz w:val="24"/>
          <w:szCs w:val="24"/>
          <w:b w:val="1"/>
          <w:bCs w:val="1"/>
          <w:color w:val="auto"/>
        </w:rPr>
        <w:t>İÇİNDEKİLER</w:t>
      </w:r>
    </w:p>
    <w:tbl>
      <w:tblPr>
        <w:tblLayout w:type="fixed"/>
        <w:tblInd w:w="540" w:type="dxa"/>
        <w:tblCellMar>
          <w:top w:w="0" w:type="dxa"/>
          <w:left w:w="0" w:type="dxa"/>
          <w:bottom w:w="0" w:type="dxa"/>
          <w:right w:w="0" w:type="dxa"/>
        </w:tblCellMar>
      </w:tblPr>
      <w:tr>
        <w:trPr>
          <w:trHeight w:val="254"/>
        </w:trPr>
        <w:tc>
          <w:tcPr>
            <w:tcW w:w="880" w:type="dxa"/>
            <w:vAlign w:val="bottom"/>
          </w:tcPr>
          <w:p>
            <w:pPr>
              <w:spacing w:after="0"/>
              <w:rPr>
                <w:sz w:val="22"/>
                <w:szCs w:val="22"/>
                <w:color w:val="auto"/>
              </w:rPr>
            </w:pPr>
          </w:p>
        </w:tc>
        <w:tc>
          <w:tcPr>
            <w:tcW w:w="440" w:type="dxa"/>
            <w:vAlign w:val="bottom"/>
          </w:tcPr>
          <w:p>
            <w:pPr>
              <w:spacing w:after="0"/>
              <w:rPr>
                <w:sz w:val="22"/>
                <w:szCs w:val="22"/>
                <w:color w:val="auto"/>
              </w:rPr>
            </w:pPr>
          </w:p>
        </w:tc>
        <w:tc>
          <w:tcPr>
            <w:tcW w:w="3980" w:type="dxa"/>
            <w:vAlign w:val="bottom"/>
          </w:tcPr>
          <w:p>
            <w:pPr>
              <w:spacing w:after="0"/>
              <w:rPr>
                <w:sz w:val="22"/>
                <w:szCs w:val="22"/>
                <w:color w:val="auto"/>
              </w:rPr>
            </w:pPr>
          </w:p>
        </w:tc>
        <w:tc>
          <w:tcPr>
            <w:tcW w:w="2640" w:type="dxa"/>
            <w:vAlign w:val="bottom"/>
          </w:tcPr>
          <w:p>
            <w:pPr>
              <w:spacing w:after="0"/>
              <w:rPr>
                <w:sz w:val="22"/>
                <w:szCs w:val="22"/>
                <w:color w:val="auto"/>
              </w:rPr>
            </w:pPr>
          </w:p>
        </w:tc>
        <w:tc>
          <w:tcPr>
            <w:tcW w:w="580" w:type="dxa"/>
            <w:vAlign w:val="bottom"/>
            <w:tcBorders>
              <w:bottom w:val="single" w:sz="8" w:color="auto"/>
            </w:tcBorders>
          </w:tcPr>
          <w:p>
            <w:pPr>
              <w:jc w:val="right"/>
              <w:spacing w:after="0" w:line="252" w:lineRule="exact"/>
              <w:rPr>
                <w:sz w:val="20"/>
                <w:szCs w:val="20"/>
                <w:color w:val="auto"/>
              </w:rPr>
            </w:pPr>
            <w:r>
              <w:rPr>
                <w:rFonts w:ascii="Times New Roman" w:cs="Times New Roman" w:eastAsia="Times New Roman" w:hAnsi="Times New Roman"/>
                <w:sz w:val="24"/>
                <w:szCs w:val="24"/>
                <w:b w:val="1"/>
                <w:bCs w:val="1"/>
                <w:color w:val="auto"/>
                <w:w w:val="97"/>
              </w:rPr>
              <w:t>Sayfa</w:t>
            </w:r>
          </w:p>
        </w:tc>
      </w:tr>
      <w:tr>
        <w:trPr>
          <w:trHeight w:val="691"/>
        </w:trPr>
        <w:tc>
          <w:tcPr>
            <w:tcW w:w="7940" w:type="dxa"/>
            <w:vAlign w:val="bottom"/>
            <w:gridSpan w:val="4"/>
          </w:tcPr>
          <w:p>
            <w:pPr>
              <w:spacing w:after="0"/>
              <w:rPr>
                <w:sz w:val="20"/>
                <w:szCs w:val="20"/>
                <w:color w:val="auto"/>
              </w:rPr>
            </w:pPr>
            <w:r>
              <w:rPr>
                <w:rFonts w:ascii="Times New Roman" w:cs="Times New Roman" w:eastAsia="Times New Roman" w:hAnsi="Times New Roman"/>
                <w:sz w:val="24"/>
                <w:szCs w:val="24"/>
                <w:b w:val="1"/>
                <w:bCs w:val="1"/>
                <w:color w:val="auto"/>
                <w:w w:val="98"/>
              </w:rPr>
              <w:t xml:space="preserve">BAŞLIK SAYFASI </w:t>
            </w:r>
            <w:r>
              <w:rPr>
                <w:rFonts w:ascii="Times New Roman" w:cs="Times New Roman" w:eastAsia="Times New Roman" w:hAnsi="Times New Roman"/>
                <w:sz w:val="24"/>
                <w:szCs w:val="24"/>
                <w:b w:val="1"/>
                <w:bCs w:val="1"/>
                <w:color w:val="auto"/>
                <w:w w:val="98"/>
              </w:rPr>
              <w:t>....................................................................................................</w:t>
            </w:r>
          </w:p>
        </w:tc>
        <w:tc>
          <w:tcPr>
            <w:tcW w:w="580" w:type="dxa"/>
            <w:vAlign w:val="bottom"/>
          </w:tcPr>
          <w:p>
            <w:pPr>
              <w:jc w:val="right"/>
              <w:spacing w:after="0"/>
              <w:rPr>
                <w:sz w:val="20"/>
                <w:szCs w:val="20"/>
                <w:color w:val="auto"/>
              </w:rPr>
            </w:pPr>
            <w:r>
              <w:rPr>
                <w:rFonts w:ascii="Times New Roman" w:cs="Times New Roman" w:eastAsia="Times New Roman" w:hAnsi="Times New Roman"/>
                <w:sz w:val="24"/>
                <w:szCs w:val="24"/>
                <w:b w:val="1"/>
                <w:bCs w:val="1"/>
                <w:color w:val="auto"/>
              </w:rPr>
              <w:t>i</w:t>
            </w:r>
          </w:p>
        </w:tc>
      </w:tr>
      <w:tr>
        <w:trPr>
          <w:trHeight w:val="411"/>
        </w:trPr>
        <w:tc>
          <w:tcPr>
            <w:tcW w:w="5300" w:type="dxa"/>
            <w:vAlign w:val="bottom"/>
            <w:gridSpan w:val="3"/>
          </w:tcPr>
          <w:p>
            <w:pPr>
              <w:spacing w:after="0"/>
              <w:rPr>
                <w:sz w:val="20"/>
                <w:szCs w:val="20"/>
                <w:color w:val="auto"/>
              </w:rPr>
            </w:pPr>
            <w:r>
              <w:rPr>
                <w:rFonts w:ascii="Times New Roman" w:cs="Times New Roman" w:eastAsia="Times New Roman" w:hAnsi="Times New Roman"/>
                <w:sz w:val="24"/>
                <w:szCs w:val="24"/>
                <w:b w:val="1"/>
                <w:bCs w:val="1"/>
                <w:color w:val="auto"/>
              </w:rPr>
              <w:t xml:space="preserve">JÜRİ VE ENSTİTÜ ONAY SAYFASI </w:t>
            </w:r>
            <w:r>
              <w:rPr>
                <w:rFonts w:ascii="Times New Roman" w:cs="Times New Roman" w:eastAsia="Times New Roman" w:hAnsi="Times New Roman"/>
                <w:sz w:val="24"/>
                <w:szCs w:val="24"/>
                <w:b w:val="1"/>
                <w:bCs w:val="1"/>
                <w:color w:val="auto"/>
              </w:rPr>
              <w:t>.....................</w:t>
            </w:r>
          </w:p>
        </w:tc>
        <w:tc>
          <w:tcPr>
            <w:tcW w:w="3220" w:type="dxa"/>
            <w:vAlign w:val="bottom"/>
            <w:gridSpan w:val="2"/>
          </w:tcPr>
          <w:p>
            <w:pPr>
              <w:jc w:val="right"/>
              <w:spacing w:after="0"/>
              <w:rPr>
                <w:sz w:val="20"/>
                <w:szCs w:val="20"/>
                <w:color w:val="auto"/>
              </w:rPr>
            </w:pPr>
            <w:r>
              <w:rPr>
                <w:rFonts w:ascii="Times New Roman" w:cs="Times New Roman" w:eastAsia="Times New Roman" w:hAnsi="Times New Roman"/>
                <w:sz w:val="24"/>
                <w:szCs w:val="24"/>
                <w:color w:val="auto"/>
                <w:w w:val="99"/>
              </w:rPr>
              <w:t>Hata! Yer işareti tanımlanmamış.</w:t>
            </w:r>
          </w:p>
        </w:tc>
      </w:tr>
      <w:tr>
        <w:trPr>
          <w:trHeight w:val="426"/>
        </w:trPr>
        <w:tc>
          <w:tcPr>
            <w:tcW w:w="1320" w:type="dxa"/>
            <w:vAlign w:val="bottom"/>
            <w:gridSpan w:val="2"/>
          </w:tcPr>
          <w:p>
            <w:pPr>
              <w:spacing w:after="0"/>
              <w:rPr>
                <w:rFonts w:ascii="Times New Roman" w:cs="Times New Roman" w:eastAsia="Times New Roman" w:hAnsi="Times New Roman"/>
                <w:sz w:val="5"/>
                <w:szCs w:val="5"/>
                <w:b w:val="1"/>
                <w:bCs w:val="1"/>
                <w:color w:val="auto"/>
                <w:w w:val="79"/>
              </w:rPr>
            </w:pPr>
            <w:hyperlink w:anchor="page3">
              <w:r>
                <w:rPr>
                  <w:rFonts w:ascii="Times New Roman" w:cs="Times New Roman" w:eastAsia="Times New Roman" w:hAnsi="Times New Roman"/>
                  <w:sz w:val="5"/>
                  <w:szCs w:val="5"/>
                  <w:b w:val="1"/>
                  <w:bCs w:val="1"/>
                  <w:color w:val="auto"/>
                  <w:w w:val="79"/>
                </w:rPr>
                <w:t>ÖZET</w:t>
              </w:r>
              <w:r>
                <w:rPr>
                  <w:rFonts w:ascii="Times New Roman" w:cs="Times New Roman" w:eastAsia="Times New Roman" w:hAnsi="Times New Roman"/>
                  <w:sz w:val="5"/>
                  <w:szCs w:val="5"/>
                  <w:b w:val="1"/>
                  <w:bCs w:val="1"/>
                  <w:color w:val="auto"/>
                  <w:w w:val="79"/>
                </w:rPr>
                <w:t>.......................................................................................................................</w:t>
              </w:r>
            </w:hyperlink>
          </w:p>
        </w:tc>
        <w:tc>
          <w:tcPr>
            <w:tcW w:w="3980" w:type="dxa"/>
            <w:vAlign w:val="bottom"/>
          </w:tcPr>
          <w:p>
            <w:pPr>
              <w:spacing w:after="0"/>
              <w:rPr>
                <w:sz w:val="24"/>
                <w:szCs w:val="24"/>
                <w:color w:val="auto"/>
              </w:rPr>
            </w:pPr>
          </w:p>
        </w:tc>
        <w:tc>
          <w:tcPr>
            <w:tcW w:w="2640" w:type="dxa"/>
            <w:vAlign w:val="bottom"/>
          </w:tcPr>
          <w:p>
            <w:pPr>
              <w:spacing w:after="0"/>
              <w:rPr>
                <w:sz w:val="24"/>
                <w:szCs w:val="24"/>
                <w:color w:val="auto"/>
              </w:rPr>
            </w:pPr>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3">
              <w:r>
                <w:rPr>
                  <w:rFonts w:ascii="Times New Roman" w:cs="Times New Roman" w:eastAsia="Times New Roman" w:hAnsi="Times New Roman"/>
                  <w:sz w:val="24"/>
                  <w:szCs w:val="24"/>
                  <w:b w:val="1"/>
                  <w:bCs w:val="1"/>
                  <w:color w:val="auto"/>
                </w:rPr>
                <w:t>iii</w:t>
              </w:r>
            </w:hyperlink>
          </w:p>
        </w:tc>
      </w:tr>
      <w:tr>
        <w:trPr>
          <w:trHeight w:val="412"/>
        </w:trPr>
        <w:tc>
          <w:tcPr>
            <w:tcW w:w="1320" w:type="dxa"/>
            <w:vAlign w:val="bottom"/>
            <w:gridSpan w:val="2"/>
          </w:tcPr>
          <w:p>
            <w:pPr>
              <w:spacing w:after="0"/>
              <w:rPr>
                <w:rFonts w:ascii="Times New Roman" w:cs="Times New Roman" w:eastAsia="Times New Roman" w:hAnsi="Times New Roman"/>
                <w:sz w:val="24"/>
                <w:szCs w:val="24"/>
                <w:b w:val="1"/>
                <w:bCs w:val="1"/>
                <w:color w:val="auto"/>
                <w:w w:val="99"/>
              </w:rPr>
            </w:pPr>
            <w:hyperlink w:anchor="page5">
              <w:r>
                <w:rPr>
                  <w:rFonts w:ascii="Times New Roman" w:cs="Times New Roman" w:eastAsia="Times New Roman" w:hAnsi="Times New Roman"/>
                  <w:sz w:val="24"/>
                  <w:szCs w:val="24"/>
                  <w:b w:val="1"/>
                  <w:bCs w:val="1"/>
                  <w:color w:val="auto"/>
                  <w:w w:val="99"/>
                </w:rPr>
                <w:t>ABSTRACT</w:t>
              </w:r>
            </w:hyperlink>
          </w:p>
        </w:tc>
        <w:tc>
          <w:tcPr>
            <w:tcW w:w="662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5">
              <w:r>
                <w:rPr>
                  <w:rFonts w:ascii="Times New Roman" w:cs="Times New Roman" w:eastAsia="Times New Roman" w:hAnsi="Times New Roman"/>
                  <w:sz w:val="24"/>
                  <w:szCs w:val="24"/>
                  <w:b w:val="1"/>
                  <w:bCs w:val="1"/>
                  <w:color w:val="auto"/>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5">
              <w:r>
                <w:rPr>
                  <w:rFonts w:ascii="Times New Roman" w:cs="Times New Roman" w:eastAsia="Times New Roman" w:hAnsi="Times New Roman"/>
                  <w:sz w:val="24"/>
                  <w:szCs w:val="24"/>
                  <w:b w:val="1"/>
                  <w:bCs w:val="1"/>
                  <w:color w:val="auto"/>
                </w:rPr>
                <w:t>iv</w:t>
              </w:r>
            </w:hyperlink>
          </w:p>
        </w:tc>
      </w:tr>
      <w:tr>
        <w:trPr>
          <w:trHeight w:val="419"/>
        </w:trPr>
        <w:tc>
          <w:tcPr>
            <w:tcW w:w="880" w:type="dxa"/>
            <w:vAlign w:val="bottom"/>
          </w:tcPr>
          <w:p>
            <w:pPr>
              <w:spacing w:after="0"/>
              <w:rPr>
                <w:rFonts w:ascii="Times New Roman" w:cs="Times New Roman" w:eastAsia="Times New Roman" w:hAnsi="Times New Roman"/>
                <w:sz w:val="24"/>
                <w:szCs w:val="24"/>
                <w:b w:val="1"/>
                <w:bCs w:val="1"/>
                <w:color w:val="auto"/>
              </w:rPr>
            </w:pPr>
            <w:hyperlink w:anchor="page6">
              <w:r>
                <w:rPr>
                  <w:rFonts w:ascii="Times New Roman" w:cs="Times New Roman" w:eastAsia="Times New Roman" w:hAnsi="Times New Roman"/>
                  <w:sz w:val="24"/>
                  <w:szCs w:val="24"/>
                  <w:b w:val="1"/>
                  <w:bCs w:val="1"/>
                  <w:color w:val="auto"/>
                </w:rPr>
                <w:t>ÖNSÖZ</w:t>
              </w:r>
            </w:hyperlink>
          </w:p>
        </w:tc>
        <w:tc>
          <w:tcPr>
            <w:tcW w:w="4420" w:type="dxa"/>
            <w:vAlign w:val="bottom"/>
            <w:gridSpan w:val="2"/>
          </w:tcPr>
          <w:p>
            <w:pPr>
              <w:jc w:val="right"/>
              <w:spacing w:after="0"/>
              <w:rPr>
                <w:rFonts w:ascii="Times New Roman" w:cs="Times New Roman" w:eastAsia="Times New Roman" w:hAnsi="Times New Roman"/>
                <w:sz w:val="21"/>
                <w:szCs w:val="21"/>
                <w:b w:val="1"/>
                <w:bCs w:val="1"/>
                <w:color w:val="auto"/>
                <w:w w:val="71"/>
              </w:rPr>
            </w:pPr>
            <w:hyperlink w:anchor="page6">
              <w:r>
                <w:rPr>
                  <w:rFonts w:ascii="Times New Roman" w:cs="Times New Roman" w:eastAsia="Times New Roman" w:hAnsi="Times New Roman"/>
                  <w:sz w:val="21"/>
                  <w:szCs w:val="21"/>
                  <w:b w:val="1"/>
                  <w:bCs w:val="1"/>
                  <w:color w:val="auto"/>
                  <w:w w:val="71"/>
                </w:rPr>
                <w:t>.....................................................................................................................</w:t>
              </w:r>
            </w:hyperlink>
          </w:p>
        </w:tc>
        <w:tc>
          <w:tcPr>
            <w:tcW w:w="2640" w:type="dxa"/>
            <w:vAlign w:val="bottom"/>
          </w:tcPr>
          <w:p>
            <w:pPr>
              <w:spacing w:after="0"/>
              <w:rPr>
                <w:sz w:val="24"/>
                <w:szCs w:val="24"/>
                <w:color w:val="auto"/>
              </w:rPr>
            </w:pPr>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6">
              <w:r>
                <w:rPr>
                  <w:rFonts w:ascii="Times New Roman" w:cs="Times New Roman" w:eastAsia="Times New Roman" w:hAnsi="Times New Roman"/>
                  <w:sz w:val="24"/>
                  <w:szCs w:val="24"/>
                  <w:b w:val="1"/>
                  <w:bCs w:val="1"/>
                  <w:color w:val="auto"/>
                </w:rPr>
                <w:t>v</w:t>
              </w:r>
            </w:hyperlink>
          </w:p>
        </w:tc>
      </w:tr>
      <w:tr>
        <w:trPr>
          <w:trHeight w:val="419"/>
        </w:trPr>
        <w:tc>
          <w:tcPr>
            <w:tcW w:w="7940" w:type="dxa"/>
            <w:vAlign w:val="bottom"/>
            <w:gridSpan w:val="4"/>
          </w:tcPr>
          <w:p>
            <w:pPr>
              <w:spacing w:after="0"/>
              <w:rPr>
                <w:rFonts w:ascii="Times New Roman" w:cs="Times New Roman" w:eastAsia="Times New Roman" w:hAnsi="Times New Roman"/>
                <w:sz w:val="24"/>
                <w:szCs w:val="24"/>
                <w:b w:val="1"/>
                <w:bCs w:val="1"/>
                <w:color w:val="auto"/>
              </w:rPr>
            </w:pPr>
            <w:hyperlink w:anchor="page7">
              <w:r>
                <w:rPr>
                  <w:rFonts w:ascii="Times New Roman" w:cs="Times New Roman" w:eastAsia="Times New Roman" w:hAnsi="Times New Roman"/>
                  <w:sz w:val="24"/>
                  <w:szCs w:val="24"/>
                  <w:b w:val="1"/>
                  <w:bCs w:val="1"/>
                  <w:color w:val="auto"/>
                </w:rPr>
                <w:t>TEŞEKKÜR</w:t>
              </w:r>
              <w:r>
                <w:rPr>
                  <w:rFonts w:ascii="Times New Roman" w:cs="Times New Roman" w:eastAsia="Times New Roman" w:hAnsi="Times New Roman"/>
                  <w:sz w:val="24"/>
                  <w:szCs w:val="24"/>
                  <w:b w:val="1"/>
                  <w:bCs w:val="1"/>
                  <w:color w:val="auto"/>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7">
              <w:r>
                <w:rPr>
                  <w:rFonts w:ascii="Times New Roman" w:cs="Times New Roman" w:eastAsia="Times New Roman" w:hAnsi="Times New Roman"/>
                  <w:sz w:val="24"/>
                  <w:szCs w:val="24"/>
                  <w:b w:val="1"/>
                  <w:bCs w:val="1"/>
                  <w:color w:val="auto"/>
                </w:rPr>
                <w:t>vi</w:t>
              </w:r>
            </w:hyperlink>
          </w:p>
        </w:tc>
      </w:tr>
      <w:tr>
        <w:trPr>
          <w:trHeight w:val="419"/>
        </w:trPr>
        <w:tc>
          <w:tcPr>
            <w:tcW w:w="7940" w:type="dxa"/>
            <w:vAlign w:val="bottom"/>
            <w:gridSpan w:val="4"/>
          </w:tcPr>
          <w:p>
            <w:pPr>
              <w:spacing w:after="0"/>
              <w:rPr>
                <w:sz w:val="20"/>
                <w:szCs w:val="20"/>
                <w:color w:val="auto"/>
              </w:rPr>
            </w:pPr>
            <w:r>
              <w:rPr>
                <w:rFonts w:ascii="Times New Roman" w:cs="Times New Roman" w:eastAsia="Times New Roman" w:hAnsi="Times New Roman"/>
                <w:sz w:val="24"/>
                <w:szCs w:val="24"/>
                <w:b w:val="1"/>
                <w:bCs w:val="1"/>
                <w:color w:val="auto"/>
                <w:w w:val="97"/>
              </w:rPr>
              <w:t xml:space="preserve">ETİK İLKE VE KURALLARA UYGUNLUK BEYANNAMESİ </w:t>
            </w:r>
            <w:r>
              <w:rPr>
                <w:rFonts w:ascii="Times New Roman" w:cs="Times New Roman" w:eastAsia="Times New Roman" w:hAnsi="Times New Roman"/>
                <w:sz w:val="24"/>
                <w:szCs w:val="24"/>
                <w:b w:val="1"/>
                <w:bCs w:val="1"/>
                <w:color w:val="auto"/>
                <w:w w:val="97"/>
              </w:rPr>
              <w:t>.........................</w:t>
            </w:r>
          </w:p>
        </w:tc>
        <w:tc>
          <w:tcPr>
            <w:tcW w:w="580" w:type="dxa"/>
            <w:vAlign w:val="bottom"/>
          </w:tcPr>
          <w:p>
            <w:pPr>
              <w:jc w:val="right"/>
              <w:spacing w:after="0"/>
              <w:rPr>
                <w:sz w:val="20"/>
                <w:szCs w:val="20"/>
                <w:color w:val="auto"/>
              </w:rPr>
            </w:pPr>
            <w:r>
              <w:rPr>
                <w:rFonts w:ascii="Times New Roman" w:cs="Times New Roman" w:eastAsia="Times New Roman" w:hAnsi="Times New Roman"/>
                <w:sz w:val="24"/>
                <w:szCs w:val="24"/>
                <w:b w:val="1"/>
                <w:bCs w:val="1"/>
                <w:color w:val="auto"/>
              </w:rPr>
              <w:t>vii</w:t>
            </w:r>
          </w:p>
        </w:tc>
      </w:tr>
      <w:tr>
        <w:trPr>
          <w:trHeight w:val="418"/>
        </w:trPr>
        <w:tc>
          <w:tcPr>
            <w:tcW w:w="7940" w:type="dxa"/>
            <w:vAlign w:val="bottom"/>
            <w:gridSpan w:val="4"/>
          </w:tcPr>
          <w:p>
            <w:pPr>
              <w:spacing w:after="0"/>
              <w:rPr>
                <w:rFonts w:ascii="Times New Roman" w:cs="Times New Roman" w:eastAsia="Times New Roman" w:hAnsi="Times New Roman"/>
                <w:sz w:val="24"/>
                <w:szCs w:val="24"/>
                <w:b w:val="1"/>
                <w:bCs w:val="1"/>
                <w:color w:val="auto"/>
              </w:rPr>
            </w:pPr>
            <w:hyperlink w:anchor="page8">
              <w:r>
                <w:rPr>
                  <w:rFonts w:ascii="Times New Roman" w:cs="Times New Roman" w:eastAsia="Times New Roman" w:hAnsi="Times New Roman"/>
                  <w:sz w:val="24"/>
                  <w:szCs w:val="24"/>
                  <w:b w:val="1"/>
                  <w:bCs w:val="1"/>
                  <w:color w:val="auto"/>
                </w:rPr>
                <w:t>İÇİNDEKİLER</w:t>
              </w:r>
              <w:r>
                <w:rPr>
                  <w:rFonts w:ascii="Times New Roman" w:cs="Times New Roman" w:eastAsia="Times New Roman" w:hAnsi="Times New Roman"/>
                  <w:sz w:val="24"/>
                  <w:szCs w:val="24"/>
                  <w:b w:val="1"/>
                  <w:bCs w:val="1"/>
                  <w:color w:val="auto"/>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8">
              <w:r>
                <w:rPr>
                  <w:rFonts w:ascii="Times New Roman" w:cs="Times New Roman" w:eastAsia="Times New Roman" w:hAnsi="Times New Roman"/>
                  <w:sz w:val="24"/>
                  <w:szCs w:val="24"/>
                  <w:b w:val="1"/>
                  <w:bCs w:val="1"/>
                  <w:color w:val="auto"/>
                </w:rPr>
                <w:t>vii</w:t>
              </w:r>
            </w:hyperlink>
          </w:p>
        </w:tc>
      </w:tr>
      <w:tr>
        <w:trPr>
          <w:trHeight w:val="419"/>
        </w:trPr>
        <w:tc>
          <w:tcPr>
            <w:tcW w:w="7940" w:type="dxa"/>
            <w:vAlign w:val="bottom"/>
            <w:gridSpan w:val="4"/>
          </w:tcPr>
          <w:p>
            <w:pPr>
              <w:spacing w:after="0"/>
              <w:rPr>
                <w:rFonts w:ascii="Times New Roman" w:cs="Times New Roman" w:eastAsia="Times New Roman" w:hAnsi="Times New Roman"/>
                <w:sz w:val="24"/>
                <w:szCs w:val="24"/>
                <w:b w:val="1"/>
                <w:bCs w:val="1"/>
                <w:color w:val="auto"/>
                <w:w w:val="99"/>
              </w:rPr>
            </w:pPr>
            <w:hyperlink w:anchor="page13">
              <w:r>
                <w:rPr>
                  <w:rFonts w:ascii="Times New Roman" w:cs="Times New Roman" w:eastAsia="Times New Roman" w:hAnsi="Times New Roman"/>
                  <w:sz w:val="24"/>
                  <w:szCs w:val="24"/>
                  <w:b w:val="1"/>
                  <w:bCs w:val="1"/>
                  <w:color w:val="auto"/>
                  <w:w w:val="99"/>
                </w:rPr>
                <w:t xml:space="preserve">TABLOLAR/ÇİZELGELER DİZİNİ </w:t>
              </w:r>
              <w:r>
                <w:rPr>
                  <w:rFonts w:ascii="Times New Roman" w:cs="Times New Roman" w:eastAsia="Times New Roman" w:hAnsi="Times New Roman"/>
                  <w:sz w:val="24"/>
                  <w:szCs w:val="24"/>
                  <w:b w:val="1"/>
                  <w:bCs w:val="1"/>
                  <w:color w:val="auto"/>
                  <w:w w:val="99"/>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13">
              <w:r>
                <w:rPr>
                  <w:rFonts w:ascii="Times New Roman" w:cs="Times New Roman" w:eastAsia="Times New Roman" w:hAnsi="Times New Roman"/>
                  <w:sz w:val="24"/>
                  <w:szCs w:val="24"/>
                  <w:b w:val="1"/>
                  <w:bCs w:val="1"/>
                  <w:color w:val="auto"/>
                </w:rPr>
                <w:t>xii</w:t>
              </w:r>
            </w:hyperlink>
          </w:p>
        </w:tc>
      </w:tr>
      <w:tr>
        <w:trPr>
          <w:trHeight w:val="419"/>
        </w:trPr>
        <w:tc>
          <w:tcPr>
            <w:tcW w:w="7940" w:type="dxa"/>
            <w:vAlign w:val="bottom"/>
            <w:gridSpan w:val="4"/>
          </w:tcPr>
          <w:p>
            <w:pPr>
              <w:spacing w:after="0"/>
              <w:rPr>
                <w:rFonts w:ascii="Times New Roman" w:cs="Times New Roman" w:eastAsia="Times New Roman" w:hAnsi="Times New Roman"/>
                <w:sz w:val="24"/>
                <w:szCs w:val="24"/>
                <w:b w:val="1"/>
                <w:bCs w:val="1"/>
                <w:color w:val="auto"/>
              </w:rPr>
            </w:pPr>
            <w:hyperlink w:anchor="page14">
              <w:r>
                <w:rPr>
                  <w:rFonts w:ascii="Times New Roman" w:cs="Times New Roman" w:eastAsia="Times New Roman" w:hAnsi="Times New Roman"/>
                  <w:sz w:val="24"/>
                  <w:szCs w:val="24"/>
                  <w:b w:val="1"/>
                  <w:bCs w:val="1"/>
                  <w:color w:val="auto"/>
                </w:rPr>
                <w:t>ŞEKİLLER DİZİNİ</w:t>
              </w:r>
              <w:r>
                <w:rPr>
                  <w:rFonts w:ascii="Times New Roman" w:cs="Times New Roman" w:eastAsia="Times New Roman" w:hAnsi="Times New Roman"/>
                  <w:sz w:val="24"/>
                  <w:szCs w:val="24"/>
                  <w:b w:val="1"/>
                  <w:bCs w:val="1"/>
                  <w:color w:val="auto"/>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14">
              <w:r>
                <w:rPr>
                  <w:rFonts w:ascii="Times New Roman" w:cs="Times New Roman" w:eastAsia="Times New Roman" w:hAnsi="Times New Roman"/>
                  <w:sz w:val="24"/>
                  <w:szCs w:val="24"/>
                  <w:b w:val="1"/>
                  <w:bCs w:val="1"/>
                  <w:color w:val="auto"/>
                </w:rPr>
                <w:t>xiii</w:t>
              </w:r>
            </w:hyperlink>
          </w:p>
        </w:tc>
      </w:tr>
      <w:tr>
        <w:trPr>
          <w:trHeight w:val="411"/>
        </w:trPr>
        <w:tc>
          <w:tcPr>
            <w:tcW w:w="7940" w:type="dxa"/>
            <w:vAlign w:val="bottom"/>
            <w:gridSpan w:val="4"/>
          </w:tcPr>
          <w:p>
            <w:pPr>
              <w:spacing w:after="0"/>
              <w:rPr>
                <w:rFonts w:ascii="Times New Roman" w:cs="Times New Roman" w:eastAsia="Times New Roman" w:hAnsi="Times New Roman"/>
                <w:sz w:val="24"/>
                <w:szCs w:val="24"/>
                <w:b w:val="1"/>
                <w:bCs w:val="1"/>
                <w:color w:val="auto"/>
                <w:w w:val="99"/>
              </w:rPr>
            </w:pPr>
            <w:hyperlink w:anchor="page15">
              <w:r>
                <w:rPr>
                  <w:rFonts w:ascii="Times New Roman" w:cs="Times New Roman" w:eastAsia="Times New Roman" w:hAnsi="Times New Roman"/>
                  <w:sz w:val="24"/>
                  <w:szCs w:val="24"/>
                  <w:b w:val="1"/>
                  <w:bCs w:val="1"/>
                  <w:color w:val="auto"/>
                  <w:w w:val="99"/>
                </w:rPr>
                <w:t xml:space="preserve">SİMGELER VE KISALTMALAR DİZİNİ </w:t>
              </w:r>
              <w:r>
                <w:rPr>
                  <w:rFonts w:ascii="Times New Roman" w:cs="Times New Roman" w:eastAsia="Times New Roman" w:hAnsi="Times New Roman"/>
                  <w:sz w:val="24"/>
                  <w:szCs w:val="24"/>
                  <w:b w:val="1"/>
                  <w:bCs w:val="1"/>
                  <w:color w:val="auto"/>
                  <w:w w:val="99"/>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15">
              <w:r>
                <w:rPr>
                  <w:rFonts w:ascii="Times New Roman" w:cs="Times New Roman" w:eastAsia="Times New Roman" w:hAnsi="Times New Roman"/>
                  <w:sz w:val="24"/>
                  <w:szCs w:val="24"/>
                  <w:b w:val="1"/>
                  <w:bCs w:val="1"/>
                  <w:color w:val="auto"/>
                </w:rPr>
                <w:t>xiv</w:t>
              </w:r>
            </w:hyperlink>
          </w:p>
        </w:tc>
      </w:tr>
      <w:tr>
        <w:trPr>
          <w:trHeight w:val="418"/>
        </w:trPr>
        <w:tc>
          <w:tcPr>
            <w:tcW w:w="1320" w:type="dxa"/>
            <w:vAlign w:val="bottom"/>
            <w:gridSpan w:val="2"/>
          </w:tcPr>
          <w:p>
            <w:pPr>
              <w:spacing w:after="0"/>
              <w:rPr>
                <w:rFonts w:ascii="Times New Roman" w:cs="Times New Roman" w:eastAsia="Times New Roman" w:hAnsi="Times New Roman"/>
                <w:sz w:val="5"/>
                <w:szCs w:val="5"/>
                <w:b w:val="1"/>
                <w:bCs w:val="1"/>
                <w:color w:val="auto"/>
                <w:w w:val="79"/>
              </w:rPr>
            </w:pPr>
            <w:hyperlink w:anchor="page16">
              <w:r>
                <w:rPr>
                  <w:rFonts w:ascii="Times New Roman" w:cs="Times New Roman" w:eastAsia="Times New Roman" w:hAnsi="Times New Roman"/>
                  <w:sz w:val="5"/>
                  <w:szCs w:val="5"/>
                  <w:b w:val="1"/>
                  <w:bCs w:val="1"/>
                  <w:color w:val="auto"/>
                  <w:w w:val="79"/>
                </w:rPr>
                <w:t>GİRİŞ</w:t>
              </w:r>
              <w:r>
                <w:rPr>
                  <w:rFonts w:ascii="Times New Roman" w:cs="Times New Roman" w:eastAsia="Times New Roman" w:hAnsi="Times New Roman"/>
                  <w:sz w:val="5"/>
                  <w:szCs w:val="5"/>
                  <w:b w:val="1"/>
                  <w:bCs w:val="1"/>
                  <w:color w:val="auto"/>
                  <w:w w:val="79"/>
                </w:rPr>
                <w:t>........................................................................................................................</w:t>
              </w:r>
            </w:hyperlink>
          </w:p>
        </w:tc>
        <w:tc>
          <w:tcPr>
            <w:tcW w:w="3980" w:type="dxa"/>
            <w:vAlign w:val="bottom"/>
          </w:tcPr>
          <w:p>
            <w:pPr>
              <w:spacing w:after="0"/>
              <w:rPr>
                <w:sz w:val="24"/>
                <w:szCs w:val="24"/>
                <w:color w:val="auto"/>
              </w:rPr>
            </w:pPr>
          </w:p>
        </w:tc>
        <w:tc>
          <w:tcPr>
            <w:tcW w:w="2640" w:type="dxa"/>
            <w:vAlign w:val="bottom"/>
          </w:tcPr>
          <w:p>
            <w:pPr>
              <w:spacing w:after="0"/>
              <w:rPr>
                <w:sz w:val="24"/>
                <w:szCs w:val="24"/>
                <w:color w:val="auto"/>
              </w:rPr>
            </w:pPr>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16">
              <w:r>
                <w:rPr>
                  <w:rFonts w:ascii="Times New Roman" w:cs="Times New Roman" w:eastAsia="Times New Roman" w:hAnsi="Times New Roman"/>
                  <w:sz w:val="24"/>
                  <w:szCs w:val="24"/>
                  <w:b w:val="1"/>
                  <w:bCs w:val="1"/>
                  <w:color w:val="auto"/>
                </w:rPr>
                <w:t>1</w:t>
              </w:r>
            </w:hyperlink>
          </w:p>
        </w:tc>
      </w:tr>
      <w:tr>
        <w:trPr>
          <w:trHeight w:val="831"/>
        </w:trPr>
        <w:tc>
          <w:tcPr>
            <w:tcW w:w="880" w:type="dxa"/>
            <w:vAlign w:val="bottom"/>
          </w:tcPr>
          <w:p>
            <w:pPr>
              <w:spacing w:after="0"/>
              <w:rPr>
                <w:sz w:val="24"/>
                <w:szCs w:val="24"/>
                <w:color w:val="auto"/>
              </w:rPr>
            </w:pPr>
          </w:p>
        </w:tc>
        <w:tc>
          <w:tcPr>
            <w:tcW w:w="440" w:type="dxa"/>
            <w:vAlign w:val="bottom"/>
          </w:tcPr>
          <w:p>
            <w:pPr>
              <w:spacing w:after="0"/>
              <w:rPr>
                <w:sz w:val="24"/>
                <w:szCs w:val="24"/>
                <w:color w:val="auto"/>
              </w:rPr>
            </w:pPr>
          </w:p>
        </w:tc>
        <w:tc>
          <w:tcPr>
            <w:tcW w:w="3980" w:type="dxa"/>
            <w:vAlign w:val="bottom"/>
          </w:tcPr>
          <w:p>
            <w:pPr>
              <w:jc w:val="center"/>
              <w:ind w:left="1779"/>
              <w:spacing w:after="0"/>
              <w:rPr>
                <w:rFonts w:ascii="Times New Roman" w:cs="Times New Roman" w:eastAsia="Times New Roman" w:hAnsi="Times New Roman"/>
                <w:sz w:val="24"/>
                <w:szCs w:val="24"/>
                <w:b w:val="1"/>
                <w:bCs w:val="1"/>
                <w:color w:val="auto"/>
                <w:w w:val="99"/>
              </w:rPr>
            </w:pPr>
            <w:hyperlink w:anchor="page17">
              <w:r>
                <w:rPr>
                  <w:rFonts w:ascii="Times New Roman" w:cs="Times New Roman" w:eastAsia="Times New Roman" w:hAnsi="Times New Roman"/>
                  <w:sz w:val="24"/>
                  <w:szCs w:val="24"/>
                  <w:b w:val="1"/>
                  <w:bCs w:val="1"/>
                  <w:color w:val="auto"/>
                  <w:w w:val="99"/>
                </w:rPr>
                <w:t>BİRİNCİ BÖLÜM</w:t>
              </w:r>
            </w:hyperlink>
          </w:p>
        </w:tc>
        <w:tc>
          <w:tcPr>
            <w:tcW w:w="2640" w:type="dxa"/>
            <w:vAlign w:val="bottom"/>
          </w:tcPr>
          <w:p>
            <w:pPr>
              <w:spacing w:after="0"/>
              <w:rPr>
                <w:sz w:val="24"/>
                <w:szCs w:val="24"/>
                <w:color w:val="auto"/>
              </w:rPr>
            </w:pPr>
          </w:p>
        </w:tc>
        <w:tc>
          <w:tcPr>
            <w:tcW w:w="580" w:type="dxa"/>
            <w:vAlign w:val="bottom"/>
          </w:tcPr>
          <w:p>
            <w:pPr>
              <w:spacing w:after="0"/>
              <w:rPr>
                <w:sz w:val="24"/>
                <w:szCs w:val="24"/>
                <w:color w:val="auto"/>
              </w:rPr>
            </w:pPr>
          </w:p>
        </w:tc>
      </w:tr>
      <w:tr>
        <w:trPr>
          <w:trHeight w:val="411"/>
        </w:trPr>
        <w:tc>
          <w:tcPr>
            <w:tcW w:w="880" w:type="dxa"/>
            <w:vAlign w:val="bottom"/>
          </w:tcPr>
          <w:p>
            <w:pPr>
              <w:spacing w:after="0"/>
              <w:rPr>
                <w:sz w:val="24"/>
                <w:szCs w:val="24"/>
                <w:color w:val="auto"/>
              </w:rPr>
            </w:pPr>
          </w:p>
        </w:tc>
        <w:tc>
          <w:tcPr>
            <w:tcW w:w="7060" w:type="dxa"/>
            <w:vAlign w:val="bottom"/>
            <w:gridSpan w:val="3"/>
          </w:tcPr>
          <w:p>
            <w:pPr>
              <w:jc w:val="center"/>
              <w:ind w:right="179"/>
              <w:spacing w:after="0"/>
              <w:rPr>
                <w:rFonts w:ascii="Times New Roman" w:cs="Times New Roman" w:eastAsia="Times New Roman" w:hAnsi="Times New Roman"/>
                <w:sz w:val="24"/>
                <w:szCs w:val="24"/>
                <w:b w:val="1"/>
                <w:bCs w:val="1"/>
                <w:color w:val="auto"/>
              </w:rPr>
            </w:pPr>
            <w:hyperlink w:anchor="page17">
              <w:r>
                <w:rPr>
                  <w:rFonts w:ascii="Times New Roman" w:cs="Times New Roman" w:eastAsia="Times New Roman" w:hAnsi="Times New Roman"/>
                  <w:sz w:val="24"/>
                  <w:szCs w:val="24"/>
                  <w:b w:val="1"/>
                  <w:bCs w:val="1"/>
                  <w:color w:val="auto"/>
                </w:rPr>
                <w:t>KOBİ’LER VE SÜRDÜRÜLEBİLİR REKABET ÜSTÜNLÜĞÜ</w:t>
              </w:r>
            </w:hyperlink>
          </w:p>
        </w:tc>
        <w:tc>
          <w:tcPr>
            <w:tcW w:w="580" w:type="dxa"/>
            <w:vAlign w:val="bottom"/>
          </w:tcPr>
          <w:p>
            <w:pPr>
              <w:spacing w:after="0"/>
              <w:rPr>
                <w:sz w:val="24"/>
                <w:szCs w:val="24"/>
                <w:color w:val="auto"/>
              </w:rPr>
            </w:pPr>
          </w:p>
        </w:tc>
      </w:tr>
      <w:tr>
        <w:trPr>
          <w:trHeight w:val="419"/>
        </w:trPr>
        <w:tc>
          <w:tcPr>
            <w:tcW w:w="7940" w:type="dxa"/>
            <w:vAlign w:val="bottom"/>
            <w:gridSpan w:val="4"/>
          </w:tcPr>
          <w:p>
            <w:pPr>
              <w:spacing w:after="0"/>
              <w:rPr>
                <w:rFonts w:ascii="Times New Roman" w:cs="Times New Roman" w:eastAsia="Times New Roman" w:hAnsi="Times New Roman"/>
                <w:sz w:val="24"/>
                <w:szCs w:val="24"/>
                <w:b w:val="1"/>
                <w:bCs w:val="1"/>
                <w:color w:val="auto"/>
                <w:w w:val="96"/>
              </w:rPr>
            </w:pPr>
            <w:hyperlink w:anchor="page17">
              <w:r>
                <w:rPr>
                  <w:rFonts w:ascii="Times New Roman" w:cs="Times New Roman" w:eastAsia="Times New Roman" w:hAnsi="Times New Roman"/>
                  <w:sz w:val="24"/>
                  <w:szCs w:val="24"/>
                  <w:b w:val="1"/>
                  <w:bCs w:val="1"/>
                  <w:color w:val="auto"/>
                  <w:w w:val="96"/>
                </w:rPr>
                <w:t xml:space="preserve">1.   </w:t>
              </w:r>
              <w:r>
                <w:rPr>
                  <w:rFonts w:ascii="Times New Roman" w:cs="Times New Roman" w:eastAsia="Times New Roman" w:hAnsi="Times New Roman"/>
                  <w:sz w:val="24"/>
                  <w:szCs w:val="24"/>
                  <w:b w:val="1"/>
                  <w:bCs w:val="1"/>
                  <w:color w:val="auto"/>
                  <w:w w:val="96"/>
                </w:rPr>
                <w:t>KÜÇÜK VE ORTA BÜYÜKLÜKTEKİ İŞLETMELER (KOBİ)</w:t>
              </w:r>
              <w:r>
                <w:rPr>
                  <w:rFonts w:ascii="Times New Roman" w:cs="Times New Roman" w:eastAsia="Times New Roman" w:hAnsi="Times New Roman"/>
                  <w:sz w:val="24"/>
                  <w:szCs w:val="24"/>
                  <w:b w:val="1"/>
                  <w:bCs w:val="1"/>
                  <w:color w:val="auto"/>
                  <w:w w:val="96"/>
                </w:rPr>
                <w:t xml:space="preserve"> ....................</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17">
              <w:r>
                <w:rPr>
                  <w:rFonts w:ascii="Times New Roman" w:cs="Times New Roman" w:eastAsia="Times New Roman" w:hAnsi="Times New Roman"/>
                  <w:sz w:val="24"/>
                  <w:szCs w:val="24"/>
                  <w:b w:val="1"/>
                  <w:bCs w:val="1"/>
                  <w:color w:val="auto"/>
                </w:rPr>
                <w:t>2</w:t>
              </w:r>
            </w:hyperlink>
          </w:p>
        </w:tc>
      </w:tr>
      <w:tr>
        <w:trPr>
          <w:trHeight w:val="418"/>
        </w:trPr>
        <w:tc>
          <w:tcPr>
            <w:tcW w:w="880" w:type="dxa"/>
            <w:vAlign w:val="bottom"/>
          </w:tcPr>
          <w:p>
            <w:pPr>
              <w:ind w:left="220"/>
              <w:spacing w:after="0"/>
              <w:rPr>
                <w:rFonts w:ascii="Times New Roman" w:cs="Times New Roman" w:eastAsia="Times New Roman" w:hAnsi="Times New Roman"/>
                <w:sz w:val="24"/>
                <w:szCs w:val="24"/>
                <w:b w:val="1"/>
                <w:bCs w:val="1"/>
                <w:color w:val="auto"/>
              </w:rPr>
            </w:pPr>
            <w:hyperlink w:anchor="page17">
              <w:r>
                <w:rPr>
                  <w:rFonts w:ascii="Times New Roman" w:cs="Times New Roman" w:eastAsia="Times New Roman" w:hAnsi="Times New Roman"/>
                  <w:sz w:val="24"/>
                  <w:szCs w:val="24"/>
                  <w:b w:val="1"/>
                  <w:bCs w:val="1"/>
                  <w:color w:val="auto"/>
                </w:rPr>
                <w:t>1.1.</w:t>
              </w:r>
            </w:hyperlink>
          </w:p>
        </w:tc>
        <w:tc>
          <w:tcPr>
            <w:tcW w:w="7060" w:type="dxa"/>
            <w:vAlign w:val="bottom"/>
            <w:gridSpan w:val="3"/>
          </w:tcPr>
          <w:p>
            <w:pPr>
              <w:jc w:val="right"/>
              <w:spacing w:after="0"/>
              <w:rPr>
                <w:rFonts w:ascii="Times New Roman" w:cs="Times New Roman" w:eastAsia="Times New Roman" w:hAnsi="Times New Roman"/>
                <w:sz w:val="24"/>
                <w:szCs w:val="24"/>
                <w:b w:val="1"/>
                <w:bCs w:val="1"/>
                <w:color w:val="auto"/>
                <w:w w:val="98"/>
              </w:rPr>
            </w:pPr>
            <w:hyperlink w:anchor="page17">
              <w:r>
                <w:rPr>
                  <w:rFonts w:ascii="Times New Roman" w:cs="Times New Roman" w:eastAsia="Times New Roman" w:hAnsi="Times New Roman"/>
                  <w:sz w:val="24"/>
                  <w:szCs w:val="24"/>
                  <w:b w:val="1"/>
                  <w:bCs w:val="1"/>
                  <w:color w:val="auto"/>
                  <w:w w:val="98"/>
                </w:rPr>
                <w:t xml:space="preserve">KOBİ Kavramı </w:t>
              </w:r>
              <w:r>
                <w:rPr>
                  <w:rFonts w:ascii="Times New Roman" w:cs="Times New Roman" w:eastAsia="Times New Roman" w:hAnsi="Times New Roman"/>
                  <w:sz w:val="24"/>
                  <w:szCs w:val="24"/>
                  <w:b w:val="1"/>
                  <w:bCs w:val="1"/>
                  <w:color w:val="auto"/>
                  <w:w w:val="98"/>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17">
              <w:r>
                <w:rPr>
                  <w:rFonts w:ascii="Times New Roman" w:cs="Times New Roman" w:eastAsia="Times New Roman" w:hAnsi="Times New Roman"/>
                  <w:sz w:val="24"/>
                  <w:szCs w:val="24"/>
                  <w:b w:val="1"/>
                  <w:bCs w:val="1"/>
                  <w:color w:val="auto"/>
                </w:rPr>
                <w:t>2</w:t>
              </w:r>
            </w:hyperlink>
          </w:p>
        </w:tc>
      </w:tr>
      <w:tr>
        <w:trPr>
          <w:trHeight w:val="419"/>
        </w:trPr>
        <w:tc>
          <w:tcPr>
            <w:tcW w:w="7940" w:type="dxa"/>
            <w:vAlign w:val="bottom"/>
            <w:gridSpan w:val="4"/>
          </w:tcPr>
          <w:p>
            <w:pPr>
              <w:ind w:left="220"/>
              <w:spacing w:after="0"/>
              <w:rPr>
                <w:rFonts w:ascii="Times New Roman" w:cs="Times New Roman" w:eastAsia="Times New Roman" w:hAnsi="Times New Roman"/>
                <w:sz w:val="24"/>
                <w:szCs w:val="24"/>
                <w:b w:val="1"/>
                <w:bCs w:val="1"/>
                <w:color w:val="auto"/>
                <w:w w:val="98"/>
              </w:rPr>
            </w:pPr>
            <w:hyperlink w:anchor="page19">
              <w:r>
                <w:rPr>
                  <w:rFonts w:ascii="Times New Roman" w:cs="Times New Roman" w:eastAsia="Times New Roman" w:hAnsi="Times New Roman"/>
                  <w:sz w:val="24"/>
                  <w:szCs w:val="24"/>
                  <w:b w:val="1"/>
                  <w:bCs w:val="1"/>
                  <w:color w:val="auto"/>
                  <w:w w:val="98"/>
                </w:rPr>
                <w:t xml:space="preserve">1.2.   </w:t>
              </w:r>
              <w:r>
                <w:rPr>
                  <w:rFonts w:ascii="Times New Roman" w:cs="Times New Roman" w:eastAsia="Times New Roman" w:hAnsi="Times New Roman"/>
                  <w:sz w:val="24"/>
                  <w:szCs w:val="24"/>
                  <w:b w:val="1"/>
                  <w:bCs w:val="1"/>
                  <w:color w:val="auto"/>
                  <w:w w:val="98"/>
                </w:rPr>
                <w:t>KOBİ’lerin Ekonomideki Yeri ve Önemi</w:t>
              </w:r>
              <w:r>
                <w:rPr>
                  <w:rFonts w:ascii="Times New Roman" w:cs="Times New Roman" w:eastAsia="Times New Roman" w:hAnsi="Times New Roman"/>
                  <w:sz w:val="24"/>
                  <w:szCs w:val="24"/>
                  <w:b w:val="1"/>
                  <w:bCs w:val="1"/>
                  <w:color w:val="auto"/>
                  <w:w w:val="98"/>
                </w:rPr>
                <w:t xml:space="preserve"> ...................................................</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19">
              <w:r>
                <w:rPr>
                  <w:rFonts w:ascii="Times New Roman" w:cs="Times New Roman" w:eastAsia="Times New Roman" w:hAnsi="Times New Roman"/>
                  <w:sz w:val="24"/>
                  <w:szCs w:val="24"/>
                  <w:b w:val="1"/>
                  <w:bCs w:val="1"/>
                  <w:color w:val="auto"/>
                </w:rPr>
                <w:t>4</w:t>
              </w:r>
            </w:hyperlink>
          </w:p>
        </w:tc>
      </w:tr>
      <w:tr>
        <w:trPr>
          <w:trHeight w:val="419"/>
        </w:trPr>
        <w:tc>
          <w:tcPr>
            <w:tcW w:w="7940" w:type="dxa"/>
            <w:vAlign w:val="bottom"/>
            <w:gridSpan w:val="4"/>
          </w:tcPr>
          <w:p>
            <w:pPr>
              <w:ind w:left="440"/>
              <w:spacing w:after="0"/>
              <w:rPr>
                <w:rFonts w:ascii="Times New Roman" w:cs="Times New Roman" w:eastAsia="Times New Roman" w:hAnsi="Times New Roman"/>
                <w:sz w:val="24"/>
                <w:szCs w:val="24"/>
                <w:b w:val="1"/>
                <w:bCs w:val="1"/>
                <w:color w:val="auto"/>
                <w:w w:val="95"/>
              </w:rPr>
            </w:pPr>
            <w:hyperlink w:anchor="page20">
              <w:r>
                <w:rPr>
                  <w:rFonts w:ascii="Times New Roman" w:cs="Times New Roman" w:eastAsia="Times New Roman" w:hAnsi="Times New Roman"/>
                  <w:sz w:val="24"/>
                  <w:szCs w:val="24"/>
                  <w:b w:val="1"/>
                  <w:bCs w:val="1"/>
                  <w:color w:val="auto"/>
                  <w:w w:val="95"/>
                </w:rPr>
                <w:t xml:space="preserve">1.2.1. Dünya ve Avrupa’da KOBİ’lerin Yeri ve Önemi </w:t>
              </w:r>
              <w:r>
                <w:rPr>
                  <w:rFonts w:ascii="Times New Roman" w:cs="Times New Roman" w:eastAsia="Times New Roman" w:hAnsi="Times New Roman"/>
                  <w:sz w:val="24"/>
                  <w:szCs w:val="24"/>
                  <w:b w:val="1"/>
                  <w:bCs w:val="1"/>
                  <w:color w:val="auto"/>
                  <w:w w:val="95"/>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20">
              <w:r>
                <w:rPr>
                  <w:rFonts w:ascii="Times New Roman" w:cs="Times New Roman" w:eastAsia="Times New Roman" w:hAnsi="Times New Roman"/>
                  <w:sz w:val="24"/>
                  <w:szCs w:val="24"/>
                  <w:b w:val="1"/>
                  <w:bCs w:val="1"/>
                  <w:color w:val="auto"/>
                </w:rPr>
                <w:t>5</w:t>
              </w:r>
            </w:hyperlink>
          </w:p>
        </w:tc>
      </w:tr>
      <w:tr>
        <w:trPr>
          <w:trHeight w:val="418"/>
        </w:trPr>
        <w:tc>
          <w:tcPr>
            <w:tcW w:w="5300" w:type="dxa"/>
            <w:vAlign w:val="bottom"/>
            <w:gridSpan w:val="3"/>
          </w:tcPr>
          <w:p>
            <w:pPr>
              <w:ind w:left="440"/>
              <w:spacing w:after="0"/>
              <w:rPr>
                <w:rFonts w:ascii="Times New Roman" w:cs="Times New Roman" w:eastAsia="Times New Roman" w:hAnsi="Times New Roman"/>
                <w:sz w:val="24"/>
                <w:szCs w:val="24"/>
                <w:b w:val="1"/>
                <w:bCs w:val="1"/>
                <w:color w:val="auto"/>
              </w:rPr>
            </w:pPr>
            <w:hyperlink w:anchor="page25">
              <w:r>
                <w:rPr>
                  <w:rFonts w:ascii="Times New Roman" w:cs="Times New Roman" w:eastAsia="Times New Roman" w:hAnsi="Times New Roman"/>
                  <w:sz w:val="24"/>
                  <w:szCs w:val="24"/>
                  <w:b w:val="1"/>
                  <w:bCs w:val="1"/>
                  <w:color w:val="auto"/>
                </w:rPr>
                <w:t xml:space="preserve">1.2.2.    </w:t>
              </w:r>
              <w:r>
                <w:rPr>
                  <w:rFonts w:ascii="Times New Roman" w:cs="Times New Roman" w:eastAsia="Times New Roman" w:hAnsi="Times New Roman"/>
                  <w:sz w:val="24"/>
                  <w:szCs w:val="24"/>
                  <w:b w:val="1"/>
                  <w:bCs w:val="1"/>
                  <w:color w:val="auto"/>
                </w:rPr>
                <w:t>Türkiye’de KOBİ’lerin Yeri ve Önemi</w:t>
              </w:r>
            </w:hyperlink>
          </w:p>
        </w:tc>
        <w:tc>
          <w:tcPr>
            <w:tcW w:w="2640" w:type="dxa"/>
            <w:vAlign w:val="bottom"/>
          </w:tcPr>
          <w:p>
            <w:pPr>
              <w:jc w:val="right"/>
              <w:spacing w:after="0"/>
              <w:rPr>
                <w:rFonts w:ascii="Times New Roman" w:cs="Times New Roman" w:eastAsia="Times New Roman" w:hAnsi="Times New Roman"/>
                <w:sz w:val="24"/>
                <w:szCs w:val="24"/>
                <w:b w:val="1"/>
                <w:bCs w:val="1"/>
                <w:color w:val="auto"/>
                <w:w w:val="94"/>
              </w:rPr>
            </w:pPr>
            <w:hyperlink w:anchor="page25">
              <w:r>
                <w:rPr>
                  <w:rFonts w:ascii="Times New Roman" w:cs="Times New Roman" w:eastAsia="Times New Roman" w:hAnsi="Times New Roman"/>
                  <w:sz w:val="24"/>
                  <w:szCs w:val="24"/>
                  <w:b w:val="1"/>
                  <w:bCs w:val="1"/>
                  <w:color w:val="auto"/>
                  <w:w w:val="94"/>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25">
              <w:r>
                <w:rPr>
                  <w:rFonts w:ascii="Times New Roman" w:cs="Times New Roman" w:eastAsia="Times New Roman" w:hAnsi="Times New Roman"/>
                  <w:sz w:val="24"/>
                  <w:szCs w:val="24"/>
                  <w:b w:val="1"/>
                  <w:bCs w:val="1"/>
                  <w:color w:val="auto"/>
                </w:rPr>
                <w:t>10</w:t>
              </w:r>
            </w:hyperlink>
          </w:p>
        </w:tc>
      </w:tr>
      <w:tr>
        <w:trPr>
          <w:trHeight w:val="419"/>
        </w:trPr>
        <w:tc>
          <w:tcPr>
            <w:tcW w:w="880" w:type="dxa"/>
            <w:vAlign w:val="bottom"/>
          </w:tcPr>
          <w:p>
            <w:pPr>
              <w:ind w:left="220"/>
              <w:spacing w:after="0"/>
              <w:rPr>
                <w:rFonts w:ascii="Times New Roman" w:cs="Times New Roman" w:eastAsia="Times New Roman" w:hAnsi="Times New Roman"/>
                <w:sz w:val="24"/>
                <w:szCs w:val="24"/>
                <w:b w:val="1"/>
                <w:bCs w:val="1"/>
                <w:color w:val="auto"/>
              </w:rPr>
            </w:pPr>
            <w:hyperlink w:anchor="page27">
              <w:r>
                <w:rPr>
                  <w:rFonts w:ascii="Times New Roman" w:cs="Times New Roman" w:eastAsia="Times New Roman" w:hAnsi="Times New Roman"/>
                  <w:sz w:val="24"/>
                  <w:szCs w:val="24"/>
                  <w:b w:val="1"/>
                  <w:bCs w:val="1"/>
                  <w:color w:val="auto"/>
                </w:rPr>
                <w:t>1.3.</w:t>
              </w:r>
            </w:hyperlink>
          </w:p>
        </w:tc>
        <w:tc>
          <w:tcPr>
            <w:tcW w:w="7060" w:type="dxa"/>
            <w:vAlign w:val="bottom"/>
            <w:gridSpan w:val="3"/>
          </w:tcPr>
          <w:p>
            <w:pPr>
              <w:jc w:val="right"/>
              <w:spacing w:after="0"/>
              <w:rPr>
                <w:rFonts w:ascii="Times New Roman" w:cs="Times New Roman" w:eastAsia="Times New Roman" w:hAnsi="Times New Roman"/>
                <w:sz w:val="24"/>
                <w:szCs w:val="24"/>
                <w:b w:val="1"/>
                <w:bCs w:val="1"/>
                <w:color w:val="auto"/>
                <w:w w:val="97"/>
              </w:rPr>
            </w:pPr>
            <w:hyperlink w:anchor="page27">
              <w:r>
                <w:rPr>
                  <w:rFonts w:ascii="Times New Roman" w:cs="Times New Roman" w:eastAsia="Times New Roman" w:hAnsi="Times New Roman"/>
                  <w:sz w:val="24"/>
                  <w:szCs w:val="24"/>
                  <w:b w:val="1"/>
                  <w:bCs w:val="1"/>
                  <w:color w:val="auto"/>
                  <w:w w:val="97"/>
                </w:rPr>
                <w:t xml:space="preserve">Türkiye’de KOBİ’lerin Temel Sorunları </w:t>
              </w:r>
              <w:r>
                <w:rPr>
                  <w:rFonts w:ascii="Times New Roman" w:cs="Times New Roman" w:eastAsia="Times New Roman" w:hAnsi="Times New Roman"/>
                  <w:sz w:val="24"/>
                  <w:szCs w:val="24"/>
                  <w:b w:val="1"/>
                  <w:bCs w:val="1"/>
                  <w:color w:val="auto"/>
                  <w:w w:val="97"/>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27">
              <w:r>
                <w:rPr>
                  <w:rFonts w:ascii="Times New Roman" w:cs="Times New Roman" w:eastAsia="Times New Roman" w:hAnsi="Times New Roman"/>
                  <w:sz w:val="24"/>
                  <w:szCs w:val="24"/>
                  <w:b w:val="1"/>
                  <w:bCs w:val="1"/>
                  <w:color w:val="auto"/>
                </w:rPr>
                <w:t>12</w:t>
              </w:r>
            </w:hyperlink>
          </w:p>
        </w:tc>
      </w:tr>
      <w:tr>
        <w:trPr>
          <w:trHeight w:val="412"/>
        </w:trPr>
        <w:tc>
          <w:tcPr>
            <w:tcW w:w="1320" w:type="dxa"/>
            <w:vAlign w:val="bottom"/>
            <w:gridSpan w:val="2"/>
          </w:tcPr>
          <w:p>
            <w:pPr>
              <w:ind w:left="440"/>
              <w:spacing w:after="0"/>
              <w:rPr>
                <w:rFonts w:ascii="Times New Roman" w:cs="Times New Roman" w:eastAsia="Times New Roman" w:hAnsi="Times New Roman"/>
                <w:sz w:val="24"/>
                <w:szCs w:val="24"/>
                <w:b w:val="1"/>
                <w:bCs w:val="1"/>
                <w:color w:val="auto"/>
              </w:rPr>
            </w:pPr>
            <w:hyperlink w:anchor="page28">
              <w:r>
                <w:rPr>
                  <w:rFonts w:ascii="Times New Roman" w:cs="Times New Roman" w:eastAsia="Times New Roman" w:hAnsi="Times New Roman"/>
                  <w:sz w:val="24"/>
                  <w:szCs w:val="24"/>
                  <w:b w:val="1"/>
                  <w:bCs w:val="1"/>
                  <w:color w:val="auto"/>
                </w:rPr>
                <w:t>1.3.1.</w:t>
              </w:r>
            </w:hyperlink>
          </w:p>
        </w:tc>
        <w:tc>
          <w:tcPr>
            <w:tcW w:w="6620" w:type="dxa"/>
            <w:vAlign w:val="bottom"/>
            <w:gridSpan w:val="2"/>
          </w:tcPr>
          <w:p>
            <w:pPr>
              <w:jc w:val="right"/>
              <w:spacing w:after="0"/>
              <w:rPr>
                <w:rFonts w:ascii="Times New Roman" w:cs="Times New Roman" w:eastAsia="Times New Roman" w:hAnsi="Times New Roman"/>
                <w:sz w:val="24"/>
                <w:szCs w:val="24"/>
                <w:b w:val="1"/>
                <w:bCs w:val="1"/>
                <w:color w:val="auto"/>
                <w:w w:val="99"/>
              </w:rPr>
            </w:pPr>
            <w:hyperlink w:anchor="page28">
              <w:r>
                <w:rPr>
                  <w:rFonts w:ascii="Times New Roman" w:cs="Times New Roman" w:eastAsia="Times New Roman" w:hAnsi="Times New Roman"/>
                  <w:sz w:val="24"/>
                  <w:szCs w:val="24"/>
                  <w:b w:val="1"/>
                  <w:bCs w:val="1"/>
                  <w:color w:val="auto"/>
                  <w:w w:val="99"/>
                </w:rPr>
                <w:t>Finansal Sorunlar ...............................................................................</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28">
              <w:r>
                <w:rPr>
                  <w:rFonts w:ascii="Times New Roman" w:cs="Times New Roman" w:eastAsia="Times New Roman" w:hAnsi="Times New Roman"/>
                  <w:sz w:val="24"/>
                  <w:szCs w:val="24"/>
                  <w:b w:val="1"/>
                  <w:bCs w:val="1"/>
                  <w:color w:val="auto"/>
                </w:rPr>
                <w:t>13</w:t>
              </w:r>
            </w:hyperlink>
          </w:p>
        </w:tc>
      </w:tr>
      <w:tr>
        <w:trPr>
          <w:trHeight w:val="418"/>
        </w:trPr>
        <w:tc>
          <w:tcPr>
            <w:tcW w:w="1320" w:type="dxa"/>
            <w:vAlign w:val="bottom"/>
            <w:gridSpan w:val="2"/>
          </w:tcPr>
          <w:p>
            <w:pPr>
              <w:ind w:left="440"/>
              <w:spacing w:after="0"/>
              <w:rPr>
                <w:rFonts w:ascii="Times New Roman" w:cs="Times New Roman" w:eastAsia="Times New Roman" w:hAnsi="Times New Roman"/>
                <w:sz w:val="24"/>
                <w:szCs w:val="24"/>
                <w:b w:val="1"/>
                <w:bCs w:val="1"/>
                <w:color w:val="auto"/>
              </w:rPr>
            </w:pPr>
            <w:hyperlink w:anchor="page29">
              <w:r>
                <w:rPr>
                  <w:rFonts w:ascii="Times New Roman" w:cs="Times New Roman" w:eastAsia="Times New Roman" w:hAnsi="Times New Roman"/>
                  <w:sz w:val="24"/>
                  <w:szCs w:val="24"/>
                  <w:b w:val="1"/>
                  <w:bCs w:val="1"/>
                  <w:color w:val="auto"/>
                </w:rPr>
                <w:t>1.3.2.</w:t>
              </w:r>
            </w:hyperlink>
          </w:p>
        </w:tc>
        <w:tc>
          <w:tcPr>
            <w:tcW w:w="6620" w:type="dxa"/>
            <w:vAlign w:val="bottom"/>
            <w:gridSpan w:val="2"/>
          </w:tcPr>
          <w:p>
            <w:pPr>
              <w:jc w:val="right"/>
              <w:spacing w:after="0"/>
              <w:rPr>
                <w:rFonts w:ascii="Times New Roman" w:cs="Times New Roman" w:eastAsia="Times New Roman" w:hAnsi="Times New Roman"/>
                <w:sz w:val="24"/>
                <w:szCs w:val="24"/>
                <w:b w:val="1"/>
                <w:bCs w:val="1"/>
                <w:color w:val="auto"/>
                <w:w w:val="99"/>
              </w:rPr>
            </w:pPr>
            <w:hyperlink w:anchor="page29">
              <w:r>
                <w:rPr>
                  <w:rFonts w:ascii="Times New Roman" w:cs="Times New Roman" w:eastAsia="Times New Roman" w:hAnsi="Times New Roman"/>
                  <w:sz w:val="24"/>
                  <w:szCs w:val="24"/>
                  <w:b w:val="1"/>
                  <w:bCs w:val="1"/>
                  <w:color w:val="auto"/>
                  <w:w w:val="99"/>
                </w:rPr>
                <w:t>Teknolojik Sorunlar ...........................................................................</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29">
              <w:r>
                <w:rPr>
                  <w:rFonts w:ascii="Times New Roman" w:cs="Times New Roman" w:eastAsia="Times New Roman" w:hAnsi="Times New Roman"/>
                  <w:sz w:val="24"/>
                  <w:szCs w:val="24"/>
                  <w:b w:val="1"/>
                  <w:bCs w:val="1"/>
                  <w:color w:val="auto"/>
                </w:rPr>
                <w:t>14</w:t>
              </w:r>
            </w:hyperlink>
          </w:p>
        </w:tc>
      </w:tr>
      <w:tr>
        <w:trPr>
          <w:trHeight w:val="419"/>
        </w:trPr>
        <w:tc>
          <w:tcPr>
            <w:tcW w:w="7940" w:type="dxa"/>
            <w:vAlign w:val="bottom"/>
            <w:gridSpan w:val="4"/>
          </w:tcPr>
          <w:p>
            <w:pPr>
              <w:ind w:left="440"/>
              <w:spacing w:after="0"/>
              <w:rPr>
                <w:rFonts w:ascii="Times New Roman" w:cs="Times New Roman" w:eastAsia="Times New Roman" w:hAnsi="Times New Roman"/>
                <w:sz w:val="24"/>
                <w:szCs w:val="24"/>
                <w:b w:val="1"/>
                <w:bCs w:val="1"/>
                <w:color w:val="auto"/>
                <w:w w:val="99"/>
              </w:rPr>
            </w:pPr>
            <w:hyperlink w:anchor="page29">
              <w:r>
                <w:rPr>
                  <w:rFonts w:ascii="Times New Roman" w:cs="Times New Roman" w:eastAsia="Times New Roman" w:hAnsi="Times New Roman"/>
                  <w:sz w:val="24"/>
                  <w:szCs w:val="24"/>
                  <w:b w:val="1"/>
                  <w:bCs w:val="1"/>
                  <w:color w:val="auto"/>
                  <w:w w:val="99"/>
                </w:rPr>
                <w:t xml:space="preserve">1.3.3.    </w:t>
              </w:r>
              <w:r>
                <w:rPr>
                  <w:rFonts w:ascii="Times New Roman" w:cs="Times New Roman" w:eastAsia="Times New Roman" w:hAnsi="Times New Roman"/>
                  <w:sz w:val="24"/>
                  <w:szCs w:val="24"/>
                  <w:b w:val="1"/>
                  <w:bCs w:val="1"/>
                  <w:color w:val="auto"/>
                  <w:w w:val="99"/>
                </w:rPr>
                <w:t>Yönetim ve Organizasyon Sorunları</w:t>
              </w:r>
              <w:r>
                <w:rPr>
                  <w:rFonts w:ascii="Times New Roman" w:cs="Times New Roman" w:eastAsia="Times New Roman" w:hAnsi="Times New Roman"/>
                  <w:sz w:val="24"/>
                  <w:szCs w:val="24"/>
                  <w:b w:val="1"/>
                  <w:bCs w:val="1"/>
                  <w:color w:val="auto"/>
                  <w:w w:val="99"/>
                </w:rPr>
                <w:t xml:space="preserve"> ..................................................</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29">
              <w:r>
                <w:rPr>
                  <w:rFonts w:ascii="Times New Roman" w:cs="Times New Roman" w:eastAsia="Times New Roman" w:hAnsi="Times New Roman"/>
                  <w:sz w:val="24"/>
                  <w:szCs w:val="24"/>
                  <w:b w:val="1"/>
                  <w:bCs w:val="1"/>
                  <w:color w:val="auto"/>
                </w:rPr>
                <w:t>14</w:t>
              </w:r>
            </w:hyperlink>
          </w:p>
        </w:tc>
      </w:tr>
      <w:tr>
        <w:trPr>
          <w:trHeight w:val="419"/>
        </w:trPr>
        <w:tc>
          <w:tcPr>
            <w:tcW w:w="1320" w:type="dxa"/>
            <w:vAlign w:val="bottom"/>
            <w:gridSpan w:val="2"/>
          </w:tcPr>
          <w:p>
            <w:pPr>
              <w:ind w:left="440"/>
              <w:spacing w:after="0"/>
              <w:rPr>
                <w:rFonts w:ascii="Times New Roman" w:cs="Times New Roman" w:eastAsia="Times New Roman" w:hAnsi="Times New Roman"/>
                <w:sz w:val="24"/>
                <w:szCs w:val="24"/>
                <w:b w:val="1"/>
                <w:bCs w:val="1"/>
                <w:color w:val="auto"/>
              </w:rPr>
            </w:pPr>
            <w:hyperlink w:anchor="page30">
              <w:r>
                <w:rPr>
                  <w:rFonts w:ascii="Times New Roman" w:cs="Times New Roman" w:eastAsia="Times New Roman" w:hAnsi="Times New Roman"/>
                  <w:sz w:val="24"/>
                  <w:szCs w:val="24"/>
                  <w:b w:val="1"/>
                  <w:bCs w:val="1"/>
                  <w:color w:val="auto"/>
                </w:rPr>
                <w:t>1.3.4.</w:t>
              </w:r>
            </w:hyperlink>
          </w:p>
        </w:tc>
        <w:tc>
          <w:tcPr>
            <w:tcW w:w="6620" w:type="dxa"/>
            <w:vAlign w:val="bottom"/>
            <w:gridSpan w:val="2"/>
          </w:tcPr>
          <w:p>
            <w:pPr>
              <w:jc w:val="right"/>
              <w:spacing w:after="0"/>
              <w:rPr>
                <w:rFonts w:ascii="Times New Roman" w:cs="Times New Roman" w:eastAsia="Times New Roman" w:hAnsi="Times New Roman"/>
                <w:sz w:val="24"/>
                <w:szCs w:val="24"/>
                <w:b w:val="1"/>
                <w:bCs w:val="1"/>
                <w:color w:val="auto"/>
                <w:w w:val="98"/>
              </w:rPr>
            </w:pPr>
            <w:hyperlink w:anchor="page30">
              <w:r>
                <w:rPr>
                  <w:rFonts w:ascii="Times New Roman" w:cs="Times New Roman" w:eastAsia="Times New Roman" w:hAnsi="Times New Roman"/>
                  <w:sz w:val="24"/>
                  <w:szCs w:val="24"/>
                  <w:b w:val="1"/>
                  <w:bCs w:val="1"/>
                  <w:color w:val="auto"/>
                  <w:w w:val="98"/>
                </w:rPr>
                <w:t>Üretim ve Tedarik Sorunları</w:t>
              </w:r>
              <w:r>
                <w:rPr>
                  <w:rFonts w:ascii="Times New Roman" w:cs="Times New Roman" w:eastAsia="Times New Roman" w:hAnsi="Times New Roman"/>
                  <w:sz w:val="24"/>
                  <w:szCs w:val="24"/>
                  <w:b w:val="1"/>
                  <w:bCs w:val="1"/>
                  <w:color w:val="auto"/>
                  <w:w w:val="98"/>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30">
              <w:r>
                <w:rPr>
                  <w:rFonts w:ascii="Times New Roman" w:cs="Times New Roman" w:eastAsia="Times New Roman" w:hAnsi="Times New Roman"/>
                  <w:sz w:val="24"/>
                  <w:szCs w:val="24"/>
                  <w:b w:val="1"/>
                  <w:bCs w:val="1"/>
                  <w:color w:val="auto"/>
                </w:rPr>
                <w:t>15</w:t>
              </w:r>
            </w:hyperlink>
          </w:p>
        </w:tc>
      </w:tr>
      <w:tr>
        <w:trPr>
          <w:trHeight w:val="418"/>
        </w:trPr>
        <w:tc>
          <w:tcPr>
            <w:tcW w:w="1320" w:type="dxa"/>
            <w:vAlign w:val="bottom"/>
            <w:gridSpan w:val="2"/>
          </w:tcPr>
          <w:p>
            <w:pPr>
              <w:ind w:left="440"/>
              <w:spacing w:after="0"/>
              <w:rPr>
                <w:rFonts w:ascii="Times New Roman" w:cs="Times New Roman" w:eastAsia="Times New Roman" w:hAnsi="Times New Roman"/>
                <w:sz w:val="24"/>
                <w:szCs w:val="24"/>
                <w:b w:val="1"/>
                <w:bCs w:val="1"/>
                <w:color w:val="auto"/>
              </w:rPr>
            </w:pPr>
            <w:hyperlink w:anchor="page30">
              <w:r>
                <w:rPr>
                  <w:rFonts w:ascii="Times New Roman" w:cs="Times New Roman" w:eastAsia="Times New Roman" w:hAnsi="Times New Roman"/>
                  <w:sz w:val="24"/>
                  <w:szCs w:val="24"/>
                  <w:b w:val="1"/>
                  <w:bCs w:val="1"/>
                  <w:color w:val="auto"/>
                </w:rPr>
                <w:t>1.3.5.</w:t>
              </w:r>
            </w:hyperlink>
          </w:p>
        </w:tc>
        <w:tc>
          <w:tcPr>
            <w:tcW w:w="6620" w:type="dxa"/>
            <w:vAlign w:val="bottom"/>
            <w:gridSpan w:val="2"/>
          </w:tcPr>
          <w:p>
            <w:pPr>
              <w:jc w:val="right"/>
              <w:spacing w:after="0"/>
              <w:rPr>
                <w:rFonts w:ascii="Times New Roman" w:cs="Times New Roman" w:eastAsia="Times New Roman" w:hAnsi="Times New Roman"/>
                <w:sz w:val="24"/>
                <w:szCs w:val="24"/>
                <w:b w:val="1"/>
                <w:bCs w:val="1"/>
                <w:color w:val="auto"/>
                <w:w w:val="97"/>
              </w:rPr>
            </w:pPr>
            <w:hyperlink w:anchor="page30">
              <w:r>
                <w:rPr>
                  <w:rFonts w:ascii="Times New Roman" w:cs="Times New Roman" w:eastAsia="Times New Roman" w:hAnsi="Times New Roman"/>
                  <w:sz w:val="24"/>
                  <w:szCs w:val="24"/>
                  <w:b w:val="1"/>
                  <w:bCs w:val="1"/>
                  <w:color w:val="auto"/>
                  <w:w w:val="97"/>
                </w:rPr>
                <w:t xml:space="preserve">Pazarlama ve İhracat Sorunları </w:t>
              </w:r>
              <w:r>
                <w:rPr>
                  <w:rFonts w:ascii="Times New Roman" w:cs="Times New Roman" w:eastAsia="Times New Roman" w:hAnsi="Times New Roman"/>
                  <w:sz w:val="24"/>
                  <w:szCs w:val="24"/>
                  <w:b w:val="1"/>
                  <w:bCs w:val="1"/>
                  <w:color w:val="auto"/>
                  <w:w w:val="97"/>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30">
              <w:r>
                <w:rPr>
                  <w:rFonts w:ascii="Times New Roman" w:cs="Times New Roman" w:eastAsia="Times New Roman" w:hAnsi="Times New Roman"/>
                  <w:sz w:val="24"/>
                  <w:szCs w:val="24"/>
                  <w:b w:val="1"/>
                  <w:bCs w:val="1"/>
                  <w:color w:val="auto"/>
                </w:rPr>
                <w:t>15</w:t>
              </w:r>
            </w:hyperlink>
          </w:p>
        </w:tc>
      </w:tr>
      <w:tr>
        <w:trPr>
          <w:trHeight w:val="419"/>
        </w:trPr>
        <w:tc>
          <w:tcPr>
            <w:tcW w:w="1320" w:type="dxa"/>
            <w:vAlign w:val="bottom"/>
            <w:gridSpan w:val="2"/>
          </w:tcPr>
          <w:p>
            <w:pPr>
              <w:ind w:left="440"/>
              <w:spacing w:after="0"/>
              <w:rPr>
                <w:rFonts w:ascii="Times New Roman" w:cs="Times New Roman" w:eastAsia="Times New Roman" w:hAnsi="Times New Roman"/>
                <w:sz w:val="24"/>
                <w:szCs w:val="24"/>
                <w:b w:val="1"/>
                <w:bCs w:val="1"/>
                <w:color w:val="auto"/>
              </w:rPr>
            </w:pPr>
            <w:hyperlink w:anchor="page30">
              <w:r>
                <w:rPr>
                  <w:rFonts w:ascii="Times New Roman" w:cs="Times New Roman" w:eastAsia="Times New Roman" w:hAnsi="Times New Roman"/>
                  <w:sz w:val="24"/>
                  <w:szCs w:val="24"/>
                  <w:b w:val="1"/>
                  <w:bCs w:val="1"/>
                  <w:color w:val="auto"/>
                </w:rPr>
                <w:t>1.3.6.</w:t>
              </w:r>
            </w:hyperlink>
          </w:p>
        </w:tc>
        <w:tc>
          <w:tcPr>
            <w:tcW w:w="6620" w:type="dxa"/>
            <w:vAlign w:val="bottom"/>
            <w:gridSpan w:val="2"/>
          </w:tcPr>
          <w:p>
            <w:pPr>
              <w:jc w:val="right"/>
              <w:spacing w:after="0"/>
              <w:rPr>
                <w:rFonts w:ascii="Times New Roman" w:cs="Times New Roman" w:eastAsia="Times New Roman" w:hAnsi="Times New Roman"/>
                <w:sz w:val="24"/>
                <w:szCs w:val="24"/>
                <w:b w:val="1"/>
                <w:bCs w:val="1"/>
                <w:color w:val="auto"/>
                <w:w w:val="99"/>
              </w:rPr>
            </w:pPr>
            <w:hyperlink w:anchor="page30">
              <w:r>
                <w:rPr>
                  <w:rFonts w:ascii="Times New Roman" w:cs="Times New Roman" w:eastAsia="Times New Roman" w:hAnsi="Times New Roman"/>
                  <w:sz w:val="24"/>
                  <w:szCs w:val="24"/>
                  <w:b w:val="1"/>
                  <w:bCs w:val="1"/>
                  <w:color w:val="auto"/>
                  <w:w w:val="99"/>
                </w:rPr>
                <w:t xml:space="preserve">Rekabet Sorunları </w:t>
              </w:r>
              <w:r>
                <w:rPr>
                  <w:rFonts w:ascii="Times New Roman" w:cs="Times New Roman" w:eastAsia="Times New Roman" w:hAnsi="Times New Roman"/>
                  <w:sz w:val="24"/>
                  <w:szCs w:val="24"/>
                  <w:b w:val="1"/>
                  <w:bCs w:val="1"/>
                  <w:color w:val="auto"/>
                  <w:w w:val="99"/>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30">
              <w:r>
                <w:rPr>
                  <w:rFonts w:ascii="Times New Roman" w:cs="Times New Roman" w:eastAsia="Times New Roman" w:hAnsi="Times New Roman"/>
                  <w:sz w:val="24"/>
                  <w:szCs w:val="24"/>
                  <w:b w:val="1"/>
                  <w:bCs w:val="1"/>
                  <w:color w:val="auto"/>
                </w:rPr>
                <w:t>15</w:t>
              </w:r>
            </w:hyperlink>
          </w:p>
        </w:tc>
      </w:tr>
      <w:tr>
        <w:trPr>
          <w:trHeight w:val="412"/>
        </w:trPr>
        <w:tc>
          <w:tcPr>
            <w:tcW w:w="7940" w:type="dxa"/>
            <w:vAlign w:val="bottom"/>
            <w:gridSpan w:val="4"/>
          </w:tcPr>
          <w:p>
            <w:pPr>
              <w:ind w:left="440"/>
              <w:spacing w:after="0"/>
              <w:rPr>
                <w:rFonts w:ascii="Times New Roman" w:cs="Times New Roman" w:eastAsia="Times New Roman" w:hAnsi="Times New Roman"/>
                <w:sz w:val="24"/>
                <w:szCs w:val="24"/>
                <w:b w:val="1"/>
                <w:bCs w:val="1"/>
                <w:color w:val="auto"/>
                <w:w w:val="98"/>
              </w:rPr>
            </w:pPr>
            <w:hyperlink w:anchor="page31">
              <w:r>
                <w:rPr>
                  <w:rFonts w:ascii="Times New Roman" w:cs="Times New Roman" w:eastAsia="Times New Roman" w:hAnsi="Times New Roman"/>
                  <w:sz w:val="24"/>
                  <w:szCs w:val="24"/>
                  <w:b w:val="1"/>
                  <w:bCs w:val="1"/>
                  <w:color w:val="auto"/>
                  <w:w w:val="98"/>
                </w:rPr>
                <w:t xml:space="preserve">1.3.7.    </w:t>
              </w:r>
              <w:r>
                <w:rPr>
                  <w:rFonts w:ascii="Times New Roman" w:cs="Times New Roman" w:eastAsia="Times New Roman" w:hAnsi="Times New Roman"/>
                  <w:sz w:val="24"/>
                  <w:szCs w:val="24"/>
                  <w:b w:val="1"/>
                  <w:bCs w:val="1"/>
                  <w:color w:val="auto"/>
                  <w:w w:val="98"/>
                </w:rPr>
                <w:t>İnsan Kaynakları Yönetimi ve Eğitim Sorunları</w:t>
              </w:r>
              <w:r>
                <w:rPr>
                  <w:rFonts w:ascii="Times New Roman" w:cs="Times New Roman" w:eastAsia="Times New Roman" w:hAnsi="Times New Roman"/>
                  <w:sz w:val="24"/>
                  <w:szCs w:val="24"/>
                  <w:b w:val="1"/>
                  <w:bCs w:val="1"/>
                  <w:color w:val="auto"/>
                  <w:w w:val="98"/>
                </w:rPr>
                <w:t xml:space="preserve"> ...............................</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31">
              <w:r>
                <w:rPr>
                  <w:rFonts w:ascii="Times New Roman" w:cs="Times New Roman" w:eastAsia="Times New Roman" w:hAnsi="Times New Roman"/>
                  <w:sz w:val="24"/>
                  <w:szCs w:val="24"/>
                  <w:b w:val="1"/>
                  <w:bCs w:val="1"/>
                  <w:color w:val="auto"/>
                </w:rPr>
                <w:t>16</w:t>
              </w:r>
            </w:hyperlink>
          </w:p>
        </w:tc>
      </w:tr>
      <w:tr>
        <w:trPr>
          <w:trHeight w:val="418"/>
        </w:trPr>
        <w:tc>
          <w:tcPr>
            <w:tcW w:w="7940" w:type="dxa"/>
            <w:vAlign w:val="bottom"/>
            <w:gridSpan w:val="4"/>
          </w:tcPr>
          <w:p>
            <w:pPr>
              <w:ind w:left="220"/>
              <w:spacing w:after="0"/>
              <w:rPr>
                <w:rFonts w:ascii="Times New Roman" w:cs="Times New Roman" w:eastAsia="Times New Roman" w:hAnsi="Times New Roman"/>
                <w:sz w:val="24"/>
                <w:szCs w:val="24"/>
                <w:b w:val="1"/>
                <w:bCs w:val="1"/>
                <w:color w:val="auto"/>
              </w:rPr>
            </w:pPr>
            <w:hyperlink w:anchor="page33">
              <w:r>
                <w:rPr>
                  <w:rFonts w:ascii="Times New Roman" w:cs="Times New Roman" w:eastAsia="Times New Roman" w:hAnsi="Times New Roman"/>
                  <w:sz w:val="24"/>
                  <w:szCs w:val="24"/>
                  <w:b w:val="1"/>
                  <w:bCs w:val="1"/>
                  <w:color w:val="auto"/>
                </w:rPr>
                <w:t xml:space="preserve">1.4.   </w:t>
              </w:r>
              <w:r>
                <w:rPr>
                  <w:rFonts w:ascii="Times New Roman" w:cs="Times New Roman" w:eastAsia="Times New Roman" w:hAnsi="Times New Roman"/>
                  <w:sz w:val="24"/>
                  <w:szCs w:val="24"/>
                  <w:b w:val="1"/>
                  <w:bCs w:val="1"/>
                  <w:color w:val="auto"/>
                </w:rPr>
                <w:t>KOBİ’ler için SWOT Analizi, Güçlü ve Zayıf Yönler, Fırsatlar ve</w:t>
              </w:r>
            </w:hyperlink>
          </w:p>
        </w:tc>
        <w:tc>
          <w:tcPr>
            <w:tcW w:w="580" w:type="dxa"/>
            <w:vAlign w:val="bottom"/>
          </w:tcPr>
          <w:p>
            <w:pPr>
              <w:spacing w:after="0"/>
              <w:rPr>
                <w:sz w:val="24"/>
                <w:szCs w:val="24"/>
                <w:color w:val="auto"/>
              </w:rPr>
            </w:pPr>
          </w:p>
        </w:tc>
      </w:tr>
      <w:tr>
        <w:trPr>
          <w:trHeight w:val="320"/>
        </w:trPr>
        <w:tc>
          <w:tcPr>
            <w:tcW w:w="5300" w:type="dxa"/>
            <w:vAlign w:val="bottom"/>
            <w:gridSpan w:val="3"/>
          </w:tcPr>
          <w:p>
            <w:pPr>
              <w:ind w:left="220"/>
              <w:spacing w:after="0"/>
              <w:rPr>
                <w:rFonts w:ascii="Times New Roman" w:cs="Times New Roman" w:eastAsia="Times New Roman" w:hAnsi="Times New Roman"/>
                <w:sz w:val="22"/>
                <w:szCs w:val="22"/>
                <w:b w:val="1"/>
                <w:bCs w:val="1"/>
                <w:color w:val="auto"/>
                <w:w w:val="72"/>
              </w:rPr>
            </w:pPr>
            <w:hyperlink w:anchor="page33">
              <w:r>
                <w:rPr>
                  <w:rFonts w:ascii="Times New Roman" w:cs="Times New Roman" w:eastAsia="Times New Roman" w:hAnsi="Times New Roman"/>
                  <w:sz w:val="22"/>
                  <w:szCs w:val="22"/>
                  <w:b w:val="1"/>
                  <w:bCs w:val="1"/>
                  <w:color w:val="auto"/>
                  <w:w w:val="72"/>
                </w:rPr>
                <w:t>Tehditler ..............................................................................................................</w:t>
              </w:r>
            </w:hyperlink>
          </w:p>
        </w:tc>
        <w:tc>
          <w:tcPr>
            <w:tcW w:w="2640" w:type="dxa"/>
            <w:vAlign w:val="bottom"/>
          </w:tcPr>
          <w:p>
            <w:pPr>
              <w:spacing w:after="0"/>
              <w:rPr>
                <w:sz w:val="24"/>
                <w:szCs w:val="24"/>
                <w:color w:val="auto"/>
              </w:rPr>
            </w:pPr>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33">
              <w:r>
                <w:rPr>
                  <w:rFonts w:ascii="Times New Roman" w:cs="Times New Roman" w:eastAsia="Times New Roman" w:hAnsi="Times New Roman"/>
                  <w:sz w:val="24"/>
                  <w:szCs w:val="24"/>
                  <w:b w:val="1"/>
                  <w:bCs w:val="1"/>
                  <w:color w:val="auto"/>
                </w:rPr>
                <w:t>18</w:t>
              </w:r>
            </w:hyperlink>
          </w:p>
        </w:tc>
      </w:tr>
      <w:tr>
        <w:trPr>
          <w:trHeight w:val="419"/>
        </w:trPr>
        <w:tc>
          <w:tcPr>
            <w:tcW w:w="880" w:type="dxa"/>
            <w:vAlign w:val="bottom"/>
          </w:tcPr>
          <w:p>
            <w:pPr>
              <w:ind w:left="220"/>
              <w:spacing w:after="0"/>
              <w:rPr>
                <w:rFonts w:ascii="Times New Roman" w:cs="Times New Roman" w:eastAsia="Times New Roman" w:hAnsi="Times New Roman"/>
                <w:sz w:val="24"/>
                <w:szCs w:val="24"/>
                <w:b w:val="1"/>
                <w:bCs w:val="1"/>
                <w:color w:val="auto"/>
              </w:rPr>
            </w:pPr>
            <w:hyperlink w:anchor="page35">
              <w:r>
                <w:rPr>
                  <w:rFonts w:ascii="Times New Roman" w:cs="Times New Roman" w:eastAsia="Times New Roman" w:hAnsi="Times New Roman"/>
                  <w:sz w:val="24"/>
                  <w:szCs w:val="24"/>
                  <w:b w:val="1"/>
                  <w:bCs w:val="1"/>
                  <w:color w:val="auto"/>
                </w:rPr>
                <w:t>1.5.</w:t>
              </w:r>
            </w:hyperlink>
          </w:p>
        </w:tc>
        <w:tc>
          <w:tcPr>
            <w:tcW w:w="7060" w:type="dxa"/>
            <w:vAlign w:val="bottom"/>
            <w:gridSpan w:val="3"/>
          </w:tcPr>
          <w:p>
            <w:pPr>
              <w:jc w:val="right"/>
              <w:spacing w:after="0"/>
              <w:rPr>
                <w:rFonts w:ascii="Times New Roman" w:cs="Times New Roman" w:eastAsia="Times New Roman" w:hAnsi="Times New Roman"/>
                <w:sz w:val="24"/>
                <w:szCs w:val="24"/>
                <w:b w:val="1"/>
                <w:bCs w:val="1"/>
                <w:color w:val="auto"/>
                <w:w w:val="97"/>
              </w:rPr>
            </w:pPr>
            <w:hyperlink w:anchor="page35">
              <w:r>
                <w:rPr>
                  <w:rFonts w:ascii="Times New Roman" w:cs="Times New Roman" w:eastAsia="Times New Roman" w:hAnsi="Times New Roman"/>
                  <w:sz w:val="24"/>
                  <w:szCs w:val="24"/>
                  <w:b w:val="1"/>
                  <w:bCs w:val="1"/>
                  <w:color w:val="auto"/>
                  <w:w w:val="97"/>
                </w:rPr>
                <w:t xml:space="preserve">Türkiye’de KOBİ’lere Destek Veren Kuruluşlar </w:t>
              </w:r>
              <w:r>
                <w:rPr>
                  <w:rFonts w:ascii="Times New Roman" w:cs="Times New Roman" w:eastAsia="Times New Roman" w:hAnsi="Times New Roman"/>
                  <w:sz w:val="24"/>
                  <w:szCs w:val="24"/>
                  <w:b w:val="1"/>
                  <w:bCs w:val="1"/>
                  <w:color w:val="auto"/>
                  <w:w w:val="97"/>
                </w:rPr>
                <w:t>.....................................</w:t>
              </w:r>
            </w:hyperlink>
          </w:p>
        </w:tc>
        <w:tc>
          <w:tcPr>
            <w:tcW w:w="580" w:type="dxa"/>
            <w:vAlign w:val="bottom"/>
          </w:tcPr>
          <w:p>
            <w:pPr>
              <w:jc w:val="right"/>
              <w:spacing w:after="0"/>
              <w:rPr>
                <w:rFonts w:ascii="Times New Roman" w:cs="Times New Roman" w:eastAsia="Times New Roman" w:hAnsi="Times New Roman"/>
                <w:sz w:val="24"/>
                <w:szCs w:val="24"/>
                <w:b w:val="1"/>
                <w:bCs w:val="1"/>
                <w:color w:val="auto"/>
              </w:rPr>
            </w:pPr>
            <w:hyperlink w:anchor="page35">
              <w:r>
                <w:rPr>
                  <w:rFonts w:ascii="Times New Roman" w:cs="Times New Roman" w:eastAsia="Times New Roman" w:hAnsi="Times New Roman"/>
                  <w:sz w:val="24"/>
                  <w:szCs w:val="24"/>
                  <w:b w:val="1"/>
                  <w:bCs w:val="1"/>
                  <w:color w:val="auto"/>
                </w:rPr>
                <w:t>20</w:t>
              </w:r>
            </w:hyperlink>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-5993130</wp:posOffset>
            </wp:positionV>
            <wp:extent cx="4699000" cy="18542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25" w:lineRule="exact"/>
        <w:rPr>
          <w:sz w:val="20"/>
          <w:szCs w:val="20"/>
          <w:color w:val="auto"/>
        </w:rPr>
      </w:pPr>
    </w:p>
    <w:p>
      <w:pPr>
        <w:ind w:left="4660"/>
        <w:spacing w:after="0"/>
        <w:rPr>
          <w:sz w:val="20"/>
          <w:szCs w:val="20"/>
          <w:color w:val="auto"/>
        </w:rPr>
      </w:pPr>
      <w:r>
        <w:rPr>
          <w:rFonts w:ascii="Times New Roman" w:cs="Times New Roman" w:eastAsia="Times New Roman" w:hAnsi="Times New Roman"/>
          <w:sz w:val="22"/>
          <w:szCs w:val="22"/>
          <w:color w:val="auto"/>
        </w:rPr>
        <w:t>viii</w:t>
      </w:r>
    </w:p>
    <w:p>
      <w:pPr>
        <w:sectPr>
          <w:pgSz w:w="11900" w:h="16840" w:orient="portrait"/>
          <w:cols w:equalWidth="0" w:num="1">
            <w:col w:w="9060"/>
          </w:cols>
          <w:pgMar w:left="1440" w:top="1440" w:right="1403" w:bottom="419" w:gutter="0" w:footer="0" w:header="0"/>
        </w:sectPr>
      </w:pPr>
    </w:p>
    <w:bookmarkStart w:id="9" w:name="page10"/>
    <w:bookmarkEnd w:id="9"/>
    <w:p>
      <w:pPr>
        <w:spacing w:after="0" w:line="259" w:lineRule="exact"/>
        <w:rPr>
          <w:sz w:val="20"/>
          <w:szCs w:val="20"/>
          <w:color w:val="auto"/>
        </w:rPr>
      </w:pPr>
    </w:p>
    <w:tbl>
      <w:tblPr>
        <w:tblLayout w:type="fixed"/>
        <w:tblInd w:w="540" w:type="dxa"/>
        <w:tblCellMar>
          <w:top w:w="0" w:type="dxa"/>
          <w:left w:w="0" w:type="dxa"/>
          <w:bottom w:w="0" w:type="dxa"/>
          <w:right w:w="0" w:type="dxa"/>
        </w:tblCellMar>
      </w:tblPr>
      <w:tr>
        <w:trPr>
          <w:trHeight w:val="276"/>
        </w:trPr>
        <w:tc>
          <w:tcPr>
            <w:tcW w:w="200" w:type="dxa"/>
            <w:vAlign w:val="bottom"/>
          </w:tcPr>
          <w:p>
            <w:pPr>
              <w:spacing w:after="0"/>
              <w:rPr>
                <w:sz w:val="23"/>
                <w:szCs w:val="23"/>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36">
              <w:r>
                <w:rPr>
                  <w:rFonts w:ascii="Times New Roman" w:cs="Times New Roman" w:eastAsia="Times New Roman" w:hAnsi="Times New Roman"/>
                  <w:sz w:val="24"/>
                  <w:szCs w:val="24"/>
                  <w:b w:val="1"/>
                  <w:bCs w:val="1"/>
                  <w:color w:val="auto"/>
                </w:rPr>
                <w:t>1.5.1.</w:t>
              </w:r>
            </w:hyperlink>
          </w:p>
        </w:tc>
        <w:tc>
          <w:tcPr>
            <w:tcW w:w="6920" w:type="dxa"/>
            <w:vAlign w:val="bottom"/>
          </w:tcPr>
          <w:p>
            <w:pPr>
              <w:jc w:val="right"/>
              <w:ind w:right="59"/>
              <w:spacing w:after="0"/>
              <w:rPr>
                <w:rFonts w:ascii="Times New Roman" w:cs="Times New Roman" w:eastAsia="Times New Roman" w:hAnsi="Times New Roman"/>
                <w:sz w:val="24"/>
                <w:szCs w:val="24"/>
                <w:b w:val="1"/>
                <w:bCs w:val="1"/>
                <w:color w:val="auto"/>
                <w:w w:val="99"/>
              </w:rPr>
            </w:pPr>
            <w:hyperlink w:anchor="page36">
              <w:r>
                <w:rPr>
                  <w:rFonts w:ascii="Times New Roman" w:cs="Times New Roman" w:eastAsia="Times New Roman" w:hAnsi="Times New Roman"/>
                  <w:sz w:val="24"/>
                  <w:szCs w:val="24"/>
                  <w:b w:val="1"/>
                  <w:bCs w:val="1"/>
                  <w:color w:val="auto"/>
                  <w:w w:val="99"/>
                </w:rPr>
                <w:t>KOSGEB (</w:t>
              </w:r>
              <w:r>
                <w:rPr>
                  <w:rFonts w:ascii="Times New Roman" w:cs="Times New Roman" w:eastAsia="Times New Roman" w:hAnsi="Times New Roman"/>
                  <w:sz w:val="24"/>
                  <w:szCs w:val="24"/>
                  <w:b w:val="1"/>
                  <w:bCs w:val="1"/>
                  <w:color w:val="auto"/>
                  <w:w w:val="99"/>
                </w:rPr>
                <w:t>Küçük ve Orta Büyüklükteki İşletmeleri Geliştirme ve</w:t>
              </w:r>
            </w:hyperlink>
          </w:p>
        </w:tc>
        <w:tc>
          <w:tcPr>
            <w:tcW w:w="260" w:type="dxa"/>
            <w:vAlign w:val="bottom"/>
          </w:tcPr>
          <w:p>
            <w:pPr>
              <w:spacing w:after="0"/>
              <w:rPr>
                <w:sz w:val="23"/>
                <w:szCs w:val="23"/>
                <w:color w:val="auto"/>
              </w:rPr>
            </w:pPr>
          </w:p>
        </w:tc>
      </w:tr>
      <w:tr>
        <w:trPr>
          <w:trHeight w:val="319"/>
        </w:trPr>
        <w:tc>
          <w:tcPr>
            <w:tcW w:w="200" w:type="dxa"/>
            <w:vAlign w:val="bottom"/>
          </w:tcPr>
          <w:p>
            <w:pPr>
              <w:spacing w:after="0"/>
              <w:rPr>
                <w:sz w:val="24"/>
                <w:szCs w:val="24"/>
                <w:color w:val="auto"/>
              </w:rPr>
            </w:pPr>
          </w:p>
        </w:tc>
        <w:tc>
          <w:tcPr>
            <w:tcW w:w="8040" w:type="dxa"/>
            <w:vAlign w:val="bottom"/>
            <w:gridSpan w:val="3"/>
          </w:tcPr>
          <w:p>
            <w:pPr>
              <w:jc w:val="right"/>
              <w:spacing w:after="0"/>
              <w:rPr>
                <w:rFonts w:ascii="Times New Roman" w:cs="Times New Roman" w:eastAsia="Times New Roman" w:hAnsi="Times New Roman"/>
                <w:sz w:val="24"/>
                <w:szCs w:val="24"/>
                <w:b w:val="1"/>
                <w:bCs w:val="1"/>
                <w:color w:val="auto"/>
              </w:rPr>
            </w:pPr>
            <w:hyperlink w:anchor="page36">
              <w:r>
                <w:rPr>
                  <w:rFonts w:ascii="Times New Roman" w:cs="Times New Roman" w:eastAsia="Times New Roman" w:hAnsi="Times New Roman"/>
                  <w:sz w:val="24"/>
                  <w:szCs w:val="24"/>
                  <w:b w:val="1"/>
                  <w:bCs w:val="1"/>
                  <w:color w:val="auto"/>
                </w:rPr>
                <w:t>Destekleme İdaresi Başkanlığı</w:t>
              </w:r>
              <w:r>
                <w:rPr>
                  <w:rFonts w:ascii="Times New Roman" w:cs="Times New Roman" w:eastAsia="Times New Roman" w:hAnsi="Times New Roman"/>
                  <w:sz w:val="24"/>
                  <w:szCs w:val="24"/>
                  <w:b w:val="1"/>
                  <w:bCs w:val="1"/>
                  <w:color w:val="auto"/>
                </w:rPr>
                <w:t>) ........................................................................</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36">
              <w:r>
                <w:rPr>
                  <w:rFonts w:ascii="Times New Roman" w:cs="Times New Roman" w:eastAsia="Times New Roman" w:hAnsi="Times New Roman"/>
                  <w:sz w:val="24"/>
                  <w:szCs w:val="24"/>
                  <w:b w:val="1"/>
                  <w:bCs w:val="1"/>
                  <w:color w:val="auto"/>
                  <w:w w:val="99"/>
                </w:rPr>
                <w:t>21</w:t>
              </w:r>
            </w:hyperlink>
          </w:p>
        </w:tc>
      </w:tr>
      <w:tr>
        <w:trPr>
          <w:trHeight w:val="411"/>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37">
              <w:r>
                <w:rPr>
                  <w:rFonts w:ascii="Times New Roman" w:cs="Times New Roman" w:eastAsia="Times New Roman" w:hAnsi="Times New Roman"/>
                  <w:sz w:val="24"/>
                  <w:szCs w:val="24"/>
                  <w:b w:val="1"/>
                  <w:bCs w:val="1"/>
                  <w:color w:val="auto"/>
                </w:rPr>
                <w:t>1.5.2.</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37">
              <w:r>
                <w:rPr>
                  <w:rFonts w:ascii="Times New Roman" w:cs="Times New Roman" w:eastAsia="Times New Roman" w:hAnsi="Times New Roman"/>
                  <w:sz w:val="24"/>
                  <w:szCs w:val="24"/>
                  <w:b w:val="1"/>
                  <w:bCs w:val="1"/>
                  <w:color w:val="auto"/>
                </w:rPr>
                <w:t xml:space="preserve">Ticaret ve Sanayi Odaları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37">
              <w:r>
                <w:rPr>
                  <w:rFonts w:ascii="Times New Roman" w:cs="Times New Roman" w:eastAsia="Times New Roman" w:hAnsi="Times New Roman"/>
                  <w:sz w:val="24"/>
                  <w:szCs w:val="24"/>
                  <w:b w:val="1"/>
                  <w:bCs w:val="1"/>
                  <w:color w:val="auto"/>
                  <w:w w:val="99"/>
                </w:rPr>
                <w:t>22</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37">
              <w:r>
                <w:rPr>
                  <w:rFonts w:ascii="Times New Roman" w:cs="Times New Roman" w:eastAsia="Times New Roman" w:hAnsi="Times New Roman"/>
                  <w:sz w:val="24"/>
                  <w:szCs w:val="24"/>
                  <w:b w:val="1"/>
                  <w:bCs w:val="1"/>
                  <w:color w:val="auto"/>
                </w:rPr>
                <w:t>1.5.3.</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37">
              <w:r>
                <w:rPr>
                  <w:rFonts w:ascii="Times New Roman" w:cs="Times New Roman" w:eastAsia="Times New Roman" w:hAnsi="Times New Roman"/>
                  <w:sz w:val="24"/>
                  <w:szCs w:val="24"/>
                  <w:b w:val="1"/>
                  <w:bCs w:val="1"/>
                  <w:color w:val="auto"/>
                </w:rPr>
                <w:t xml:space="preserve">Türkiye Halk Bankası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37">
              <w:r>
                <w:rPr>
                  <w:rFonts w:ascii="Times New Roman" w:cs="Times New Roman" w:eastAsia="Times New Roman" w:hAnsi="Times New Roman"/>
                  <w:sz w:val="24"/>
                  <w:szCs w:val="24"/>
                  <w:b w:val="1"/>
                  <w:bCs w:val="1"/>
                  <w:color w:val="auto"/>
                  <w:w w:val="99"/>
                </w:rPr>
                <w:t>22</w:t>
              </w:r>
            </w:hyperlink>
          </w:p>
        </w:tc>
      </w:tr>
      <w:tr>
        <w:trPr>
          <w:trHeight w:val="418"/>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37">
              <w:r>
                <w:rPr>
                  <w:rFonts w:ascii="Times New Roman" w:cs="Times New Roman" w:eastAsia="Times New Roman" w:hAnsi="Times New Roman"/>
                  <w:sz w:val="24"/>
                  <w:szCs w:val="24"/>
                  <w:b w:val="1"/>
                  <w:bCs w:val="1"/>
                  <w:color w:val="auto"/>
                </w:rPr>
                <w:t>1.5.4.</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37">
              <w:r>
                <w:rPr>
                  <w:rFonts w:ascii="Times New Roman" w:cs="Times New Roman" w:eastAsia="Times New Roman" w:hAnsi="Times New Roman"/>
                  <w:sz w:val="24"/>
                  <w:szCs w:val="24"/>
                  <w:b w:val="1"/>
                  <w:bCs w:val="1"/>
                  <w:color w:val="auto"/>
                </w:rPr>
                <w:t xml:space="preserve">TOBB (Türkiye Odalar ve Borsalar Birliği)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37">
              <w:r>
                <w:rPr>
                  <w:rFonts w:ascii="Times New Roman" w:cs="Times New Roman" w:eastAsia="Times New Roman" w:hAnsi="Times New Roman"/>
                  <w:sz w:val="24"/>
                  <w:szCs w:val="24"/>
                  <w:b w:val="1"/>
                  <w:bCs w:val="1"/>
                  <w:color w:val="auto"/>
                  <w:w w:val="99"/>
                </w:rPr>
                <w:t>22</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38">
              <w:r>
                <w:rPr>
                  <w:rFonts w:ascii="Times New Roman" w:cs="Times New Roman" w:eastAsia="Times New Roman" w:hAnsi="Times New Roman"/>
                  <w:sz w:val="24"/>
                  <w:szCs w:val="24"/>
                  <w:b w:val="1"/>
                  <w:bCs w:val="1"/>
                  <w:color w:val="auto"/>
                </w:rPr>
                <w:t>1.5.5.</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38">
              <w:r>
                <w:rPr>
                  <w:rFonts w:ascii="Times New Roman" w:cs="Times New Roman" w:eastAsia="Times New Roman" w:hAnsi="Times New Roman"/>
                  <w:sz w:val="24"/>
                  <w:szCs w:val="24"/>
                  <w:b w:val="1"/>
                  <w:bCs w:val="1"/>
                  <w:color w:val="auto"/>
                </w:rPr>
                <w:t>Kredi Garanti Fonu (KGF) ................................................................</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38">
              <w:r>
                <w:rPr>
                  <w:rFonts w:ascii="Times New Roman" w:cs="Times New Roman" w:eastAsia="Times New Roman" w:hAnsi="Times New Roman"/>
                  <w:sz w:val="24"/>
                  <w:szCs w:val="24"/>
                  <w:b w:val="1"/>
                  <w:bCs w:val="1"/>
                  <w:color w:val="auto"/>
                  <w:w w:val="99"/>
                </w:rPr>
                <w:t>23</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38">
              <w:r>
                <w:rPr>
                  <w:rFonts w:ascii="Times New Roman" w:cs="Times New Roman" w:eastAsia="Times New Roman" w:hAnsi="Times New Roman"/>
                  <w:sz w:val="24"/>
                  <w:szCs w:val="24"/>
                  <w:b w:val="1"/>
                  <w:bCs w:val="1"/>
                  <w:color w:val="auto"/>
                </w:rPr>
                <w:t>1.5.6.</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38">
              <w:r>
                <w:rPr>
                  <w:rFonts w:ascii="Times New Roman" w:cs="Times New Roman" w:eastAsia="Times New Roman" w:hAnsi="Times New Roman"/>
                  <w:sz w:val="24"/>
                  <w:szCs w:val="24"/>
                  <w:b w:val="1"/>
                  <w:bCs w:val="1"/>
                  <w:color w:val="auto"/>
                </w:rPr>
                <w:t xml:space="preserve">ABİGEM (AB Türkiye İş Geliştirme Merkezleri)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38">
              <w:r>
                <w:rPr>
                  <w:rFonts w:ascii="Times New Roman" w:cs="Times New Roman" w:eastAsia="Times New Roman" w:hAnsi="Times New Roman"/>
                  <w:sz w:val="24"/>
                  <w:szCs w:val="24"/>
                  <w:b w:val="1"/>
                  <w:bCs w:val="1"/>
                  <w:color w:val="auto"/>
                  <w:w w:val="99"/>
                </w:rPr>
                <w:t>23</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39">
              <w:r>
                <w:rPr>
                  <w:rFonts w:ascii="Times New Roman" w:cs="Times New Roman" w:eastAsia="Times New Roman" w:hAnsi="Times New Roman"/>
                  <w:sz w:val="24"/>
                  <w:szCs w:val="24"/>
                  <w:b w:val="1"/>
                  <w:bCs w:val="1"/>
                  <w:color w:val="auto"/>
                </w:rPr>
                <w:t>1.5.7.</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39">
              <w:r>
                <w:rPr>
                  <w:rFonts w:ascii="Times New Roman" w:cs="Times New Roman" w:eastAsia="Times New Roman" w:hAnsi="Times New Roman"/>
                  <w:sz w:val="24"/>
                  <w:szCs w:val="24"/>
                  <w:b w:val="1"/>
                  <w:bCs w:val="1"/>
                  <w:color w:val="auto"/>
                </w:rPr>
                <w:t xml:space="preserve">MPM (Milli Prodüktivite Merkezi)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39">
              <w:r>
                <w:rPr>
                  <w:rFonts w:ascii="Times New Roman" w:cs="Times New Roman" w:eastAsia="Times New Roman" w:hAnsi="Times New Roman"/>
                  <w:sz w:val="24"/>
                  <w:szCs w:val="24"/>
                  <w:b w:val="1"/>
                  <w:bCs w:val="1"/>
                  <w:color w:val="auto"/>
                  <w:w w:val="99"/>
                </w:rPr>
                <w:t>24</w:t>
              </w:r>
            </w:hyperlink>
          </w:p>
        </w:tc>
      </w:tr>
      <w:tr>
        <w:trPr>
          <w:trHeight w:val="411"/>
        </w:trPr>
        <w:tc>
          <w:tcPr>
            <w:tcW w:w="200" w:type="dxa"/>
            <w:vAlign w:val="bottom"/>
          </w:tcPr>
          <w:p>
            <w:pPr>
              <w:jc w:val="right"/>
              <w:spacing w:after="0"/>
              <w:rPr>
                <w:rFonts w:ascii="Times New Roman" w:cs="Times New Roman" w:eastAsia="Times New Roman" w:hAnsi="Times New Roman"/>
                <w:sz w:val="24"/>
                <w:szCs w:val="24"/>
                <w:b w:val="1"/>
                <w:bCs w:val="1"/>
                <w:color w:val="auto"/>
                <w:w w:val="88"/>
              </w:rPr>
            </w:pPr>
            <w:hyperlink w:anchor="page40">
              <w:r>
                <w:rPr>
                  <w:rFonts w:ascii="Times New Roman" w:cs="Times New Roman" w:eastAsia="Times New Roman" w:hAnsi="Times New Roman"/>
                  <w:sz w:val="24"/>
                  <w:szCs w:val="24"/>
                  <w:b w:val="1"/>
                  <w:bCs w:val="1"/>
                  <w:color w:val="auto"/>
                  <w:w w:val="88"/>
                </w:rPr>
                <w:t>2.</w:t>
              </w:r>
            </w:hyperlink>
          </w:p>
        </w:tc>
        <w:tc>
          <w:tcPr>
            <w:tcW w:w="8040" w:type="dxa"/>
            <w:vAlign w:val="bottom"/>
            <w:gridSpan w:val="3"/>
          </w:tcPr>
          <w:p>
            <w:pPr>
              <w:jc w:val="right"/>
              <w:spacing w:after="0"/>
              <w:rPr>
                <w:rFonts w:ascii="Times New Roman" w:cs="Times New Roman" w:eastAsia="Times New Roman" w:hAnsi="Times New Roman"/>
                <w:sz w:val="24"/>
                <w:szCs w:val="24"/>
                <w:b w:val="1"/>
                <w:bCs w:val="1"/>
                <w:color w:val="auto"/>
              </w:rPr>
            </w:pPr>
            <w:hyperlink w:anchor="page40">
              <w:r>
                <w:rPr>
                  <w:rFonts w:ascii="Times New Roman" w:cs="Times New Roman" w:eastAsia="Times New Roman" w:hAnsi="Times New Roman"/>
                  <w:sz w:val="24"/>
                  <w:szCs w:val="24"/>
                  <w:b w:val="1"/>
                  <w:bCs w:val="1"/>
                  <w:color w:val="auto"/>
                </w:rPr>
                <w:t>SÜRDÜRÜLEBİLİR REKABET ÜSTÜNLÜĞÜ</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40">
              <w:r>
                <w:rPr>
                  <w:rFonts w:ascii="Times New Roman" w:cs="Times New Roman" w:eastAsia="Times New Roman" w:hAnsi="Times New Roman"/>
                  <w:sz w:val="24"/>
                  <w:szCs w:val="24"/>
                  <w:b w:val="1"/>
                  <w:bCs w:val="1"/>
                  <w:color w:val="auto"/>
                  <w:w w:val="99"/>
                </w:rPr>
                <w:t>25</w:t>
              </w:r>
            </w:hyperlink>
          </w:p>
        </w:tc>
      </w:tr>
      <w:tr>
        <w:trPr>
          <w:trHeight w:val="419"/>
        </w:trPr>
        <w:tc>
          <w:tcPr>
            <w:tcW w:w="200" w:type="dxa"/>
            <w:vAlign w:val="bottom"/>
          </w:tcPr>
          <w:p>
            <w:pPr>
              <w:spacing w:after="0"/>
              <w:rPr>
                <w:sz w:val="24"/>
                <w:szCs w:val="24"/>
                <w:color w:val="auto"/>
              </w:rPr>
            </w:pPr>
          </w:p>
        </w:tc>
        <w:tc>
          <w:tcPr>
            <w:tcW w:w="8300" w:type="dxa"/>
            <w:vAlign w:val="bottom"/>
            <w:gridSpan w:val="4"/>
          </w:tcPr>
          <w:p>
            <w:pPr>
              <w:ind w:left="20"/>
              <w:spacing w:after="0"/>
              <w:rPr>
                <w:rFonts w:ascii="Times New Roman" w:cs="Times New Roman" w:eastAsia="Times New Roman" w:hAnsi="Times New Roman"/>
                <w:sz w:val="24"/>
                <w:szCs w:val="24"/>
                <w:b w:val="1"/>
                <w:bCs w:val="1"/>
                <w:color w:val="auto"/>
              </w:rPr>
            </w:pPr>
            <w:hyperlink w:anchor="page40">
              <w:r>
                <w:rPr>
                  <w:rFonts w:ascii="Times New Roman" w:cs="Times New Roman" w:eastAsia="Times New Roman" w:hAnsi="Times New Roman"/>
                  <w:sz w:val="24"/>
                  <w:szCs w:val="24"/>
                  <w:b w:val="1"/>
                  <w:bCs w:val="1"/>
                  <w:color w:val="auto"/>
                </w:rPr>
                <w:t xml:space="preserve">2.1.   </w:t>
              </w:r>
              <w:r>
                <w:rPr>
                  <w:rFonts w:ascii="Times New Roman" w:cs="Times New Roman" w:eastAsia="Times New Roman" w:hAnsi="Times New Roman"/>
                  <w:sz w:val="24"/>
                  <w:szCs w:val="24"/>
                  <w:b w:val="1"/>
                  <w:bCs w:val="1"/>
                  <w:color w:val="auto"/>
                </w:rPr>
                <w:t>Rekabet ve Sürdürülebilir Rekabet Üstünlüğü Kavramlarının Tanımı ve</w:t>
              </w:r>
            </w:hyperlink>
          </w:p>
        </w:tc>
      </w:tr>
      <w:tr>
        <w:trPr>
          <w:trHeight w:val="319"/>
        </w:trPr>
        <w:tc>
          <w:tcPr>
            <w:tcW w:w="200" w:type="dxa"/>
            <w:vAlign w:val="bottom"/>
          </w:tcPr>
          <w:p>
            <w:pPr>
              <w:spacing w:after="0"/>
              <w:rPr>
                <w:sz w:val="24"/>
                <w:szCs w:val="24"/>
                <w:color w:val="auto"/>
              </w:rPr>
            </w:pPr>
          </w:p>
        </w:tc>
        <w:tc>
          <w:tcPr>
            <w:tcW w:w="8040" w:type="dxa"/>
            <w:vAlign w:val="bottom"/>
            <w:gridSpan w:val="3"/>
          </w:tcPr>
          <w:p>
            <w:pPr>
              <w:jc w:val="right"/>
              <w:spacing w:after="0"/>
              <w:rPr>
                <w:rFonts w:ascii="Times New Roman" w:cs="Times New Roman" w:eastAsia="Times New Roman" w:hAnsi="Times New Roman"/>
                <w:sz w:val="24"/>
                <w:szCs w:val="24"/>
                <w:b w:val="1"/>
                <w:bCs w:val="1"/>
                <w:color w:val="auto"/>
              </w:rPr>
            </w:pPr>
            <w:hyperlink w:anchor="page40">
              <w:r>
                <w:rPr>
                  <w:rFonts w:ascii="Times New Roman" w:cs="Times New Roman" w:eastAsia="Times New Roman" w:hAnsi="Times New Roman"/>
                  <w:sz w:val="24"/>
                  <w:szCs w:val="24"/>
                  <w:b w:val="1"/>
                  <w:bCs w:val="1"/>
                  <w:color w:val="auto"/>
                </w:rPr>
                <w:t xml:space="preserve">Önemi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40">
              <w:r>
                <w:rPr>
                  <w:rFonts w:ascii="Times New Roman" w:cs="Times New Roman" w:eastAsia="Times New Roman" w:hAnsi="Times New Roman"/>
                  <w:sz w:val="24"/>
                  <w:szCs w:val="24"/>
                  <w:b w:val="1"/>
                  <w:bCs w:val="1"/>
                  <w:color w:val="auto"/>
                  <w:w w:val="99"/>
                </w:rPr>
                <w:t>25</w:t>
              </w:r>
            </w:hyperlink>
          </w:p>
        </w:tc>
      </w:tr>
      <w:tr>
        <w:trPr>
          <w:trHeight w:val="418"/>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40">
              <w:r>
                <w:rPr>
                  <w:rFonts w:ascii="Times New Roman" w:cs="Times New Roman" w:eastAsia="Times New Roman" w:hAnsi="Times New Roman"/>
                  <w:sz w:val="24"/>
                  <w:szCs w:val="24"/>
                  <w:b w:val="1"/>
                  <w:bCs w:val="1"/>
                  <w:color w:val="auto"/>
                </w:rPr>
                <w:t>2.1.1.</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40">
              <w:r>
                <w:rPr>
                  <w:rFonts w:ascii="Times New Roman" w:cs="Times New Roman" w:eastAsia="Times New Roman" w:hAnsi="Times New Roman"/>
                  <w:sz w:val="24"/>
                  <w:szCs w:val="24"/>
                  <w:b w:val="1"/>
                  <w:bCs w:val="1"/>
                  <w:color w:val="auto"/>
                </w:rPr>
                <w:t xml:space="preserve">Rekabet Kavramı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40">
              <w:r>
                <w:rPr>
                  <w:rFonts w:ascii="Times New Roman" w:cs="Times New Roman" w:eastAsia="Times New Roman" w:hAnsi="Times New Roman"/>
                  <w:sz w:val="24"/>
                  <w:szCs w:val="24"/>
                  <w:b w:val="1"/>
                  <w:bCs w:val="1"/>
                  <w:color w:val="auto"/>
                  <w:w w:val="99"/>
                </w:rPr>
                <w:t>25</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41">
              <w:r>
                <w:rPr>
                  <w:rFonts w:ascii="Times New Roman" w:cs="Times New Roman" w:eastAsia="Times New Roman" w:hAnsi="Times New Roman"/>
                  <w:sz w:val="24"/>
                  <w:szCs w:val="24"/>
                  <w:b w:val="1"/>
                  <w:bCs w:val="1"/>
                  <w:color w:val="auto"/>
                </w:rPr>
                <w:t>2.1.2.</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41">
              <w:r>
                <w:rPr>
                  <w:rFonts w:ascii="Times New Roman" w:cs="Times New Roman" w:eastAsia="Times New Roman" w:hAnsi="Times New Roman"/>
                  <w:sz w:val="24"/>
                  <w:szCs w:val="24"/>
                  <w:b w:val="1"/>
                  <w:bCs w:val="1"/>
                  <w:color w:val="auto"/>
                </w:rPr>
                <w:t xml:space="preserve">Rekabet Gücü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41">
              <w:r>
                <w:rPr>
                  <w:rFonts w:ascii="Times New Roman" w:cs="Times New Roman" w:eastAsia="Times New Roman" w:hAnsi="Times New Roman"/>
                  <w:sz w:val="24"/>
                  <w:szCs w:val="24"/>
                  <w:b w:val="1"/>
                  <w:bCs w:val="1"/>
                  <w:color w:val="auto"/>
                  <w:w w:val="99"/>
                </w:rPr>
                <w:t>26</w:t>
              </w:r>
            </w:hyperlink>
          </w:p>
        </w:tc>
      </w:tr>
      <w:tr>
        <w:trPr>
          <w:trHeight w:val="411"/>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43">
              <w:r>
                <w:rPr>
                  <w:rFonts w:ascii="Times New Roman" w:cs="Times New Roman" w:eastAsia="Times New Roman" w:hAnsi="Times New Roman"/>
                  <w:sz w:val="24"/>
                  <w:szCs w:val="24"/>
                  <w:b w:val="1"/>
                  <w:bCs w:val="1"/>
                  <w:color w:val="auto"/>
                </w:rPr>
                <w:t>2.1.3.</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43">
              <w:r>
                <w:rPr>
                  <w:rFonts w:ascii="Times New Roman" w:cs="Times New Roman" w:eastAsia="Times New Roman" w:hAnsi="Times New Roman"/>
                  <w:sz w:val="24"/>
                  <w:szCs w:val="24"/>
                  <w:b w:val="1"/>
                  <w:bCs w:val="1"/>
                  <w:color w:val="auto"/>
                </w:rPr>
                <w:t xml:space="preserve">Rekabet </w:t>
              </w:r>
              <w:r>
                <w:rPr>
                  <w:rFonts w:ascii="Times New Roman" w:cs="Times New Roman" w:eastAsia="Times New Roman" w:hAnsi="Times New Roman"/>
                  <w:sz w:val="24"/>
                  <w:szCs w:val="24"/>
                  <w:b w:val="1"/>
                  <w:bCs w:val="1"/>
                  <w:color w:val="auto"/>
                </w:rPr>
                <w:t>Gücünün Belirleyicileri</w:t>
              </w:r>
              <w:r>
                <w:rPr>
                  <w:rFonts w:ascii="Times New Roman" w:cs="Times New Roman" w:eastAsia="Times New Roman" w:hAnsi="Times New Roman"/>
                  <w:sz w:val="24"/>
                  <w:szCs w:val="24"/>
                  <w:b w:val="1"/>
                  <w:bCs w:val="1"/>
                  <w:color w:val="auto"/>
                </w:rPr>
                <w:t xml:space="preserve"> ........................................................</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43">
              <w:r>
                <w:rPr>
                  <w:rFonts w:ascii="Times New Roman" w:cs="Times New Roman" w:eastAsia="Times New Roman" w:hAnsi="Times New Roman"/>
                  <w:sz w:val="24"/>
                  <w:szCs w:val="24"/>
                  <w:b w:val="1"/>
                  <w:bCs w:val="1"/>
                  <w:color w:val="auto"/>
                  <w:w w:val="99"/>
                </w:rPr>
                <w:t>28</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43">
              <w:r>
                <w:rPr>
                  <w:rFonts w:ascii="Times New Roman" w:cs="Times New Roman" w:eastAsia="Times New Roman" w:hAnsi="Times New Roman"/>
                  <w:sz w:val="24"/>
                  <w:szCs w:val="24"/>
                  <w:b w:val="1"/>
                  <w:bCs w:val="1"/>
                  <w:color w:val="auto"/>
                </w:rPr>
                <w:t>2.1.3.1.</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43">
              <w:r>
                <w:rPr>
                  <w:rFonts w:ascii="Times New Roman" w:cs="Times New Roman" w:eastAsia="Times New Roman" w:hAnsi="Times New Roman"/>
                  <w:sz w:val="24"/>
                  <w:szCs w:val="24"/>
                  <w:b w:val="1"/>
                  <w:bCs w:val="1"/>
                  <w:color w:val="auto"/>
                </w:rPr>
                <w:t xml:space="preserve">Rekabet Gücünü Belirleyen Firma İçi Faktörler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43">
              <w:r>
                <w:rPr>
                  <w:rFonts w:ascii="Times New Roman" w:cs="Times New Roman" w:eastAsia="Times New Roman" w:hAnsi="Times New Roman"/>
                  <w:sz w:val="24"/>
                  <w:szCs w:val="24"/>
                  <w:b w:val="1"/>
                  <w:bCs w:val="1"/>
                  <w:color w:val="auto"/>
                  <w:w w:val="99"/>
                </w:rPr>
                <w:t>28</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45">
              <w:r>
                <w:rPr>
                  <w:rFonts w:ascii="Times New Roman" w:cs="Times New Roman" w:eastAsia="Times New Roman" w:hAnsi="Times New Roman"/>
                  <w:sz w:val="24"/>
                  <w:szCs w:val="24"/>
                  <w:b w:val="1"/>
                  <w:bCs w:val="1"/>
                  <w:color w:val="auto"/>
                </w:rPr>
                <w:t>2.1.3.2.</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45">
              <w:r>
                <w:rPr>
                  <w:rFonts w:ascii="Times New Roman" w:cs="Times New Roman" w:eastAsia="Times New Roman" w:hAnsi="Times New Roman"/>
                  <w:sz w:val="24"/>
                  <w:szCs w:val="24"/>
                  <w:b w:val="1"/>
                  <w:bCs w:val="1"/>
                  <w:color w:val="auto"/>
                </w:rPr>
                <w:t xml:space="preserve">Rekabet Gücünü Belirleyen Firma Dışı Faktörler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45">
              <w:r>
                <w:rPr>
                  <w:rFonts w:ascii="Times New Roman" w:cs="Times New Roman" w:eastAsia="Times New Roman" w:hAnsi="Times New Roman"/>
                  <w:sz w:val="24"/>
                  <w:szCs w:val="24"/>
                  <w:b w:val="1"/>
                  <w:bCs w:val="1"/>
                  <w:color w:val="auto"/>
                  <w:w w:val="99"/>
                </w:rPr>
                <w:t>30</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46">
              <w:r>
                <w:rPr>
                  <w:rFonts w:ascii="Times New Roman" w:cs="Times New Roman" w:eastAsia="Times New Roman" w:hAnsi="Times New Roman"/>
                  <w:sz w:val="24"/>
                  <w:szCs w:val="24"/>
                  <w:b w:val="1"/>
                  <w:bCs w:val="1"/>
                  <w:color w:val="auto"/>
                </w:rPr>
                <w:t>2.1.3.3.</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46">
              <w:r>
                <w:rPr>
                  <w:rFonts w:ascii="Times New Roman" w:cs="Times New Roman" w:eastAsia="Times New Roman" w:hAnsi="Times New Roman"/>
                  <w:sz w:val="24"/>
                  <w:szCs w:val="24"/>
                  <w:b w:val="1"/>
                  <w:bCs w:val="1"/>
                  <w:color w:val="auto"/>
                </w:rPr>
                <w:t xml:space="preserve">Değişen Rekabet Ortamı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46">
              <w:r>
                <w:rPr>
                  <w:rFonts w:ascii="Times New Roman" w:cs="Times New Roman" w:eastAsia="Times New Roman" w:hAnsi="Times New Roman"/>
                  <w:sz w:val="24"/>
                  <w:szCs w:val="24"/>
                  <w:b w:val="1"/>
                  <w:bCs w:val="1"/>
                  <w:color w:val="auto"/>
                  <w:w w:val="99"/>
                </w:rPr>
                <w:t>31</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47">
              <w:r>
                <w:rPr>
                  <w:rFonts w:ascii="Times New Roman" w:cs="Times New Roman" w:eastAsia="Times New Roman" w:hAnsi="Times New Roman"/>
                  <w:sz w:val="24"/>
                  <w:szCs w:val="24"/>
                  <w:b w:val="1"/>
                  <w:bCs w:val="1"/>
                  <w:color w:val="auto"/>
                </w:rPr>
                <w:t>2.1.4.</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47">
              <w:r>
                <w:rPr>
                  <w:rFonts w:ascii="Times New Roman" w:cs="Times New Roman" w:eastAsia="Times New Roman" w:hAnsi="Times New Roman"/>
                  <w:sz w:val="24"/>
                  <w:szCs w:val="24"/>
                  <w:b w:val="1"/>
                  <w:bCs w:val="1"/>
                  <w:color w:val="auto"/>
                </w:rPr>
                <w:t xml:space="preserve">Sürdürülebilir Rekabet Üstünlüğü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47">
              <w:r>
                <w:rPr>
                  <w:rFonts w:ascii="Times New Roman" w:cs="Times New Roman" w:eastAsia="Times New Roman" w:hAnsi="Times New Roman"/>
                  <w:sz w:val="24"/>
                  <w:szCs w:val="24"/>
                  <w:b w:val="1"/>
                  <w:bCs w:val="1"/>
                  <w:color w:val="auto"/>
                  <w:w w:val="99"/>
                </w:rPr>
                <w:t>32</w:t>
              </w:r>
            </w:hyperlink>
          </w:p>
        </w:tc>
      </w:tr>
      <w:tr>
        <w:trPr>
          <w:trHeight w:val="418"/>
        </w:trPr>
        <w:tc>
          <w:tcPr>
            <w:tcW w:w="200" w:type="dxa"/>
            <w:vAlign w:val="bottom"/>
          </w:tcPr>
          <w:p>
            <w:pPr>
              <w:spacing w:after="0"/>
              <w:rPr>
                <w:sz w:val="24"/>
                <w:szCs w:val="24"/>
                <w:color w:val="auto"/>
              </w:rPr>
            </w:pPr>
          </w:p>
        </w:tc>
        <w:tc>
          <w:tcPr>
            <w:tcW w:w="8040" w:type="dxa"/>
            <w:vAlign w:val="bottom"/>
            <w:gridSpan w:val="3"/>
          </w:tcPr>
          <w:p>
            <w:pPr>
              <w:ind w:left="20"/>
              <w:spacing w:after="0"/>
              <w:rPr>
                <w:rFonts w:ascii="Times New Roman" w:cs="Times New Roman" w:eastAsia="Times New Roman" w:hAnsi="Times New Roman"/>
                <w:sz w:val="24"/>
                <w:szCs w:val="24"/>
                <w:b w:val="1"/>
                <w:bCs w:val="1"/>
                <w:color w:val="auto"/>
              </w:rPr>
            </w:pPr>
            <w:hyperlink w:anchor="page50">
              <w:r>
                <w:rPr>
                  <w:rFonts w:ascii="Times New Roman" w:cs="Times New Roman" w:eastAsia="Times New Roman" w:hAnsi="Times New Roman"/>
                  <w:sz w:val="24"/>
                  <w:szCs w:val="24"/>
                  <w:b w:val="1"/>
                  <w:bCs w:val="1"/>
                  <w:color w:val="auto"/>
                </w:rPr>
                <w:t xml:space="preserve">2.2.   </w:t>
              </w:r>
              <w:r>
                <w:rPr>
                  <w:rFonts w:ascii="Times New Roman" w:cs="Times New Roman" w:eastAsia="Times New Roman" w:hAnsi="Times New Roman"/>
                  <w:sz w:val="24"/>
                  <w:szCs w:val="24"/>
                  <w:b w:val="1"/>
                  <w:bCs w:val="1"/>
                  <w:color w:val="auto"/>
                </w:rPr>
                <w:t>Sürdürülebilir Rekabet Üstünlüğü Sağlamada Endüstri ve Kaynak</w:t>
              </w:r>
            </w:hyperlink>
          </w:p>
        </w:tc>
        <w:tc>
          <w:tcPr>
            <w:tcW w:w="260" w:type="dxa"/>
            <w:vAlign w:val="bottom"/>
          </w:tcPr>
          <w:p>
            <w:pPr>
              <w:spacing w:after="0"/>
              <w:rPr>
                <w:sz w:val="24"/>
                <w:szCs w:val="24"/>
                <w:color w:val="auto"/>
              </w:rPr>
            </w:pPr>
          </w:p>
        </w:tc>
      </w:tr>
      <w:tr>
        <w:trPr>
          <w:trHeight w:val="312"/>
        </w:trPr>
        <w:tc>
          <w:tcPr>
            <w:tcW w:w="200" w:type="dxa"/>
            <w:vAlign w:val="bottom"/>
          </w:tcPr>
          <w:p>
            <w:pPr>
              <w:spacing w:after="0"/>
              <w:rPr>
                <w:sz w:val="24"/>
                <w:szCs w:val="24"/>
                <w:color w:val="auto"/>
              </w:rPr>
            </w:pPr>
          </w:p>
        </w:tc>
        <w:tc>
          <w:tcPr>
            <w:tcW w:w="8040" w:type="dxa"/>
            <w:vAlign w:val="bottom"/>
            <w:gridSpan w:val="3"/>
          </w:tcPr>
          <w:p>
            <w:pPr>
              <w:jc w:val="right"/>
              <w:spacing w:after="0"/>
              <w:rPr>
                <w:rFonts w:ascii="Times New Roman" w:cs="Times New Roman" w:eastAsia="Times New Roman" w:hAnsi="Times New Roman"/>
                <w:sz w:val="24"/>
                <w:szCs w:val="24"/>
                <w:b w:val="1"/>
                <w:bCs w:val="1"/>
                <w:color w:val="auto"/>
              </w:rPr>
            </w:pPr>
            <w:hyperlink w:anchor="page50">
              <w:r>
                <w:rPr>
                  <w:rFonts w:ascii="Times New Roman" w:cs="Times New Roman" w:eastAsia="Times New Roman" w:hAnsi="Times New Roman"/>
                  <w:sz w:val="24"/>
                  <w:szCs w:val="24"/>
                  <w:b w:val="1"/>
                  <w:bCs w:val="1"/>
                  <w:color w:val="auto"/>
                </w:rPr>
                <w:t xml:space="preserve">Temelli Bakış Açısı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50">
              <w:r>
                <w:rPr>
                  <w:rFonts w:ascii="Times New Roman" w:cs="Times New Roman" w:eastAsia="Times New Roman" w:hAnsi="Times New Roman"/>
                  <w:sz w:val="24"/>
                  <w:szCs w:val="24"/>
                  <w:b w:val="1"/>
                  <w:bCs w:val="1"/>
                  <w:color w:val="auto"/>
                  <w:w w:val="99"/>
                </w:rPr>
                <w:t>35</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50">
              <w:r>
                <w:rPr>
                  <w:rFonts w:ascii="Times New Roman" w:cs="Times New Roman" w:eastAsia="Times New Roman" w:hAnsi="Times New Roman"/>
                  <w:sz w:val="24"/>
                  <w:szCs w:val="24"/>
                  <w:b w:val="1"/>
                  <w:bCs w:val="1"/>
                  <w:color w:val="auto"/>
                </w:rPr>
                <w:t>2.2.1.</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50">
              <w:r>
                <w:rPr>
                  <w:rFonts w:ascii="Times New Roman" w:cs="Times New Roman" w:eastAsia="Times New Roman" w:hAnsi="Times New Roman"/>
                  <w:sz w:val="24"/>
                  <w:szCs w:val="24"/>
                  <w:b w:val="1"/>
                  <w:bCs w:val="1"/>
                  <w:color w:val="auto"/>
                </w:rPr>
                <w:t xml:space="preserve">Endüstri Temelli Bakış Açısı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50">
              <w:r>
                <w:rPr>
                  <w:rFonts w:ascii="Times New Roman" w:cs="Times New Roman" w:eastAsia="Times New Roman" w:hAnsi="Times New Roman"/>
                  <w:sz w:val="24"/>
                  <w:szCs w:val="24"/>
                  <w:b w:val="1"/>
                  <w:bCs w:val="1"/>
                  <w:color w:val="auto"/>
                  <w:w w:val="99"/>
                </w:rPr>
                <w:t>35</w:t>
              </w:r>
            </w:hyperlink>
          </w:p>
        </w:tc>
      </w:tr>
      <w:tr>
        <w:trPr>
          <w:trHeight w:val="418"/>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52">
              <w:r>
                <w:rPr>
                  <w:rFonts w:ascii="Times New Roman" w:cs="Times New Roman" w:eastAsia="Times New Roman" w:hAnsi="Times New Roman"/>
                  <w:sz w:val="24"/>
                  <w:szCs w:val="24"/>
                  <w:b w:val="1"/>
                  <w:bCs w:val="1"/>
                  <w:color w:val="auto"/>
                </w:rPr>
                <w:t>2.2.2.</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52">
              <w:r>
                <w:rPr>
                  <w:rFonts w:ascii="Times New Roman" w:cs="Times New Roman" w:eastAsia="Times New Roman" w:hAnsi="Times New Roman"/>
                  <w:sz w:val="24"/>
                  <w:szCs w:val="24"/>
                  <w:b w:val="1"/>
                  <w:bCs w:val="1"/>
                  <w:color w:val="auto"/>
                </w:rPr>
                <w:t xml:space="preserve">Kaynak Temelli Bakış Açısı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52">
              <w:r>
                <w:rPr>
                  <w:rFonts w:ascii="Times New Roman" w:cs="Times New Roman" w:eastAsia="Times New Roman" w:hAnsi="Times New Roman"/>
                  <w:sz w:val="24"/>
                  <w:szCs w:val="24"/>
                  <w:b w:val="1"/>
                  <w:bCs w:val="1"/>
                  <w:color w:val="auto"/>
                  <w:w w:val="99"/>
                </w:rPr>
                <w:t>37</w:t>
              </w:r>
            </w:hyperlink>
          </w:p>
        </w:tc>
      </w:tr>
      <w:tr>
        <w:trPr>
          <w:trHeight w:val="419"/>
        </w:trPr>
        <w:tc>
          <w:tcPr>
            <w:tcW w:w="200" w:type="dxa"/>
            <w:vAlign w:val="bottom"/>
          </w:tcPr>
          <w:p>
            <w:pPr>
              <w:spacing w:after="0"/>
              <w:rPr>
                <w:sz w:val="24"/>
                <w:szCs w:val="24"/>
                <w:color w:val="auto"/>
              </w:rPr>
            </w:pPr>
          </w:p>
        </w:tc>
        <w:tc>
          <w:tcPr>
            <w:tcW w:w="8300" w:type="dxa"/>
            <w:vAlign w:val="bottom"/>
            <w:gridSpan w:val="4"/>
          </w:tcPr>
          <w:p>
            <w:pPr>
              <w:ind w:left="20"/>
              <w:spacing w:after="0"/>
              <w:rPr>
                <w:rFonts w:ascii="Times New Roman" w:cs="Times New Roman" w:eastAsia="Times New Roman" w:hAnsi="Times New Roman"/>
                <w:sz w:val="24"/>
                <w:szCs w:val="24"/>
                <w:b w:val="1"/>
                <w:bCs w:val="1"/>
                <w:color w:val="auto"/>
              </w:rPr>
            </w:pPr>
            <w:hyperlink w:anchor="page57">
              <w:r>
                <w:rPr>
                  <w:rFonts w:ascii="Times New Roman" w:cs="Times New Roman" w:eastAsia="Times New Roman" w:hAnsi="Times New Roman"/>
                  <w:sz w:val="24"/>
                  <w:szCs w:val="24"/>
                  <w:b w:val="1"/>
                  <w:bCs w:val="1"/>
                  <w:color w:val="auto"/>
                </w:rPr>
                <w:t xml:space="preserve">2.3.   </w:t>
              </w:r>
              <w:r>
                <w:rPr>
                  <w:rFonts w:ascii="Times New Roman" w:cs="Times New Roman" w:eastAsia="Times New Roman" w:hAnsi="Times New Roman"/>
                  <w:sz w:val="24"/>
                  <w:szCs w:val="24"/>
                  <w:b w:val="1"/>
                  <w:bCs w:val="1"/>
                  <w:color w:val="auto"/>
                </w:rPr>
                <w:t>Sürdürülebilir Rekabet Üstünlüğü Sağlamada Stratejik İnsan Kaynakları</w:t>
              </w:r>
            </w:hyperlink>
          </w:p>
        </w:tc>
      </w:tr>
      <w:tr>
        <w:trPr>
          <w:trHeight w:val="320"/>
        </w:trPr>
        <w:tc>
          <w:tcPr>
            <w:tcW w:w="200" w:type="dxa"/>
            <w:vAlign w:val="bottom"/>
          </w:tcPr>
          <w:p>
            <w:pPr>
              <w:spacing w:after="0"/>
              <w:rPr>
                <w:sz w:val="24"/>
                <w:szCs w:val="24"/>
                <w:color w:val="auto"/>
              </w:rPr>
            </w:pPr>
          </w:p>
        </w:tc>
        <w:tc>
          <w:tcPr>
            <w:tcW w:w="8040" w:type="dxa"/>
            <w:vAlign w:val="bottom"/>
            <w:gridSpan w:val="3"/>
          </w:tcPr>
          <w:p>
            <w:pPr>
              <w:jc w:val="right"/>
              <w:spacing w:after="0"/>
              <w:rPr>
                <w:rFonts w:ascii="Times New Roman" w:cs="Times New Roman" w:eastAsia="Times New Roman" w:hAnsi="Times New Roman"/>
                <w:sz w:val="24"/>
                <w:szCs w:val="24"/>
                <w:b w:val="1"/>
                <w:bCs w:val="1"/>
                <w:color w:val="auto"/>
              </w:rPr>
            </w:pPr>
            <w:hyperlink w:anchor="page57">
              <w:r>
                <w:rPr>
                  <w:rFonts w:ascii="Times New Roman" w:cs="Times New Roman" w:eastAsia="Times New Roman" w:hAnsi="Times New Roman"/>
                  <w:sz w:val="24"/>
                  <w:szCs w:val="24"/>
                  <w:b w:val="1"/>
                  <w:bCs w:val="1"/>
                  <w:color w:val="auto"/>
                </w:rPr>
                <w:t xml:space="preserve">Yönetimi Anlayışına Göre Nitelikli İnsan Gücünün Önemi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57">
              <w:r>
                <w:rPr>
                  <w:rFonts w:ascii="Times New Roman" w:cs="Times New Roman" w:eastAsia="Times New Roman" w:hAnsi="Times New Roman"/>
                  <w:sz w:val="24"/>
                  <w:szCs w:val="24"/>
                  <w:b w:val="1"/>
                  <w:bCs w:val="1"/>
                  <w:color w:val="auto"/>
                  <w:w w:val="99"/>
                </w:rPr>
                <w:t>42</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59">
              <w:r>
                <w:rPr>
                  <w:rFonts w:ascii="Times New Roman" w:cs="Times New Roman" w:eastAsia="Times New Roman" w:hAnsi="Times New Roman"/>
                  <w:sz w:val="24"/>
                  <w:szCs w:val="24"/>
                  <w:b w:val="1"/>
                  <w:bCs w:val="1"/>
                  <w:color w:val="auto"/>
                </w:rPr>
                <w:t>2.3.1.</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w w:val="99"/>
              </w:rPr>
            </w:pPr>
            <w:hyperlink w:anchor="page59">
              <w:r>
                <w:rPr>
                  <w:rFonts w:ascii="Times New Roman" w:cs="Times New Roman" w:eastAsia="Times New Roman" w:hAnsi="Times New Roman"/>
                  <w:sz w:val="24"/>
                  <w:szCs w:val="24"/>
                  <w:b w:val="1"/>
                  <w:bCs w:val="1"/>
                  <w:color w:val="auto"/>
                  <w:w w:val="99"/>
                </w:rPr>
                <w:t xml:space="preserve">Nitelikli İnsan Gücünün Sağlanmasında Eğitimin Yeri ve Önemi </w:t>
              </w:r>
              <w:r>
                <w:rPr>
                  <w:rFonts w:ascii="Times New Roman" w:cs="Times New Roman" w:eastAsia="Times New Roman" w:hAnsi="Times New Roman"/>
                  <w:sz w:val="24"/>
                  <w:szCs w:val="24"/>
                  <w:b w:val="1"/>
                  <w:bCs w:val="1"/>
                  <w:color w:val="auto"/>
                  <w:w w:val="99"/>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59">
              <w:r>
                <w:rPr>
                  <w:rFonts w:ascii="Times New Roman" w:cs="Times New Roman" w:eastAsia="Times New Roman" w:hAnsi="Times New Roman"/>
                  <w:sz w:val="24"/>
                  <w:szCs w:val="24"/>
                  <w:b w:val="1"/>
                  <w:bCs w:val="1"/>
                  <w:color w:val="auto"/>
                  <w:w w:val="99"/>
                </w:rPr>
                <w:t>44</w:t>
              </w:r>
            </w:hyperlink>
          </w:p>
        </w:tc>
      </w:tr>
      <w:tr>
        <w:trPr>
          <w:trHeight w:val="411"/>
        </w:trPr>
        <w:tc>
          <w:tcPr>
            <w:tcW w:w="200" w:type="dxa"/>
            <w:vAlign w:val="bottom"/>
          </w:tcPr>
          <w:p>
            <w:pPr>
              <w:spacing w:after="0"/>
              <w:rPr>
                <w:sz w:val="24"/>
                <w:szCs w:val="24"/>
                <w:color w:val="auto"/>
              </w:rPr>
            </w:pPr>
          </w:p>
        </w:tc>
        <w:tc>
          <w:tcPr>
            <w:tcW w:w="540" w:type="dxa"/>
            <w:vAlign w:val="bottom"/>
          </w:tcPr>
          <w:p>
            <w:pPr>
              <w:ind w:left="20"/>
              <w:spacing w:after="0"/>
              <w:rPr>
                <w:rFonts w:ascii="Times New Roman" w:cs="Times New Roman" w:eastAsia="Times New Roman" w:hAnsi="Times New Roman"/>
                <w:sz w:val="24"/>
                <w:szCs w:val="24"/>
                <w:b w:val="1"/>
                <w:bCs w:val="1"/>
                <w:color w:val="auto"/>
              </w:rPr>
            </w:pPr>
            <w:hyperlink w:anchor="page60">
              <w:r>
                <w:rPr>
                  <w:rFonts w:ascii="Times New Roman" w:cs="Times New Roman" w:eastAsia="Times New Roman" w:hAnsi="Times New Roman"/>
                  <w:sz w:val="24"/>
                  <w:szCs w:val="24"/>
                  <w:b w:val="1"/>
                  <w:bCs w:val="1"/>
                  <w:color w:val="auto"/>
                </w:rPr>
                <w:t>2.4.</w:t>
              </w:r>
            </w:hyperlink>
          </w:p>
        </w:tc>
        <w:tc>
          <w:tcPr>
            <w:tcW w:w="750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60">
              <w:r>
                <w:rPr>
                  <w:rFonts w:ascii="Times New Roman" w:cs="Times New Roman" w:eastAsia="Times New Roman" w:hAnsi="Times New Roman"/>
                  <w:sz w:val="24"/>
                  <w:szCs w:val="24"/>
                  <w:b w:val="1"/>
                  <w:bCs w:val="1"/>
                  <w:color w:val="auto"/>
                </w:rPr>
                <w:t xml:space="preserve">KOBİ’lerde Sürdürülebilir Rekabet Üstünlüğü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60">
              <w:r>
                <w:rPr>
                  <w:rFonts w:ascii="Times New Roman" w:cs="Times New Roman" w:eastAsia="Times New Roman" w:hAnsi="Times New Roman"/>
                  <w:sz w:val="24"/>
                  <w:szCs w:val="24"/>
                  <w:b w:val="1"/>
                  <w:bCs w:val="1"/>
                  <w:color w:val="auto"/>
                  <w:w w:val="99"/>
                </w:rPr>
                <w:t>45</w:t>
              </w:r>
            </w:hyperlink>
          </w:p>
        </w:tc>
      </w:tr>
      <w:tr>
        <w:trPr>
          <w:trHeight w:val="830"/>
        </w:trPr>
        <w:tc>
          <w:tcPr>
            <w:tcW w:w="20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6920" w:type="dxa"/>
            <w:vAlign w:val="bottom"/>
          </w:tcPr>
          <w:p>
            <w:pPr>
              <w:jc w:val="right"/>
              <w:ind w:right="2959"/>
              <w:spacing w:after="0"/>
              <w:rPr>
                <w:rFonts w:ascii="Times New Roman" w:cs="Times New Roman" w:eastAsia="Times New Roman" w:hAnsi="Times New Roman"/>
                <w:sz w:val="24"/>
                <w:szCs w:val="24"/>
                <w:b w:val="1"/>
                <w:bCs w:val="1"/>
                <w:color w:val="auto"/>
              </w:rPr>
            </w:pPr>
            <w:hyperlink w:anchor="page63">
              <w:r>
                <w:rPr>
                  <w:rFonts w:ascii="Times New Roman" w:cs="Times New Roman" w:eastAsia="Times New Roman" w:hAnsi="Times New Roman"/>
                  <w:sz w:val="24"/>
                  <w:szCs w:val="24"/>
                  <w:b w:val="1"/>
                  <w:bCs w:val="1"/>
                  <w:color w:val="auto"/>
                </w:rPr>
                <w:t>İKİNCİ BÖLÜM</w:t>
              </w:r>
            </w:hyperlink>
          </w:p>
        </w:tc>
        <w:tc>
          <w:tcPr>
            <w:tcW w:w="260" w:type="dxa"/>
            <w:vAlign w:val="bottom"/>
          </w:tcPr>
          <w:p>
            <w:pPr>
              <w:spacing w:after="0"/>
              <w:rPr>
                <w:sz w:val="24"/>
                <w:szCs w:val="24"/>
                <w:color w:val="auto"/>
              </w:rPr>
            </w:pPr>
          </w:p>
        </w:tc>
      </w:tr>
      <w:tr>
        <w:trPr>
          <w:trHeight w:val="419"/>
        </w:trPr>
        <w:tc>
          <w:tcPr>
            <w:tcW w:w="20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6920" w:type="dxa"/>
            <w:vAlign w:val="bottom"/>
          </w:tcPr>
          <w:p>
            <w:pPr>
              <w:jc w:val="right"/>
              <w:ind w:right="1599"/>
              <w:spacing w:after="0"/>
              <w:rPr>
                <w:rFonts w:ascii="Times New Roman" w:cs="Times New Roman" w:eastAsia="Times New Roman" w:hAnsi="Times New Roman"/>
                <w:sz w:val="24"/>
                <w:szCs w:val="24"/>
                <w:b w:val="1"/>
                <w:bCs w:val="1"/>
                <w:color w:val="auto"/>
              </w:rPr>
            </w:pPr>
            <w:hyperlink w:anchor="page63">
              <w:r>
                <w:rPr>
                  <w:rFonts w:ascii="Times New Roman" w:cs="Times New Roman" w:eastAsia="Times New Roman" w:hAnsi="Times New Roman"/>
                  <w:sz w:val="24"/>
                  <w:szCs w:val="24"/>
                  <w:b w:val="1"/>
                  <w:bCs w:val="1"/>
                  <w:color w:val="auto"/>
                </w:rPr>
                <w:t>KOBİ’LERDE EĞİTİM VE GELİŞTİRME</w:t>
              </w:r>
            </w:hyperlink>
          </w:p>
        </w:tc>
        <w:tc>
          <w:tcPr>
            <w:tcW w:w="260" w:type="dxa"/>
            <w:vAlign w:val="bottom"/>
          </w:tcPr>
          <w:p>
            <w:pPr>
              <w:spacing w:after="0"/>
              <w:rPr>
                <w:sz w:val="24"/>
                <w:szCs w:val="24"/>
                <w:color w:val="auto"/>
              </w:rPr>
            </w:pPr>
          </w:p>
        </w:tc>
      </w:tr>
      <w:tr>
        <w:trPr>
          <w:trHeight w:val="419"/>
        </w:trPr>
        <w:tc>
          <w:tcPr>
            <w:tcW w:w="200" w:type="dxa"/>
            <w:vAlign w:val="bottom"/>
          </w:tcPr>
          <w:p>
            <w:pPr>
              <w:jc w:val="right"/>
              <w:spacing w:after="0"/>
              <w:rPr>
                <w:rFonts w:ascii="Times New Roman" w:cs="Times New Roman" w:eastAsia="Times New Roman" w:hAnsi="Times New Roman"/>
                <w:sz w:val="24"/>
                <w:szCs w:val="24"/>
                <w:b w:val="1"/>
                <w:bCs w:val="1"/>
                <w:color w:val="auto"/>
                <w:w w:val="88"/>
              </w:rPr>
            </w:pPr>
            <w:hyperlink w:anchor="page63">
              <w:r>
                <w:rPr>
                  <w:rFonts w:ascii="Times New Roman" w:cs="Times New Roman" w:eastAsia="Times New Roman" w:hAnsi="Times New Roman"/>
                  <w:sz w:val="24"/>
                  <w:szCs w:val="24"/>
                  <w:b w:val="1"/>
                  <w:bCs w:val="1"/>
                  <w:color w:val="auto"/>
                  <w:w w:val="88"/>
                </w:rPr>
                <w:t>1.</w:t>
              </w:r>
            </w:hyperlink>
          </w:p>
        </w:tc>
        <w:tc>
          <w:tcPr>
            <w:tcW w:w="8040" w:type="dxa"/>
            <w:vAlign w:val="bottom"/>
            <w:gridSpan w:val="3"/>
          </w:tcPr>
          <w:p>
            <w:pPr>
              <w:jc w:val="right"/>
              <w:spacing w:after="0"/>
              <w:rPr>
                <w:rFonts w:ascii="Times New Roman" w:cs="Times New Roman" w:eastAsia="Times New Roman" w:hAnsi="Times New Roman"/>
                <w:sz w:val="24"/>
                <w:szCs w:val="24"/>
                <w:b w:val="1"/>
                <w:bCs w:val="1"/>
                <w:color w:val="auto"/>
              </w:rPr>
            </w:pPr>
            <w:hyperlink w:anchor="page63">
              <w:r>
                <w:rPr>
                  <w:rFonts w:ascii="Times New Roman" w:cs="Times New Roman" w:eastAsia="Times New Roman" w:hAnsi="Times New Roman"/>
                  <w:sz w:val="24"/>
                  <w:szCs w:val="24"/>
                  <w:b w:val="1"/>
                  <w:bCs w:val="1"/>
                  <w:color w:val="auto"/>
                </w:rPr>
                <w:t>EĞİTİM VE GELİŞTİRME</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63">
              <w:r>
                <w:rPr>
                  <w:rFonts w:ascii="Times New Roman" w:cs="Times New Roman" w:eastAsia="Times New Roman" w:hAnsi="Times New Roman"/>
                  <w:sz w:val="24"/>
                  <w:szCs w:val="24"/>
                  <w:b w:val="1"/>
                  <w:bCs w:val="1"/>
                  <w:color w:val="auto"/>
                  <w:w w:val="99"/>
                </w:rPr>
                <w:t>48</w:t>
              </w:r>
            </w:hyperlink>
          </w:p>
        </w:tc>
      </w:tr>
      <w:tr>
        <w:trPr>
          <w:trHeight w:val="411"/>
        </w:trPr>
        <w:tc>
          <w:tcPr>
            <w:tcW w:w="200" w:type="dxa"/>
            <w:vAlign w:val="bottom"/>
          </w:tcPr>
          <w:p>
            <w:pPr>
              <w:spacing w:after="0"/>
              <w:rPr>
                <w:sz w:val="24"/>
                <w:szCs w:val="24"/>
                <w:color w:val="auto"/>
              </w:rPr>
            </w:pPr>
          </w:p>
        </w:tc>
        <w:tc>
          <w:tcPr>
            <w:tcW w:w="8040" w:type="dxa"/>
            <w:vAlign w:val="bottom"/>
            <w:gridSpan w:val="3"/>
          </w:tcPr>
          <w:p>
            <w:pPr>
              <w:jc w:val="right"/>
              <w:spacing w:after="0"/>
              <w:rPr>
                <w:rFonts w:ascii="Times New Roman" w:cs="Times New Roman" w:eastAsia="Times New Roman" w:hAnsi="Times New Roman"/>
                <w:sz w:val="24"/>
                <w:szCs w:val="24"/>
                <w:b w:val="1"/>
                <w:bCs w:val="1"/>
                <w:color w:val="auto"/>
              </w:rPr>
            </w:pPr>
            <w:hyperlink w:anchor="page63">
              <w:r>
                <w:rPr>
                  <w:rFonts w:ascii="Times New Roman" w:cs="Times New Roman" w:eastAsia="Times New Roman" w:hAnsi="Times New Roman"/>
                  <w:sz w:val="24"/>
                  <w:szCs w:val="24"/>
                  <w:b w:val="1"/>
                  <w:bCs w:val="1"/>
                  <w:color w:val="auto"/>
                </w:rPr>
                <w:t xml:space="preserve">1.1.   </w:t>
              </w:r>
              <w:r>
                <w:rPr>
                  <w:rFonts w:ascii="Times New Roman" w:cs="Times New Roman" w:eastAsia="Times New Roman" w:hAnsi="Times New Roman"/>
                  <w:sz w:val="24"/>
                  <w:szCs w:val="24"/>
                  <w:b w:val="1"/>
                  <w:bCs w:val="1"/>
                  <w:color w:val="auto"/>
                </w:rPr>
                <w:t>Eğitim, Geliştirme, Öğrenme ve Gelişmenin Önemi</w:t>
              </w:r>
              <w:r>
                <w:rPr>
                  <w:rFonts w:ascii="Times New Roman" w:cs="Times New Roman" w:eastAsia="Times New Roman" w:hAnsi="Times New Roman"/>
                  <w:sz w:val="24"/>
                  <w:szCs w:val="24"/>
                  <w:b w:val="1"/>
                  <w:bCs w:val="1"/>
                  <w:color w:val="auto"/>
                </w:rPr>
                <w:t xml:space="preserve"> .................................</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63">
              <w:r>
                <w:rPr>
                  <w:rFonts w:ascii="Times New Roman" w:cs="Times New Roman" w:eastAsia="Times New Roman" w:hAnsi="Times New Roman"/>
                  <w:sz w:val="24"/>
                  <w:szCs w:val="24"/>
                  <w:b w:val="1"/>
                  <w:bCs w:val="1"/>
                  <w:color w:val="auto"/>
                  <w:w w:val="99"/>
                </w:rPr>
                <w:t>48</w:t>
              </w:r>
            </w:hyperlink>
          </w:p>
        </w:tc>
      </w:tr>
      <w:tr>
        <w:trPr>
          <w:trHeight w:val="419"/>
        </w:trPr>
        <w:tc>
          <w:tcPr>
            <w:tcW w:w="200" w:type="dxa"/>
            <w:vAlign w:val="bottom"/>
          </w:tcPr>
          <w:p>
            <w:pPr>
              <w:spacing w:after="0"/>
              <w:rPr>
                <w:sz w:val="24"/>
                <w:szCs w:val="24"/>
                <w:color w:val="auto"/>
              </w:rPr>
            </w:pPr>
          </w:p>
        </w:tc>
        <w:tc>
          <w:tcPr>
            <w:tcW w:w="540" w:type="dxa"/>
            <w:vAlign w:val="bottom"/>
          </w:tcPr>
          <w:p>
            <w:pPr>
              <w:ind w:left="20"/>
              <w:spacing w:after="0"/>
              <w:rPr>
                <w:rFonts w:ascii="Times New Roman" w:cs="Times New Roman" w:eastAsia="Times New Roman" w:hAnsi="Times New Roman"/>
                <w:sz w:val="24"/>
                <w:szCs w:val="24"/>
                <w:b w:val="1"/>
                <w:bCs w:val="1"/>
                <w:color w:val="auto"/>
              </w:rPr>
            </w:pPr>
            <w:hyperlink w:anchor="page65">
              <w:r>
                <w:rPr>
                  <w:rFonts w:ascii="Times New Roman" w:cs="Times New Roman" w:eastAsia="Times New Roman" w:hAnsi="Times New Roman"/>
                  <w:sz w:val="24"/>
                  <w:szCs w:val="24"/>
                  <w:b w:val="1"/>
                  <w:bCs w:val="1"/>
                  <w:color w:val="auto"/>
                </w:rPr>
                <w:t>1.2.</w:t>
              </w:r>
            </w:hyperlink>
          </w:p>
        </w:tc>
        <w:tc>
          <w:tcPr>
            <w:tcW w:w="750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65">
              <w:r>
                <w:rPr>
                  <w:rFonts w:ascii="Times New Roman" w:cs="Times New Roman" w:eastAsia="Times New Roman" w:hAnsi="Times New Roman"/>
                  <w:sz w:val="24"/>
                  <w:szCs w:val="24"/>
                  <w:b w:val="1"/>
                  <w:bCs w:val="1"/>
                  <w:color w:val="auto"/>
                </w:rPr>
                <w:t xml:space="preserve">Eğitim ve Geliştirmenin Amaçları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65">
              <w:r>
                <w:rPr>
                  <w:rFonts w:ascii="Times New Roman" w:cs="Times New Roman" w:eastAsia="Times New Roman" w:hAnsi="Times New Roman"/>
                  <w:sz w:val="24"/>
                  <w:szCs w:val="24"/>
                  <w:b w:val="1"/>
                  <w:bCs w:val="1"/>
                  <w:color w:val="auto"/>
                  <w:w w:val="99"/>
                </w:rPr>
                <w:t>50</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65">
              <w:r>
                <w:rPr>
                  <w:rFonts w:ascii="Times New Roman" w:cs="Times New Roman" w:eastAsia="Times New Roman" w:hAnsi="Times New Roman"/>
                  <w:sz w:val="24"/>
                  <w:szCs w:val="24"/>
                  <w:b w:val="1"/>
                  <w:bCs w:val="1"/>
                  <w:color w:val="auto"/>
                </w:rPr>
                <w:t>1.2.1.</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65">
              <w:r>
                <w:rPr>
                  <w:rFonts w:ascii="Times New Roman" w:cs="Times New Roman" w:eastAsia="Times New Roman" w:hAnsi="Times New Roman"/>
                  <w:sz w:val="24"/>
                  <w:szCs w:val="24"/>
                  <w:b w:val="1"/>
                  <w:bCs w:val="1"/>
                  <w:color w:val="auto"/>
                </w:rPr>
                <w:t xml:space="preserve">Eğitimin Ekonomik Amaçları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65">
              <w:r>
                <w:rPr>
                  <w:rFonts w:ascii="Times New Roman" w:cs="Times New Roman" w:eastAsia="Times New Roman" w:hAnsi="Times New Roman"/>
                  <w:sz w:val="24"/>
                  <w:szCs w:val="24"/>
                  <w:b w:val="1"/>
                  <w:bCs w:val="1"/>
                  <w:color w:val="auto"/>
                  <w:w w:val="99"/>
                </w:rPr>
                <w:t>50</w:t>
              </w:r>
            </w:hyperlink>
          </w:p>
        </w:tc>
      </w:tr>
      <w:tr>
        <w:trPr>
          <w:trHeight w:val="419"/>
        </w:trPr>
        <w:tc>
          <w:tcPr>
            <w:tcW w:w="200" w:type="dxa"/>
            <w:vAlign w:val="bottom"/>
          </w:tcPr>
          <w:p>
            <w:pPr>
              <w:spacing w:after="0"/>
              <w:rPr>
                <w:sz w:val="24"/>
                <w:szCs w:val="24"/>
                <w:color w:val="auto"/>
              </w:rPr>
            </w:pPr>
          </w:p>
        </w:tc>
        <w:tc>
          <w:tcPr>
            <w:tcW w:w="1120" w:type="dxa"/>
            <w:vAlign w:val="bottom"/>
            <w:gridSpan w:val="2"/>
          </w:tcPr>
          <w:p>
            <w:pPr>
              <w:ind w:left="240"/>
              <w:spacing w:after="0"/>
              <w:rPr>
                <w:rFonts w:ascii="Times New Roman" w:cs="Times New Roman" w:eastAsia="Times New Roman" w:hAnsi="Times New Roman"/>
                <w:sz w:val="24"/>
                <w:szCs w:val="24"/>
                <w:b w:val="1"/>
                <w:bCs w:val="1"/>
                <w:color w:val="auto"/>
              </w:rPr>
            </w:pPr>
            <w:hyperlink w:anchor="page66">
              <w:r>
                <w:rPr>
                  <w:rFonts w:ascii="Times New Roman" w:cs="Times New Roman" w:eastAsia="Times New Roman" w:hAnsi="Times New Roman"/>
                  <w:sz w:val="24"/>
                  <w:szCs w:val="24"/>
                  <w:b w:val="1"/>
                  <w:bCs w:val="1"/>
                  <w:color w:val="auto"/>
                </w:rPr>
                <w:t>1.2.2.</w:t>
              </w:r>
            </w:hyperlink>
          </w:p>
        </w:tc>
        <w:tc>
          <w:tcPr>
            <w:tcW w:w="6920" w:type="dxa"/>
            <w:vAlign w:val="bottom"/>
          </w:tcPr>
          <w:p>
            <w:pPr>
              <w:jc w:val="right"/>
              <w:spacing w:after="0"/>
              <w:rPr>
                <w:rFonts w:ascii="Times New Roman" w:cs="Times New Roman" w:eastAsia="Times New Roman" w:hAnsi="Times New Roman"/>
                <w:sz w:val="24"/>
                <w:szCs w:val="24"/>
                <w:b w:val="1"/>
                <w:bCs w:val="1"/>
                <w:color w:val="auto"/>
              </w:rPr>
            </w:pPr>
            <w:hyperlink w:anchor="page66">
              <w:r>
                <w:rPr>
                  <w:rFonts w:ascii="Times New Roman" w:cs="Times New Roman" w:eastAsia="Times New Roman" w:hAnsi="Times New Roman"/>
                  <w:sz w:val="24"/>
                  <w:szCs w:val="24"/>
                  <w:b w:val="1"/>
                  <w:bCs w:val="1"/>
                  <w:color w:val="auto"/>
                </w:rPr>
                <w:t xml:space="preserve">Eğitimin Bireysel ve Toplumsal Amaçları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66">
              <w:r>
                <w:rPr>
                  <w:rFonts w:ascii="Times New Roman" w:cs="Times New Roman" w:eastAsia="Times New Roman" w:hAnsi="Times New Roman"/>
                  <w:sz w:val="24"/>
                  <w:szCs w:val="24"/>
                  <w:b w:val="1"/>
                  <w:bCs w:val="1"/>
                  <w:color w:val="auto"/>
                  <w:w w:val="99"/>
                </w:rPr>
                <w:t>51</w:t>
              </w:r>
            </w:hyperlink>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-5984240</wp:posOffset>
            </wp:positionV>
            <wp:extent cx="4699000" cy="18542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39" w:lineRule="exact"/>
        <w:rPr>
          <w:sz w:val="20"/>
          <w:szCs w:val="20"/>
          <w:color w:val="auto"/>
        </w:rPr>
      </w:pPr>
    </w:p>
    <w:p>
      <w:pPr>
        <w:ind w:left="4720"/>
        <w:spacing w:after="0"/>
        <w:rPr>
          <w:sz w:val="20"/>
          <w:szCs w:val="20"/>
          <w:color w:val="auto"/>
        </w:rPr>
      </w:pPr>
      <w:r>
        <w:rPr>
          <w:rFonts w:ascii="Times New Roman" w:cs="Times New Roman" w:eastAsia="Times New Roman" w:hAnsi="Times New Roman"/>
          <w:sz w:val="22"/>
          <w:szCs w:val="22"/>
          <w:color w:val="auto"/>
        </w:rPr>
        <w:t>ix</w:t>
      </w:r>
    </w:p>
    <w:p>
      <w:pPr>
        <w:sectPr>
          <w:pgSz w:w="11900" w:h="16840" w:orient="portrait"/>
          <w:cols w:equalWidth="0" w:num="1">
            <w:col w:w="9040"/>
          </w:cols>
          <w:pgMar w:left="1440" w:top="1440" w:right="1423" w:bottom="419" w:gutter="0" w:footer="0" w:header="0"/>
        </w:sectPr>
      </w:pPr>
    </w:p>
    <w:bookmarkStart w:id="10" w:name="page11"/>
    <w:bookmarkEnd w:id="10"/>
    <w:p>
      <w:pPr>
        <w:spacing w:after="0" w:line="259" w:lineRule="exact"/>
        <w:rPr>
          <w:sz w:val="20"/>
          <w:szCs w:val="20"/>
          <w:color w:val="auto"/>
        </w:rPr>
      </w:pPr>
    </w:p>
    <w:tbl>
      <w:tblPr>
        <w:tblLayout w:type="fixed"/>
        <w:tblInd w:w="540" w:type="dxa"/>
        <w:tblCellMar>
          <w:top w:w="0" w:type="dxa"/>
          <w:left w:w="0" w:type="dxa"/>
          <w:bottom w:w="0" w:type="dxa"/>
          <w:right w:w="0" w:type="dxa"/>
        </w:tblCellMar>
      </w:tblPr>
      <w:tr>
        <w:trPr>
          <w:trHeight w:val="276"/>
        </w:trPr>
        <w:tc>
          <w:tcPr>
            <w:tcW w:w="320" w:type="dxa"/>
            <w:vAlign w:val="bottom"/>
            <w:gridSpan w:val="2"/>
          </w:tcPr>
          <w:p>
            <w:pPr>
              <w:spacing w:after="0"/>
              <w:rPr>
                <w:rFonts w:ascii="Times New Roman" w:cs="Times New Roman" w:eastAsia="Times New Roman" w:hAnsi="Times New Roman"/>
                <w:sz w:val="24"/>
                <w:szCs w:val="24"/>
                <w:b w:val="1"/>
                <w:bCs w:val="1"/>
                <w:color w:val="auto"/>
              </w:rPr>
            </w:pPr>
            <w:hyperlink w:anchor="page67">
              <w:r>
                <w:rPr>
                  <w:rFonts w:ascii="Times New Roman" w:cs="Times New Roman" w:eastAsia="Times New Roman" w:hAnsi="Times New Roman"/>
                  <w:sz w:val="24"/>
                  <w:szCs w:val="24"/>
                  <w:b w:val="1"/>
                  <w:bCs w:val="1"/>
                  <w:color w:val="auto"/>
                </w:rPr>
                <w:t>2.</w:t>
              </w:r>
            </w:hyperlink>
          </w:p>
        </w:tc>
        <w:tc>
          <w:tcPr>
            <w:tcW w:w="792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67">
              <w:r>
                <w:rPr>
                  <w:rFonts w:ascii="Times New Roman" w:cs="Times New Roman" w:eastAsia="Times New Roman" w:hAnsi="Times New Roman"/>
                  <w:sz w:val="24"/>
                  <w:szCs w:val="24"/>
                  <w:b w:val="1"/>
                  <w:bCs w:val="1"/>
                  <w:color w:val="auto"/>
                </w:rPr>
                <w:t>İŞLETMELERDE EĞİTİM VE GELİŞTİRME SÜRECİ</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67">
              <w:r>
                <w:rPr>
                  <w:rFonts w:ascii="Times New Roman" w:cs="Times New Roman" w:eastAsia="Times New Roman" w:hAnsi="Times New Roman"/>
                  <w:sz w:val="24"/>
                  <w:szCs w:val="24"/>
                  <w:b w:val="1"/>
                  <w:bCs w:val="1"/>
                  <w:color w:val="auto"/>
                  <w:w w:val="99"/>
                </w:rPr>
                <w:t>52</w:t>
              </w:r>
            </w:hyperlink>
          </w:p>
        </w:tc>
      </w:tr>
      <w:tr>
        <w:trPr>
          <w:trHeight w:val="418"/>
        </w:trPr>
        <w:tc>
          <w:tcPr>
            <w:tcW w:w="200" w:type="dxa"/>
            <w:vAlign w:val="bottom"/>
          </w:tcPr>
          <w:p>
            <w:pPr>
              <w:spacing w:after="0"/>
              <w:rPr>
                <w:sz w:val="24"/>
                <w:szCs w:val="24"/>
                <w:color w:val="auto"/>
              </w:rPr>
            </w:pPr>
          </w:p>
        </w:tc>
        <w:tc>
          <w:tcPr>
            <w:tcW w:w="600" w:type="dxa"/>
            <w:vAlign w:val="bottom"/>
            <w:gridSpan w:val="2"/>
          </w:tcPr>
          <w:p>
            <w:pPr>
              <w:ind w:left="20"/>
              <w:spacing w:after="0"/>
              <w:rPr>
                <w:rFonts w:ascii="Times New Roman" w:cs="Times New Roman" w:eastAsia="Times New Roman" w:hAnsi="Times New Roman"/>
                <w:sz w:val="24"/>
                <w:szCs w:val="24"/>
                <w:b w:val="1"/>
                <w:bCs w:val="1"/>
                <w:color w:val="auto"/>
              </w:rPr>
            </w:pPr>
            <w:hyperlink w:anchor="page68">
              <w:r>
                <w:rPr>
                  <w:rFonts w:ascii="Times New Roman" w:cs="Times New Roman" w:eastAsia="Times New Roman" w:hAnsi="Times New Roman"/>
                  <w:sz w:val="24"/>
                  <w:szCs w:val="24"/>
                  <w:b w:val="1"/>
                  <w:bCs w:val="1"/>
                  <w:color w:val="auto"/>
                </w:rPr>
                <w:t>2.1.</w:t>
              </w:r>
            </w:hyperlink>
          </w:p>
        </w:tc>
        <w:tc>
          <w:tcPr>
            <w:tcW w:w="7440" w:type="dxa"/>
            <w:vAlign w:val="bottom"/>
          </w:tcPr>
          <w:p>
            <w:pPr>
              <w:jc w:val="right"/>
              <w:spacing w:after="0"/>
              <w:rPr>
                <w:rFonts w:ascii="Times New Roman" w:cs="Times New Roman" w:eastAsia="Times New Roman" w:hAnsi="Times New Roman"/>
                <w:sz w:val="24"/>
                <w:szCs w:val="24"/>
                <w:b w:val="1"/>
                <w:bCs w:val="1"/>
                <w:color w:val="auto"/>
              </w:rPr>
            </w:pPr>
            <w:hyperlink w:anchor="page68">
              <w:r>
                <w:rPr>
                  <w:rFonts w:ascii="Times New Roman" w:cs="Times New Roman" w:eastAsia="Times New Roman" w:hAnsi="Times New Roman"/>
                  <w:sz w:val="24"/>
                  <w:szCs w:val="24"/>
                  <w:b w:val="1"/>
                  <w:bCs w:val="1"/>
                  <w:color w:val="auto"/>
                </w:rPr>
                <w:t xml:space="preserve">Eğitim ve Geliştirme Süreci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68">
              <w:r>
                <w:rPr>
                  <w:rFonts w:ascii="Times New Roman" w:cs="Times New Roman" w:eastAsia="Times New Roman" w:hAnsi="Times New Roman"/>
                  <w:sz w:val="24"/>
                  <w:szCs w:val="24"/>
                  <w:b w:val="1"/>
                  <w:bCs w:val="1"/>
                  <w:color w:val="auto"/>
                  <w:w w:val="99"/>
                </w:rPr>
                <w:t>53</w:t>
              </w:r>
            </w:hyperlink>
          </w:p>
        </w:tc>
      </w:tr>
      <w:tr>
        <w:trPr>
          <w:trHeight w:val="411"/>
        </w:trPr>
        <w:tc>
          <w:tcPr>
            <w:tcW w:w="2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792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69">
              <w:r>
                <w:rPr>
                  <w:rFonts w:ascii="Times New Roman" w:cs="Times New Roman" w:eastAsia="Times New Roman" w:hAnsi="Times New Roman"/>
                  <w:sz w:val="24"/>
                  <w:szCs w:val="24"/>
                  <w:b w:val="1"/>
                  <w:bCs w:val="1"/>
                  <w:color w:val="auto"/>
                </w:rPr>
                <w:t xml:space="preserve">2.1.1.    </w:t>
              </w:r>
              <w:r>
                <w:rPr>
                  <w:rFonts w:ascii="Times New Roman" w:cs="Times New Roman" w:eastAsia="Times New Roman" w:hAnsi="Times New Roman"/>
                  <w:sz w:val="24"/>
                  <w:szCs w:val="24"/>
                  <w:b w:val="1"/>
                  <w:bCs w:val="1"/>
                  <w:color w:val="auto"/>
                </w:rPr>
                <w:t>Eğitim Tasarımı</w:t>
              </w:r>
              <w:r>
                <w:rPr>
                  <w:rFonts w:ascii="Times New Roman" w:cs="Times New Roman" w:eastAsia="Times New Roman" w:hAnsi="Times New Roman"/>
                  <w:sz w:val="24"/>
                  <w:szCs w:val="24"/>
                  <w:b w:val="1"/>
                  <w:bCs w:val="1"/>
                  <w:color w:val="auto"/>
                </w:rPr>
                <w:t xml:space="preserve"> .................................................................................</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69">
              <w:r>
                <w:rPr>
                  <w:rFonts w:ascii="Times New Roman" w:cs="Times New Roman" w:eastAsia="Times New Roman" w:hAnsi="Times New Roman"/>
                  <w:sz w:val="24"/>
                  <w:szCs w:val="24"/>
                  <w:b w:val="1"/>
                  <w:bCs w:val="1"/>
                  <w:color w:val="auto"/>
                  <w:w w:val="99"/>
                </w:rPr>
                <w:t>54</w:t>
              </w:r>
            </w:hyperlink>
          </w:p>
        </w:tc>
      </w:tr>
      <w:tr>
        <w:trPr>
          <w:trHeight w:val="419"/>
        </w:trPr>
        <w:tc>
          <w:tcPr>
            <w:tcW w:w="2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792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70">
              <w:r>
                <w:rPr>
                  <w:rFonts w:ascii="Times New Roman" w:cs="Times New Roman" w:eastAsia="Times New Roman" w:hAnsi="Times New Roman"/>
                  <w:sz w:val="24"/>
                  <w:szCs w:val="24"/>
                  <w:b w:val="1"/>
                  <w:bCs w:val="1"/>
                  <w:color w:val="auto"/>
                </w:rPr>
                <w:t xml:space="preserve">2.1.2.    </w:t>
              </w:r>
              <w:r>
                <w:rPr>
                  <w:rFonts w:ascii="Times New Roman" w:cs="Times New Roman" w:eastAsia="Times New Roman" w:hAnsi="Times New Roman"/>
                  <w:sz w:val="24"/>
                  <w:szCs w:val="24"/>
                  <w:b w:val="1"/>
                  <w:bCs w:val="1"/>
                  <w:color w:val="auto"/>
                </w:rPr>
                <w:t>Eğitim ve Geliştirme Uygulamaları ve Değerlendirme</w:t>
              </w:r>
              <w:r>
                <w:rPr>
                  <w:rFonts w:ascii="Times New Roman" w:cs="Times New Roman" w:eastAsia="Times New Roman" w:hAnsi="Times New Roman"/>
                  <w:sz w:val="24"/>
                  <w:szCs w:val="24"/>
                  <w:b w:val="1"/>
                  <w:bCs w:val="1"/>
                  <w:color w:val="auto"/>
                </w:rPr>
                <w:t xml:space="preserve"> ......................</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70">
              <w:r>
                <w:rPr>
                  <w:rFonts w:ascii="Times New Roman" w:cs="Times New Roman" w:eastAsia="Times New Roman" w:hAnsi="Times New Roman"/>
                  <w:sz w:val="24"/>
                  <w:szCs w:val="24"/>
                  <w:b w:val="1"/>
                  <w:bCs w:val="1"/>
                  <w:color w:val="auto"/>
                  <w:w w:val="99"/>
                </w:rPr>
                <w:t>55</w:t>
              </w:r>
            </w:hyperlink>
          </w:p>
        </w:tc>
      </w:tr>
      <w:tr>
        <w:trPr>
          <w:trHeight w:val="419"/>
        </w:trPr>
        <w:tc>
          <w:tcPr>
            <w:tcW w:w="200" w:type="dxa"/>
            <w:vAlign w:val="bottom"/>
          </w:tcPr>
          <w:p>
            <w:pPr>
              <w:spacing w:after="0"/>
              <w:rPr>
                <w:sz w:val="24"/>
                <w:szCs w:val="24"/>
                <w:color w:val="auto"/>
              </w:rPr>
            </w:pPr>
          </w:p>
        </w:tc>
        <w:tc>
          <w:tcPr>
            <w:tcW w:w="600" w:type="dxa"/>
            <w:vAlign w:val="bottom"/>
            <w:gridSpan w:val="2"/>
          </w:tcPr>
          <w:p>
            <w:pPr>
              <w:ind w:left="20"/>
              <w:spacing w:after="0"/>
              <w:rPr>
                <w:rFonts w:ascii="Times New Roman" w:cs="Times New Roman" w:eastAsia="Times New Roman" w:hAnsi="Times New Roman"/>
                <w:sz w:val="24"/>
                <w:szCs w:val="24"/>
                <w:b w:val="1"/>
                <w:bCs w:val="1"/>
                <w:color w:val="auto"/>
              </w:rPr>
            </w:pPr>
            <w:hyperlink w:anchor="page72">
              <w:r>
                <w:rPr>
                  <w:rFonts w:ascii="Times New Roman" w:cs="Times New Roman" w:eastAsia="Times New Roman" w:hAnsi="Times New Roman"/>
                  <w:sz w:val="24"/>
                  <w:szCs w:val="24"/>
                  <w:b w:val="1"/>
                  <w:bCs w:val="1"/>
                  <w:color w:val="auto"/>
                </w:rPr>
                <w:t>2.2.</w:t>
              </w:r>
            </w:hyperlink>
          </w:p>
        </w:tc>
        <w:tc>
          <w:tcPr>
            <w:tcW w:w="7440" w:type="dxa"/>
            <w:vAlign w:val="bottom"/>
          </w:tcPr>
          <w:p>
            <w:pPr>
              <w:jc w:val="right"/>
              <w:spacing w:after="0"/>
              <w:rPr>
                <w:rFonts w:ascii="Times New Roman" w:cs="Times New Roman" w:eastAsia="Times New Roman" w:hAnsi="Times New Roman"/>
                <w:sz w:val="24"/>
                <w:szCs w:val="24"/>
                <w:b w:val="1"/>
                <w:bCs w:val="1"/>
                <w:color w:val="auto"/>
              </w:rPr>
            </w:pPr>
            <w:hyperlink w:anchor="page72">
              <w:r>
                <w:rPr>
                  <w:rFonts w:ascii="Times New Roman" w:cs="Times New Roman" w:eastAsia="Times New Roman" w:hAnsi="Times New Roman"/>
                  <w:sz w:val="24"/>
                  <w:szCs w:val="24"/>
                  <w:b w:val="1"/>
                  <w:bCs w:val="1"/>
                  <w:color w:val="auto"/>
                </w:rPr>
                <w:t xml:space="preserve">Eğitim Yöntemleri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72">
              <w:r>
                <w:rPr>
                  <w:rFonts w:ascii="Times New Roman" w:cs="Times New Roman" w:eastAsia="Times New Roman" w:hAnsi="Times New Roman"/>
                  <w:sz w:val="24"/>
                  <w:szCs w:val="24"/>
                  <w:b w:val="1"/>
                  <w:bCs w:val="1"/>
                  <w:color w:val="auto"/>
                  <w:w w:val="99"/>
                </w:rPr>
                <w:t>57</w:t>
              </w:r>
            </w:hyperlink>
          </w:p>
        </w:tc>
      </w:tr>
      <w:tr>
        <w:trPr>
          <w:trHeight w:val="419"/>
        </w:trPr>
        <w:tc>
          <w:tcPr>
            <w:tcW w:w="200" w:type="dxa"/>
            <w:vAlign w:val="bottom"/>
          </w:tcPr>
          <w:p>
            <w:pPr>
              <w:spacing w:after="0"/>
              <w:rPr>
                <w:sz w:val="24"/>
                <w:szCs w:val="24"/>
                <w:color w:val="auto"/>
              </w:rPr>
            </w:pPr>
          </w:p>
        </w:tc>
        <w:tc>
          <w:tcPr>
            <w:tcW w:w="600" w:type="dxa"/>
            <w:vAlign w:val="bottom"/>
            <w:gridSpan w:val="2"/>
          </w:tcPr>
          <w:p>
            <w:pPr>
              <w:ind w:left="20"/>
              <w:spacing w:after="0"/>
              <w:rPr>
                <w:rFonts w:ascii="Times New Roman" w:cs="Times New Roman" w:eastAsia="Times New Roman" w:hAnsi="Times New Roman"/>
                <w:sz w:val="24"/>
                <w:szCs w:val="24"/>
                <w:b w:val="1"/>
                <w:bCs w:val="1"/>
                <w:color w:val="auto"/>
              </w:rPr>
            </w:pPr>
            <w:hyperlink w:anchor="page73">
              <w:r>
                <w:rPr>
                  <w:rFonts w:ascii="Times New Roman" w:cs="Times New Roman" w:eastAsia="Times New Roman" w:hAnsi="Times New Roman"/>
                  <w:sz w:val="24"/>
                  <w:szCs w:val="24"/>
                  <w:b w:val="1"/>
                  <w:bCs w:val="1"/>
                  <w:color w:val="auto"/>
                </w:rPr>
                <w:t>2.3.</w:t>
              </w:r>
            </w:hyperlink>
          </w:p>
        </w:tc>
        <w:tc>
          <w:tcPr>
            <w:tcW w:w="7440" w:type="dxa"/>
            <w:vAlign w:val="bottom"/>
          </w:tcPr>
          <w:p>
            <w:pPr>
              <w:jc w:val="right"/>
              <w:spacing w:after="0"/>
              <w:rPr>
                <w:rFonts w:ascii="Times New Roman" w:cs="Times New Roman" w:eastAsia="Times New Roman" w:hAnsi="Times New Roman"/>
                <w:sz w:val="24"/>
                <w:szCs w:val="24"/>
                <w:b w:val="1"/>
                <w:bCs w:val="1"/>
                <w:color w:val="auto"/>
              </w:rPr>
            </w:pPr>
            <w:hyperlink w:anchor="page73">
              <w:r>
                <w:rPr>
                  <w:rFonts w:ascii="Times New Roman" w:cs="Times New Roman" w:eastAsia="Times New Roman" w:hAnsi="Times New Roman"/>
                  <w:sz w:val="24"/>
                  <w:szCs w:val="24"/>
                  <w:b w:val="1"/>
                  <w:bCs w:val="1"/>
                  <w:color w:val="auto"/>
                </w:rPr>
                <w:t xml:space="preserve">Eğitim Sonuçlarının Değerlendirilmesi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73">
              <w:r>
                <w:rPr>
                  <w:rFonts w:ascii="Times New Roman" w:cs="Times New Roman" w:eastAsia="Times New Roman" w:hAnsi="Times New Roman"/>
                  <w:sz w:val="24"/>
                  <w:szCs w:val="24"/>
                  <w:b w:val="1"/>
                  <w:bCs w:val="1"/>
                  <w:color w:val="auto"/>
                  <w:w w:val="99"/>
                </w:rPr>
                <w:t>58</w:t>
              </w:r>
            </w:hyperlink>
          </w:p>
        </w:tc>
      </w:tr>
      <w:tr>
        <w:trPr>
          <w:trHeight w:val="419"/>
        </w:trPr>
        <w:tc>
          <w:tcPr>
            <w:tcW w:w="320" w:type="dxa"/>
            <w:vAlign w:val="bottom"/>
            <w:gridSpan w:val="2"/>
          </w:tcPr>
          <w:p>
            <w:pPr>
              <w:spacing w:after="0"/>
              <w:rPr>
                <w:rFonts w:ascii="Times New Roman" w:cs="Times New Roman" w:eastAsia="Times New Roman" w:hAnsi="Times New Roman"/>
                <w:sz w:val="24"/>
                <w:szCs w:val="24"/>
                <w:b w:val="1"/>
                <w:bCs w:val="1"/>
                <w:color w:val="auto"/>
              </w:rPr>
            </w:pPr>
            <w:hyperlink w:anchor="page74">
              <w:r>
                <w:rPr>
                  <w:rFonts w:ascii="Times New Roman" w:cs="Times New Roman" w:eastAsia="Times New Roman" w:hAnsi="Times New Roman"/>
                  <w:sz w:val="24"/>
                  <w:szCs w:val="24"/>
                  <w:b w:val="1"/>
                  <w:bCs w:val="1"/>
                  <w:color w:val="auto"/>
                </w:rPr>
                <w:t>3.</w:t>
              </w:r>
            </w:hyperlink>
          </w:p>
        </w:tc>
        <w:tc>
          <w:tcPr>
            <w:tcW w:w="792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74">
              <w:r>
                <w:rPr>
                  <w:rFonts w:ascii="Times New Roman" w:cs="Times New Roman" w:eastAsia="Times New Roman" w:hAnsi="Times New Roman"/>
                  <w:sz w:val="24"/>
                  <w:szCs w:val="24"/>
                  <w:b w:val="1"/>
                  <w:bCs w:val="1"/>
                  <w:color w:val="auto"/>
                </w:rPr>
                <w:t>KOBİ’LERDE EĞİTİM VE GELİŞTİRME</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74">
              <w:r>
                <w:rPr>
                  <w:rFonts w:ascii="Times New Roman" w:cs="Times New Roman" w:eastAsia="Times New Roman" w:hAnsi="Times New Roman"/>
                  <w:sz w:val="24"/>
                  <w:szCs w:val="24"/>
                  <w:b w:val="1"/>
                  <w:bCs w:val="1"/>
                  <w:color w:val="auto"/>
                  <w:w w:val="99"/>
                </w:rPr>
                <w:t>59</w:t>
              </w:r>
            </w:hyperlink>
          </w:p>
        </w:tc>
      </w:tr>
      <w:tr>
        <w:trPr>
          <w:trHeight w:val="419"/>
        </w:trPr>
        <w:tc>
          <w:tcPr>
            <w:tcW w:w="200" w:type="dxa"/>
            <w:vAlign w:val="bottom"/>
          </w:tcPr>
          <w:p>
            <w:pPr>
              <w:spacing w:after="0"/>
              <w:rPr>
                <w:sz w:val="24"/>
                <w:szCs w:val="24"/>
                <w:color w:val="auto"/>
              </w:rPr>
            </w:pPr>
          </w:p>
        </w:tc>
        <w:tc>
          <w:tcPr>
            <w:tcW w:w="600" w:type="dxa"/>
            <w:vAlign w:val="bottom"/>
            <w:gridSpan w:val="2"/>
          </w:tcPr>
          <w:p>
            <w:pPr>
              <w:ind w:left="20"/>
              <w:spacing w:after="0"/>
              <w:rPr>
                <w:rFonts w:ascii="Times New Roman" w:cs="Times New Roman" w:eastAsia="Times New Roman" w:hAnsi="Times New Roman"/>
                <w:sz w:val="24"/>
                <w:szCs w:val="24"/>
                <w:b w:val="1"/>
                <w:bCs w:val="1"/>
                <w:color w:val="auto"/>
              </w:rPr>
            </w:pPr>
            <w:hyperlink w:anchor="page74">
              <w:r>
                <w:rPr>
                  <w:rFonts w:ascii="Times New Roman" w:cs="Times New Roman" w:eastAsia="Times New Roman" w:hAnsi="Times New Roman"/>
                  <w:sz w:val="24"/>
                  <w:szCs w:val="24"/>
                  <w:b w:val="1"/>
                  <w:bCs w:val="1"/>
                  <w:color w:val="auto"/>
                </w:rPr>
                <w:t>3.1.</w:t>
              </w:r>
            </w:hyperlink>
          </w:p>
        </w:tc>
        <w:tc>
          <w:tcPr>
            <w:tcW w:w="7440" w:type="dxa"/>
            <w:vAlign w:val="bottom"/>
          </w:tcPr>
          <w:p>
            <w:pPr>
              <w:jc w:val="right"/>
              <w:spacing w:after="0"/>
              <w:rPr>
                <w:rFonts w:ascii="Times New Roman" w:cs="Times New Roman" w:eastAsia="Times New Roman" w:hAnsi="Times New Roman"/>
                <w:sz w:val="24"/>
                <w:szCs w:val="24"/>
                <w:b w:val="1"/>
                <w:bCs w:val="1"/>
                <w:color w:val="auto"/>
              </w:rPr>
            </w:pPr>
            <w:hyperlink w:anchor="page74">
              <w:r>
                <w:rPr>
                  <w:rFonts w:ascii="Times New Roman" w:cs="Times New Roman" w:eastAsia="Times New Roman" w:hAnsi="Times New Roman"/>
                  <w:sz w:val="24"/>
                  <w:szCs w:val="24"/>
                  <w:b w:val="1"/>
                  <w:bCs w:val="1"/>
                  <w:color w:val="auto"/>
                </w:rPr>
                <w:t xml:space="preserve">KOBİ’lerde Eğitim ve Geliştirmenin Önemi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74">
              <w:r>
                <w:rPr>
                  <w:rFonts w:ascii="Times New Roman" w:cs="Times New Roman" w:eastAsia="Times New Roman" w:hAnsi="Times New Roman"/>
                  <w:sz w:val="24"/>
                  <w:szCs w:val="24"/>
                  <w:b w:val="1"/>
                  <w:bCs w:val="1"/>
                  <w:color w:val="auto"/>
                  <w:w w:val="99"/>
                </w:rPr>
                <w:t>59</w:t>
              </w:r>
            </w:hyperlink>
          </w:p>
        </w:tc>
      </w:tr>
      <w:tr>
        <w:trPr>
          <w:trHeight w:val="412"/>
        </w:trPr>
        <w:tc>
          <w:tcPr>
            <w:tcW w:w="200" w:type="dxa"/>
            <w:vAlign w:val="bottom"/>
          </w:tcPr>
          <w:p>
            <w:pPr>
              <w:spacing w:after="0"/>
              <w:rPr>
                <w:sz w:val="24"/>
                <w:szCs w:val="24"/>
                <w:color w:val="auto"/>
              </w:rPr>
            </w:pPr>
          </w:p>
        </w:tc>
        <w:tc>
          <w:tcPr>
            <w:tcW w:w="600" w:type="dxa"/>
            <w:vAlign w:val="bottom"/>
            <w:gridSpan w:val="2"/>
          </w:tcPr>
          <w:p>
            <w:pPr>
              <w:ind w:left="20"/>
              <w:spacing w:after="0"/>
              <w:rPr>
                <w:rFonts w:ascii="Times New Roman" w:cs="Times New Roman" w:eastAsia="Times New Roman" w:hAnsi="Times New Roman"/>
                <w:sz w:val="24"/>
                <w:szCs w:val="24"/>
                <w:b w:val="1"/>
                <w:bCs w:val="1"/>
                <w:color w:val="auto"/>
              </w:rPr>
            </w:pPr>
            <w:hyperlink w:anchor="page75">
              <w:r>
                <w:rPr>
                  <w:rFonts w:ascii="Times New Roman" w:cs="Times New Roman" w:eastAsia="Times New Roman" w:hAnsi="Times New Roman"/>
                  <w:sz w:val="24"/>
                  <w:szCs w:val="24"/>
                  <w:b w:val="1"/>
                  <w:bCs w:val="1"/>
                  <w:color w:val="auto"/>
                </w:rPr>
                <w:t>3.2.</w:t>
              </w:r>
            </w:hyperlink>
          </w:p>
        </w:tc>
        <w:tc>
          <w:tcPr>
            <w:tcW w:w="7440" w:type="dxa"/>
            <w:vAlign w:val="bottom"/>
          </w:tcPr>
          <w:p>
            <w:pPr>
              <w:jc w:val="right"/>
              <w:spacing w:after="0"/>
              <w:rPr>
                <w:rFonts w:ascii="Times New Roman" w:cs="Times New Roman" w:eastAsia="Times New Roman" w:hAnsi="Times New Roman"/>
                <w:sz w:val="24"/>
                <w:szCs w:val="24"/>
                <w:b w:val="1"/>
                <w:bCs w:val="1"/>
                <w:color w:val="auto"/>
              </w:rPr>
            </w:pPr>
            <w:hyperlink w:anchor="page75">
              <w:r>
                <w:rPr>
                  <w:rFonts w:ascii="Times New Roman" w:cs="Times New Roman" w:eastAsia="Times New Roman" w:hAnsi="Times New Roman"/>
                  <w:sz w:val="24"/>
                  <w:szCs w:val="24"/>
                  <w:b w:val="1"/>
                  <w:bCs w:val="1"/>
                  <w:color w:val="auto"/>
                </w:rPr>
                <w:t>Sürdürülebilir Rekabet Üstünlüğü Sağlamada Eğitim ve Geliştirmenin</w:t>
              </w:r>
            </w:hyperlink>
          </w:p>
        </w:tc>
        <w:tc>
          <w:tcPr>
            <w:tcW w:w="260" w:type="dxa"/>
            <w:vAlign w:val="bottom"/>
          </w:tcPr>
          <w:p>
            <w:pPr>
              <w:spacing w:after="0"/>
              <w:rPr>
                <w:sz w:val="24"/>
                <w:szCs w:val="24"/>
                <w:color w:val="auto"/>
              </w:rPr>
            </w:pPr>
          </w:p>
        </w:tc>
      </w:tr>
      <w:tr>
        <w:trPr>
          <w:trHeight w:val="319"/>
        </w:trPr>
        <w:tc>
          <w:tcPr>
            <w:tcW w:w="200" w:type="dxa"/>
            <w:vAlign w:val="bottom"/>
          </w:tcPr>
          <w:p>
            <w:pPr>
              <w:spacing w:after="0"/>
              <w:rPr>
                <w:sz w:val="24"/>
                <w:szCs w:val="24"/>
                <w:color w:val="auto"/>
              </w:rPr>
            </w:pPr>
          </w:p>
        </w:tc>
        <w:tc>
          <w:tcPr>
            <w:tcW w:w="600" w:type="dxa"/>
            <w:vAlign w:val="bottom"/>
            <w:gridSpan w:val="2"/>
          </w:tcPr>
          <w:p>
            <w:pPr>
              <w:ind w:left="20"/>
              <w:spacing w:after="0"/>
              <w:rPr>
                <w:rFonts w:ascii="Times New Roman" w:cs="Times New Roman" w:eastAsia="Times New Roman" w:hAnsi="Times New Roman"/>
                <w:sz w:val="24"/>
                <w:szCs w:val="24"/>
                <w:b w:val="1"/>
                <w:bCs w:val="1"/>
                <w:color w:val="auto"/>
              </w:rPr>
            </w:pPr>
            <w:hyperlink w:anchor="page75">
              <w:r>
                <w:rPr>
                  <w:rFonts w:ascii="Times New Roman" w:cs="Times New Roman" w:eastAsia="Times New Roman" w:hAnsi="Times New Roman"/>
                  <w:sz w:val="24"/>
                  <w:szCs w:val="24"/>
                  <w:b w:val="1"/>
                  <w:bCs w:val="1"/>
                  <w:color w:val="auto"/>
                </w:rPr>
                <w:t>Rolü</w:t>
              </w:r>
            </w:hyperlink>
          </w:p>
        </w:tc>
        <w:tc>
          <w:tcPr>
            <w:tcW w:w="7440" w:type="dxa"/>
            <w:vAlign w:val="bottom"/>
          </w:tcPr>
          <w:p>
            <w:pPr>
              <w:jc w:val="right"/>
              <w:spacing w:after="0"/>
              <w:rPr>
                <w:rFonts w:ascii="Times New Roman" w:cs="Times New Roman" w:eastAsia="Times New Roman" w:hAnsi="Times New Roman"/>
                <w:sz w:val="24"/>
                <w:szCs w:val="24"/>
                <w:b w:val="1"/>
                <w:bCs w:val="1"/>
                <w:color w:val="auto"/>
              </w:rPr>
            </w:pPr>
            <w:hyperlink w:anchor="page75">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75">
              <w:r>
                <w:rPr>
                  <w:rFonts w:ascii="Times New Roman" w:cs="Times New Roman" w:eastAsia="Times New Roman" w:hAnsi="Times New Roman"/>
                  <w:sz w:val="24"/>
                  <w:szCs w:val="24"/>
                  <w:b w:val="1"/>
                  <w:bCs w:val="1"/>
                  <w:color w:val="auto"/>
                  <w:w w:val="99"/>
                </w:rPr>
                <w:t>60</w:t>
              </w:r>
            </w:hyperlink>
          </w:p>
        </w:tc>
      </w:tr>
      <w:tr>
        <w:trPr>
          <w:trHeight w:val="837"/>
        </w:trPr>
        <w:tc>
          <w:tcPr>
            <w:tcW w:w="2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7440" w:type="dxa"/>
            <w:vAlign w:val="bottom"/>
          </w:tcPr>
          <w:p>
            <w:pPr>
              <w:jc w:val="right"/>
              <w:ind w:right="2839"/>
              <w:spacing w:after="0"/>
              <w:rPr>
                <w:rFonts w:ascii="Times New Roman" w:cs="Times New Roman" w:eastAsia="Times New Roman" w:hAnsi="Times New Roman"/>
                <w:sz w:val="24"/>
                <w:szCs w:val="24"/>
                <w:b w:val="1"/>
                <w:bCs w:val="1"/>
                <w:color w:val="auto"/>
              </w:rPr>
            </w:pPr>
            <w:hyperlink w:anchor="page78">
              <w:r>
                <w:rPr>
                  <w:rFonts w:ascii="Times New Roman" w:cs="Times New Roman" w:eastAsia="Times New Roman" w:hAnsi="Times New Roman"/>
                  <w:sz w:val="24"/>
                  <w:szCs w:val="24"/>
                  <w:b w:val="1"/>
                  <w:bCs w:val="1"/>
                  <w:color w:val="auto"/>
                </w:rPr>
                <w:t>ÜÇÜNCÜ BÖLÜM</w:t>
              </w:r>
            </w:hyperlink>
          </w:p>
        </w:tc>
        <w:tc>
          <w:tcPr>
            <w:tcW w:w="260" w:type="dxa"/>
            <w:vAlign w:val="bottom"/>
          </w:tcPr>
          <w:p>
            <w:pPr>
              <w:spacing w:after="0"/>
              <w:rPr>
                <w:sz w:val="24"/>
                <w:szCs w:val="24"/>
                <w:color w:val="auto"/>
              </w:rPr>
            </w:pPr>
          </w:p>
        </w:tc>
      </w:tr>
      <w:tr>
        <w:trPr>
          <w:trHeight w:val="419"/>
        </w:trPr>
        <w:tc>
          <w:tcPr>
            <w:tcW w:w="2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7440" w:type="dxa"/>
            <w:vAlign w:val="bottom"/>
          </w:tcPr>
          <w:p>
            <w:pPr>
              <w:jc w:val="right"/>
              <w:ind w:right="3119"/>
              <w:spacing w:after="0"/>
              <w:rPr>
                <w:rFonts w:ascii="Times New Roman" w:cs="Times New Roman" w:eastAsia="Times New Roman" w:hAnsi="Times New Roman"/>
                <w:sz w:val="24"/>
                <w:szCs w:val="24"/>
                <w:b w:val="1"/>
                <w:bCs w:val="1"/>
                <w:color w:val="auto"/>
              </w:rPr>
            </w:pPr>
            <w:hyperlink w:anchor="page78">
              <w:r>
                <w:rPr>
                  <w:rFonts w:ascii="Times New Roman" w:cs="Times New Roman" w:eastAsia="Times New Roman" w:hAnsi="Times New Roman"/>
                  <w:sz w:val="24"/>
                  <w:szCs w:val="24"/>
                  <w:b w:val="1"/>
                  <w:bCs w:val="1"/>
                  <w:color w:val="auto"/>
                </w:rPr>
                <w:t>ARAŞTIRMA</w:t>
              </w:r>
            </w:hyperlink>
          </w:p>
        </w:tc>
        <w:tc>
          <w:tcPr>
            <w:tcW w:w="260" w:type="dxa"/>
            <w:vAlign w:val="bottom"/>
          </w:tcPr>
          <w:p>
            <w:pPr>
              <w:spacing w:after="0"/>
              <w:rPr>
                <w:sz w:val="24"/>
                <w:szCs w:val="24"/>
                <w:color w:val="auto"/>
              </w:rPr>
            </w:pPr>
          </w:p>
        </w:tc>
      </w:tr>
      <w:tr>
        <w:trPr>
          <w:trHeight w:val="418"/>
        </w:trPr>
        <w:tc>
          <w:tcPr>
            <w:tcW w:w="200" w:type="dxa"/>
            <w:vAlign w:val="bottom"/>
          </w:tcPr>
          <w:p>
            <w:pPr>
              <w:spacing w:after="0"/>
              <w:rPr>
                <w:rFonts w:ascii="Times New Roman" w:cs="Times New Roman" w:eastAsia="Times New Roman" w:hAnsi="Times New Roman"/>
                <w:sz w:val="24"/>
                <w:szCs w:val="24"/>
                <w:b w:val="1"/>
                <w:bCs w:val="1"/>
                <w:color w:val="auto"/>
                <w:w w:val="99"/>
              </w:rPr>
            </w:pPr>
            <w:hyperlink w:anchor="page78">
              <w:r>
                <w:rPr>
                  <w:rFonts w:ascii="Times New Roman" w:cs="Times New Roman" w:eastAsia="Times New Roman" w:hAnsi="Times New Roman"/>
                  <w:sz w:val="24"/>
                  <w:szCs w:val="24"/>
                  <w:b w:val="1"/>
                  <w:bCs w:val="1"/>
                  <w:color w:val="auto"/>
                  <w:w w:val="99"/>
                </w:rPr>
                <w:t>1.</w:t>
              </w:r>
            </w:hyperlink>
          </w:p>
        </w:tc>
        <w:tc>
          <w:tcPr>
            <w:tcW w:w="120" w:type="dxa"/>
            <w:vAlign w:val="bottom"/>
          </w:tcPr>
          <w:p>
            <w:pPr>
              <w:spacing w:after="0"/>
              <w:rPr>
                <w:sz w:val="24"/>
                <w:szCs w:val="24"/>
                <w:color w:val="auto"/>
              </w:rPr>
            </w:pPr>
          </w:p>
        </w:tc>
        <w:tc>
          <w:tcPr>
            <w:tcW w:w="792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78">
              <w:r>
                <w:rPr>
                  <w:rFonts w:ascii="Times New Roman" w:cs="Times New Roman" w:eastAsia="Times New Roman" w:hAnsi="Times New Roman"/>
                  <w:sz w:val="24"/>
                  <w:szCs w:val="24"/>
                  <w:b w:val="1"/>
                  <w:bCs w:val="1"/>
                  <w:color w:val="auto"/>
                </w:rPr>
                <w:t xml:space="preserve">Araştırmanın Amacı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78">
              <w:r>
                <w:rPr>
                  <w:rFonts w:ascii="Times New Roman" w:cs="Times New Roman" w:eastAsia="Times New Roman" w:hAnsi="Times New Roman"/>
                  <w:sz w:val="24"/>
                  <w:szCs w:val="24"/>
                  <w:b w:val="1"/>
                  <w:bCs w:val="1"/>
                  <w:color w:val="auto"/>
                  <w:w w:val="99"/>
                </w:rPr>
                <w:t>63</w:t>
              </w:r>
            </w:hyperlink>
          </w:p>
        </w:tc>
      </w:tr>
      <w:tr>
        <w:trPr>
          <w:trHeight w:val="412"/>
        </w:trPr>
        <w:tc>
          <w:tcPr>
            <w:tcW w:w="200" w:type="dxa"/>
            <w:vAlign w:val="bottom"/>
          </w:tcPr>
          <w:p>
            <w:pPr>
              <w:spacing w:after="0"/>
              <w:rPr>
                <w:rFonts w:ascii="Times New Roman" w:cs="Times New Roman" w:eastAsia="Times New Roman" w:hAnsi="Times New Roman"/>
                <w:sz w:val="24"/>
                <w:szCs w:val="24"/>
                <w:b w:val="1"/>
                <w:bCs w:val="1"/>
                <w:color w:val="auto"/>
                <w:w w:val="99"/>
              </w:rPr>
            </w:pPr>
            <w:hyperlink w:anchor="page78">
              <w:r>
                <w:rPr>
                  <w:rFonts w:ascii="Times New Roman" w:cs="Times New Roman" w:eastAsia="Times New Roman" w:hAnsi="Times New Roman"/>
                  <w:sz w:val="24"/>
                  <w:szCs w:val="24"/>
                  <w:b w:val="1"/>
                  <w:bCs w:val="1"/>
                  <w:color w:val="auto"/>
                  <w:w w:val="99"/>
                </w:rPr>
                <w:t>2.</w:t>
              </w:r>
            </w:hyperlink>
          </w:p>
        </w:tc>
        <w:tc>
          <w:tcPr>
            <w:tcW w:w="120" w:type="dxa"/>
            <w:vAlign w:val="bottom"/>
          </w:tcPr>
          <w:p>
            <w:pPr>
              <w:spacing w:after="0"/>
              <w:rPr>
                <w:sz w:val="24"/>
                <w:szCs w:val="24"/>
                <w:color w:val="auto"/>
              </w:rPr>
            </w:pPr>
          </w:p>
        </w:tc>
        <w:tc>
          <w:tcPr>
            <w:tcW w:w="792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78">
              <w:r>
                <w:rPr>
                  <w:rFonts w:ascii="Times New Roman" w:cs="Times New Roman" w:eastAsia="Times New Roman" w:hAnsi="Times New Roman"/>
                  <w:sz w:val="24"/>
                  <w:szCs w:val="24"/>
                  <w:b w:val="1"/>
                  <w:bCs w:val="1"/>
                  <w:color w:val="auto"/>
                </w:rPr>
                <w:t xml:space="preserve">Araştırmanın Kapsamı ve Sınırlılıkları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78">
              <w:r>
                <w:rPr>
                  <w:rFonts w:ascii="Times New Roman" w:cs="Times New Roman" w:eastAsia="Times New Roman" w:hAnsi="Times New Roman"/>
                  <w:sz w:val="24"/>
                  <w:szCs w:val="24"/>
                  <w:b w:val="1"/>
                  <w:bCs w:val="1"/>
                  <w:color w:val="auto"/>
                  <w:w w:val="99"/>
                </w:rPr>
                <w:t>63</w:t>
              </w:r>
            </w:hyperlink>
          </w:p>
        </w:tc>
      </w:tr>
      <w:tr>
        <w:trPr>
          <w:trHeight w:val="419"/>
        </w:trPr>
        <w:tc>
          <w:tcPr>
            <w:tcW w:w="200" w:type="dxa"/>
            <w:vAlign w:val="bottom"/>
          </w:tcPr>
          <w:p>
            <w:pPr>
              <w:spacing w:after="0"/>
              <w:rPr>
                <w:rFonts w:ascii="Times New Roman" w:cs="Times New Roman" w:eastAsia="Times New Roman" w:hAnsi="Times New Roman"/>
                <w:sz w:val="24"/>
                <w:szCs w:val="24"/>
                <w:b w:val="1"/>
                <w:bCs w:val="1"/>
                <w:color w:val="auto"/>
                <w:w w:val="99"/>
              </w:rPr>
            </w:pPr>
            <w:hyperlink w:anchor="page78">
              <w:r>
                <w:rPr>
                  <w:rFonts w:ascii="Times New Roman" w:cs="Times New Roman" w:eastAsia="Times New Roman" w:hAnsi="Times New Roman"/>
                  <w:sz w:val="24"/>
                  <w:szCs w:val="24"/>
                  <w:b w:val="1"/>
                  <w:bCs w:val="1"/>
                  <w:color w:val="auto"/>
                  <w:w w:val="99"/>
                </w:rPr>
                <w:t>3.</w:t>
              </w:r>
            </w:hyperlink>
          </w:p>
        </w:tc>
        <w:tc>
          <w:tcPr>
            <w:tcW w:w="120" w:type="dxa"/>
            <w:vAlign w:val="bottom"/>
          </w:tcPr>
          <w:p>
            <w:pPr>
              <w:spacing w:after="0"/>
              <w:rPr>
                <w:sz w:val="24"/>
                <w:szCs w:val="24"/>
                <w:color w:val="auto"/>
              </w:rPr>
            </w:pPr>
          </w:p>
        </w:tc>
        <w:tc>
          <w:tcPr>
            <w:tcW w:w="792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78">
              <w:r>
                <w:rPr>
                  <w:rFonts w:ascii="Times New Roman" w:cs="Times New Roman" w:eastAsia="Times New Roman" w:hAnsi="Times New Roman"/>
                  <w:sz w:val="24"/>
                  <w:szCs w:val="24"/>
                  <w:b w:val="1"/>
                  <w:bCs w:val="1"/>
                  <w:color w:val="auto"/>
                </w:rPr>
                <w:t xml:space="preserve">Araştırmanın Yöntemi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78">
              <w:r>
                <w:rPr>
                  <w:rFonts w:ascii="Times New Roman" w:cs="Times New Roman" w:eastAsia="Times New Roman" w:hAnsi="Times New Roman"/>
                  <w:sz w:val="24"/>
                  <w:szCs w:val="24"/>
                  <w:b w:val="1"/>
                  <w:bCs w:val="1"/>
                  <w:color w:val="auto"/>
                  <w:w w:val="99"/>
                </w:rPr>
                <w:t>63</w:t>
              </w:r>
            </w:hyperlink>
          </w:p>
        </w:tc>
      </w:tr>
      <w:tr>
        <w:trPr>
          <w:trHeight w:val="418"/>
        </w:trPr>
        <w:tc>
          <w:tcPr>
            <w:tcW w:w="200" w:type="dxa"/>
            <w:vAlign w:val="bottom"/>
          </w:tcPr>
          <w:p>
            <w:pPr>
              <w:spacing w:after="0"/>
              <w:rPr>
                <w:sz w:val="24"/>
                <w:szCs w:val="24"/>
                <w:color w:val="auto"/>
              </w:rPr>
            </w:pPr>
          </w:p>
        </w:tc>
        <w:tc>
          <w:tcPr>
            <w:tcW w:w="600" w:type="dxa"/>
            <w:vAlign w:val="bottom"/>
            <w:gridSpan w:val="2"/>
          </w:tcPr>
          <w:p>
            <w:pPr>
              <w:ind w:left="20"/>
              <w:spacing w:after="0"/>
              <w:rPr>
                <w:rFonts w:ascii="Times New Roman" w:cs="Times New Roman" w:eastAsia="Times New Roman" w:hAnsi="Times New Roman"/>
                <w:sz w:val="24"/>
                <w:szCs w:val="24"/>
                <w:b w:val="1"/>
                <w:bCs w:val="1"/>
                <w:color w:val="auto"/>
              </w:rPr>
            </w:pPr>
            <w:hyperlink w:anchor="page79">
              <w:r>
                <w:rPr>
                  <w:rFonts w:ascii="Times New Roman" w:cs="Times New Roman" w:eastAsia="Times New Roman" w:hAnsi="Times New Roman"/>
                  <w:sz w:val="24"/>
                  <w:szCs w:val="24"/>
                  <w:b w:val="1"/>
                  <w:bCs w:val="1"/>
                  <w:color w:val="auto"/>
                </w:rPr>
                <w:t>3.1.</w:t>
              </w:r>
            </w:hyperlink>
          </w:p>
        </w:tc>
        <w:tc>
          <w:tcPr>
            <w:tcW w:w="7440" w:type="dxa"/>
            <w:vAlign w:val="bottom"/>
          </w:tcPr>
          <w:p>
            <w:pPr>
              <w:jc w:val="right"/>
              <w:spacing w:after="0"/>
              <w:rPr>
                <w:rFonts w:ascii="Times New Roman" w:cs="Times New Roman" w:eastAsia="Times New Roman" w:hAnsi="Times New Roman"/>
                <w:sz w:val="24"/>
                <w:szCs w:val="24"/>
                <w:b w:val="1"/>
                <w:bCs w:val="1"/>
                <w:color w:val="auto"/>
              </w:rPr>
            </w:pPr>
            <w:hyperlink w:anchor="page79">
              <w:r>
                <w:rPr>
                  <w:rFonts w:ascii="Times New Roman" w:cs="Times New Roman" w:eastAsia="Times New Roman" w:hAnsi="Times New Roman"/>
                  <w:sz w:val="24"/>
                  <w:szCs w:val="24"/>
                  <w:b w:val="1"/>
                  <w:bCs w:val="1"/>
                  <w:color w:val="auto"/>
                </w:rPr>
                <w:t xml:space="preserve">Katılımcılar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79">
              <w:r>
                <w:rPr>
                  <w:rFonts w:ascii="Times New Roman" w:cs="Times New Roman" w:eastAsia="Times New Roman" w:hAnsi="Times New Roman"/>
                  <w:sz w:val="24"/>
                  <w:szCs w:val="24"/>
                  <w:b w:val="1"/>
                  <w:bCs w:val="1"/>
                  <w:color w:val="auto"/>
                  <w:w w:val="99"/>
                </w:rPr>
                <w:t>64</w:t>
              </w:r>
            </w:hyperlink>
          </w:p>
        </w:tc>
      </w:tr>
      <w:tr>
        <w:trPr>
          <w:trHeight w:val="419"/>
        </w:trPr>
        <w:tc>
          <w:tcPr>
            <w:tcW w:w="200" w:type="dxa"/>
            <w:vAlign w:val="bottom"/>
          </w:tcPr>
          <w:p>
            <w:pPr>
              <w:spacing w:after="0"/>
              <w:rPr>
                <w:sz w:val="24"/>
                <w:szCs w:val="24"/>
                <w:color w:val="auto"/>
              </w:rPr>
            </w:pPr>
          </w:p>
        </w:tc>
        <w:tc>
          <w:tcPr>
            <w:tcW w:w="600" w:type="dxa"/>
            <w:vAlign w:val="bottom"/>
            <w:gridSpan w:val="2"/>
          </w:tcPr>
          <w:p>
            <w:pPr>
              <w:ind w:left="20"/>
              <w:spacing w:after="0"/>
              <w:rPr>
                <w:rFonts w:ascii="Times New Roman" w:cs="Times New Roman" w:eastAsia="Times New Roman" w:hAnsi="Times New Roman"/>
                <w:sz w:val="24"/>
                <w:szCs w:val="24"/>
                <w:b w:val="1"/>
                <w:bCs w:val="1"/>
                <w:color w:val="auto"/>
              </w:rPr>
            </w:pPr>
            <w:hyperlink w:anchor="page83">
              <w:r>
                <w:rPr>
                  <w:rFonts w:ascii="Times New Roman" w:cs="Times New Roman" w:eastAsia="Times New Roman" w:hAnsi="Times New Roman"/>
                  <w:sz w:val="24"/>
                  <w:szCs w:val="24"/>
                  <w:b w:val="1"/>
                  <w:bCs w:val="1"/>
                  <w:color w:val="auto"/>
                </w:rPr>
                <w:t>3.2.</w:t>
              </w:r>
            </w:hyperlink>
          </w:p>
        </w:tc>
        <w:tc>
          <w:tcPr>
            <w:tcW w:w="7440" w:type="dxa"/>
            <w:vAlign w:val="bottom"/>
          </w:tcPr>
          <w:p>
            <w:pPr>
              <w:jc w:val="right"/>
              <w:spacing w:after="0"/>
              <w:rPr>
                <w:rFonts w:ascii="Times New Roman" w:cs="Times New Roman" w:eastAsia="Times New Roman" w:hAnsi="Times New Roman"/>
                <w:sz w:val="24"/>
                <w:szCs w:val="24"/>
                <w:b w:val="1"/>
                <w:bCs w:val="1"/>
                <w:color w:val="auto"/>
              </w:rPr>
            </w:pPr>
            <w:hyperlink w:anchor="page83">
              <w:r>
                <w:rPr>
                  <w:rFonts w:ascii="Times New Roman" w:cs="Times New Roman" w:eastAsia="Times New Roman" w:hAnsi="Times New Roman"/>
                  <w:sz w:val="24"/>
                  <w:szCs w:val="24"/>
                  <w:b w:val="1"/>
                  <w:bCs w:val="1"/>
                  <w:color w:val="auto"/>
                </w:rPr>
                <w:t xml:space="preserve">Veri </w:t>
              </w:r>
              <w:r>
                <w:rPr>
                  <w:rFonts w:ascii="Times New Roman" w:cs="Times New Roman" w:eastAsia="Times New Roman" w:hAnsi="Times New Roman"/>
                  <w:sz w:val="24"/>
                  <w:szCs w:val="24"/>
                  <w:b w:val="1"/>
                  <w:bCs w:val="1"/>
                  <w:color w:val="auto"/>
                </w:rPr>
                <w:t>Toplama Yöntemi</w:t>
              </w:r>
              <w:r>
                <w:rPr>
                  <w:rFonts w:ascii="Times New Roman" w:cs="Times New Roman" w:eastAsia="Times New Roman" w:hAnsi="Times New Roman"/>
                  <w:sz w:val="24"/>
                  <w:szCs w:val="24"/>
                  <w:b w:val="1"/>
                  <w:bCs w:val="1"/>
                  <w:color w:val="auto"/>
                </w:rPr>
                <w:t xml:space="preserve"> .............................................................................</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83">
              <w:r>
                <w:rPr>
                  <w:rFonts w:ascii="Times New Roman" w:cs="Times New Roman" w:eastAsia="Times New Roman" w:hAnsi="Times New Roman"/>
                  <w:sz w:val="24"/>
                  <w:szCs w:val="24"/>
                  <w:b w:val="1"/>
                  <w:bCs w:val="1"/>
                  <w:color w:val="auto"/>
                  <w:w w:val="99"/>
                </w:rPr>
                <w:t>68</w:t>
              </w:r>
            </w:hyperlink>
          </w:p>
        </w:tc>
      </w:tr>
      <w:tr>
        <w:trPr>
          <w:trHeight w:val="419"/>
        </w:trPr>
        <w:tc>
          <w:tcPr>
            <w:tcW w:w="200" w:type="dxa"/>
            <w:vAlign w:val="bottom"/>
          </w:tcPr>
          <w:p>
            <w:pPr>
              <w:spacing w:after="0"/>
              <w:rPr>
                <w:sz w:val="24"/>
                <w:szCs w:val="24"/>
                <w:color w:val="auto"/>
              </w:rPr>
            </w:pPr>
          </w:p>
        </w:tc>
        <w:tc>
          <w:tcPr>
            <w:tcW w:w="600" w:type="dxa"/>
            <w:vAlign w:val="bottom"/>
            <w:gridSpan w:val="2"/>
          </w:tcPr>
          <w:p>
            <w:pPr>
              <w:ind w:left="20"/>
              <w:spacing w:after="0"/>
              <w:rPr>
                <w:rFonts w:ascii="Times New Roman" w:cs="Times New Roman" w:eastAsia="Times New Roman" w:hAnsi="Times New Roman"/>
                <w:sz w:val="24"/>
                <w:szCs w:val="24"/>
                <w:b w:val="1"/>
                <w:bCs w:val="1"/>
                <w:color w:val="auto"/>
              </w:rPr>
            </w:pPr>
            <w:hyperlink w:anchor="page83">
              <w:r>
                <w:rPr>
                  <w:rFonts w:ascii="Times New Roman" w:cs="Times New Roman" w:eastAsia="Times New Roman" w:hAnsi="Times New Roman"/>
                  <w:sz w:val="24"/>
                  <w:szCs w:val="24"/>
                  <w:b w:val="1"/>
                  <w:bCs w:val="1"/>
                  <w:color w:val="auto"/>
                </w:rPr>
                <w:t>3.3.</w:t>
              </w:r>
            </w:hyperlink>
          </w:p>
        </w:tc>
        <w:tc>
          <w:tcPr>
            <w:tcW w:w="7440" w:type="dxa"/>
            <w:vAlign w:val="bottom"/>
          </w:tcPr>
          <w:p>
            <w:pPr>
              <w:jc w:val="right"/>
              <w:spacing w:after="0"/>
              <w:rPr>
                <w:rFonts w:ascii="Times New Roman" w:cs="Times New Roman" w:eastAsia="Times New Roman" w:hAnsi="Times New Roman"/>
                <w:sz w:val="24"/>
                <w:szCs w:val="24"/>
                <w:b w:val="1"/>
                <w:bCs w:val="1"/>
                <w:color w:val="auto"/>
              </w:rPr>
            </w:pPr>
            <w:hyperlink w:anchor="page83">
              <w:r>
                <w:rPr>
                  <w:rFonts w:ascii="Times New Roman" w:cs="Times New Roman" w:eastAsia="Times New Roman" w:hAnsi="Times New Roman"/>
                  <w:sz w:val="24"/>
                  <w:szCs w:val="24"/>
                  <w:b w:val="1"/>
                  <w:bCs w:val="1"/>
                  <w:color w:val="auto"/>
                </w:rPr>
                <w:t xml:space="preserve">Görüşmelerin Yapılması ve Verilerin Toplanması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83">
              <w:r>
                <w:rPr>
                  <w:rFonts w:ascii="Times New Roman" w:cs="Times New Roman" w:eastAsia="Times New Roman" w:hAnsi="Times New Roman"/>
                  <w:sz w:val="24"/>
                  <w:szCs w:val="24"/>
                  <w:b w:val="1"/>
                  <w:bCs w:val="1"/>
                  <w:color w:val="auto"/>
                  <w:w w:val="99"/>
                </w:rPr>
                <w:t>68</w:t>
              </w:r>
            </w:hyperlink>
          </w:p>
        </w:tc>
      </w:tr>
      <w:tr>
        <w:trPr>
          <w:trHeight w:val="418"/>
        </w:trPr>
        <w:tc>
          <w:tcPr>
            <w:tcW w:w="200" w:type="dxa"/>
            <w:vAlign w:val="bottom"/>
          </w:tcPr>
          <w:p>
            <w:pPr>
              <w:spacing w:after="0"/>
              <w:rPr>
                <w:sz w:val="24"/>
                <w:szCs w:val="24"/>
                <w:color w:val="auto"/>
              </w:rPr>
            </w:pPr>
          </w:p>
        </w:tc>
        <w:tc>
          <w:tcPr>
            <w:tcW w:w="600" w:type="dxa"/>
            <w:vAlign w:val="bottom"/>
            <w:gridSpan w:val="2"/>
          </w:tcPr>
          <w:p>
            <w:pPr>
              <w:ind w:left="20"/>
              <w:spacing w:after="0"/>
              <w:rPr>
                <w:rFonts w:ascii="Times New Roman" w:cs="Times New Roman" w:eastAsia="Times New Roman" w:hAnsi="Times New Roman"/>
                <w:sz w:val="24"/>
                <w:szCs w:val="24"/>
                <w:b w:val="1"/>
                <w:bCs w:val="1"/>
                <w:color w:val="auto"/>
              </w:rPr>
            </w:pPr>
            <w:hyperlink w:anchor="page83">
              <w:r>
                <w:rPr>
                  <w:rFonts w:ascii="Times New Roman" w:cs="Times New Roman" w:eastAsia="Times New Roman" w:hAnsi="Times New Roman"/>
                  <w:sz w:val="24"/>
                  <w:szCs w:val="24"/>
                  <w:b w:val="1"/>
                  <w:bCs w:val="1"/>
                  <w:color w:val="auto"/>
                </w:rPr>
                <w:t>3.4.</w:t>
              </w:r>
            </w:hyperlink>
          </w:p>
        </w:tc>
        <w:tc>
          <w:tcPr>
            <w:tcW w:w="7440" w:type="dxa"/>
            <w:vAlign w:val="bottom"/>
          </w:tcPr>
          <w:p>
            <w:pPr>
              <w:jc w:val="right"/>
              <w:spacing w:after="0"/>
              <w:rPr>
                <w:rFonts w:ascii="Times New Roman" w:cs="Times New Roman" w:eastAsia="Times New Roman" w:hAnsi="Times New Roman"/>
                <w:sz w:val="24"/>
                <w:szCs w:val="24"/>
                <w:b w:val="1"/>
                <w:bCs w:val="1"/>
                <w:color w:val="auto"/>
              </w:rPr>
            </w:pPr>
            <w:hyperlink w:anchor="page83">
              <w:r>
                <w:rPr>
                  <w:rFonts w:ascii="Times New Roman" w:cs="Times New Roman" w:eastAsia="Times New Roman" w:hAnsi="Times New Roman"/>
                  <w:sz w:val="24"/>
                  <w:szCs w:val="24"/>
                  <w:b w:val="1"/>
                  <w:bCs w:val="1"/>
                  <w:color w:val="auto"/>
                </w:rPr>
                <w:t>Verilerin Analizi ........................................................................................</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83">
              <w:r>
                <w:rPr>
                  <w:rFonts w:ascii="Times New Roman" w:cs="Times New Roman" w:eastAsia="Times New Roman" w:hAnsi="Times New Roman"/>
                  <w:sz w:val="24"/>
                  <w:szCs w:val="24"/>
                  <w:b w:val="1"/>
                  <w:bCs w:val="1"/>
                  <w:color w:val="auto"/>
                  <w:w w:val="99"/>
                </w:rPr>
                <w:t>68</w:t>
              </w:r>
            </w:hyperlink>
          </w:p>
        </w:tc>
      </w:tr>
      <w:tr>
        <w:trPr>
          <w:trHeight w:val="412"/>
        </w:trPr>
        <w:tc>
          <w:tcPr>
            <w:tcW w:w="200" w:type="dxa"/>
            <w:vAlign w:val="bottom"/>
          </w:tcPr>
          <w:p>
            <w:pPr>
              <w:spacing w:after="0"/>
              <w:rPr>
                <w:rFonts w:ascii="Times New Roman" w:cs="Times New Roman" w:eastAsia="Times New Roman" w:hAnsi="Times New Roman"/>
                <w:sz w:val="24"/>
                <w:szCs w:val="24"/>
                <w:b w:val="1"/>
                <w:bCs w:val="1"/>
                <w:color w:val="auto"/>
                <w:w w:val="99"/>
              </w:rPr>
            </w:pPr>
            <w:hyperlink w:anchor="page74">
              <w:r>
                <w:rPr>
                  <w:rFonts w:ascii="Times New Roman" w:cs="Times New Roman" w:eastAsia="Times New Roman" w:hAnsi="Times New Roman"/>
                  <w:sz w:val="24"/>
                  <w:szCs w:val="24"/>
                  <w:b w:val="1"/>
                  <w:bCs w:val="1"/>
                  <w:color w:val="auto"/>
                  <w:w w:val="99"/>
                </w:rPr>
                <w:t>4.</w:t>
              </w:r>
            </w:hyperlink>
          </w:p>
        </w:tc>
        <w:tc>
          <w:tcPr>
            <w:tcW w:w="120" w:type="dxa"/>
            <w:vAlign w:val="bottom"/>
          </w:tcPr>
          <w:p>
            <w:pPr>
              <w:spacing w:after="0"/>
              <w:rPr>
                <w:sz w:val="24"/>
                <w:szCs w:val="24"/>
                <w:color w:val="auto"/>
              </w:rPr>
            </w:pPr>
          </w:p>
        </w:tc>
        <w:tc>
          <w:tcPr>
            <w:tcW w:w="792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74">
              <w:r>
                <w:rPr>
                  <w:rFonts w:ascii="Times New Roman" w:cs="Times New Roman" w:eastAsia="Times New Roman" w:hAnsi="Times New Roman"/>
                  <w:sz w:val="24"/>
                  <w:szCs w:val="24"/>
                  <w:b w:val="1"/>
                  <w:bCs w:val="1"/>
                  <w:color w:val="auto"/>
                </w:rPr>
                <w:t>BULGULAR ....................................................................................................</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74">
              <w:r>
                <w:rPr>
                  <w:rFonts w:ascii="Times New Roman" w:cs="Times New Roman" w:eastAsia="Times New Roman" w:hAnsi="Times New Roman"/>
                  <w:sz w:val="24"/>
                  <w:szCs w:val="24"/>
                  <w:b w:val="1"/>
                  <w:bCs w:val="1"/>
                  <w:color w:val="auto"/>
                  <w:w w:val="99"/>
                </w:rPr>
                <w:t>59</w:t>
              </w:r>
            </w:hyperlink>
          </w:p>
        </w:tc>
      </w:tr>
      <w:tr>
        <w:trPr>
          <w:trHeight w:val="419"/>
        </w:trPr>
        <w:tc>
          <w:tcPr>
            <w:tcW w:w="8240" w:type="dxa"/>
            <w:vAlign w:val="bottom"/>
            <w:gridSpan w:val="4"/>
          </w:tcPr>
          <w:p>
            <w:pPr>
              <w:spacing w:after="0"/>
              <w:rPr>
                <w:rFonts w:ascii="Times New Roman" w:cs="Times New Roman" w:eastAsia="Times New Roman" w:hAnsi="Times New Roman"/>
                <w:sz w:val="24"/>
                <w:szCs w:val="24"/>
                <w:b w:val="1"/>
                <w:bCs w:val="1"/>
                <w:color w:val="auto"/>
              </w:rPr>
            </w:pPr>
            <w:hyperlink w:anchor="page84">
              <w:r>
                <w:rPr>
                  <w:rFonts w:ascii="Times New Roman" w:cs="Times New Roman" w:eastAsia="Times New Roman" w:hAnsi="Times New Roman"/>
                  <w:sz w:val="24"/>
                  <w:szCs w:val="24"/>
                  <w:b w:val="1"/>
                  <w:bCs w:val="1"/>
                  <w:color w:val="auto"/>
                </w:rPr>
                <w:t xml:space="preserve">4.1. KOBİ’LERDE EĞİTİM VE GELİŞTİRME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84">
              <w:r>
                <w:rPr>
                  <w:rFonts w:ascii="Times New Roman" w:cs="Times New Roman" w:eastAsia="Times New Roman" w:hAnsi="Times New Roman"/>
                  <w:sz w:val="24"/>
                  <w:szCs w:val="24"/>
                  <w:b w:val="1"/>
                  <w:bCs w:val="1"/>
                  <w:color w:val="auto"/>
                  <w:w w:val="99"/>
                </w:rPr>
                <w:t>69</w:t>
              </w:r>
            </w:hyperlink>
          </w:p>
        </w:tc>
      </w:tr>
      <w:tr>
        <w:trPr>
          <w:trHeight w:val="418"/>
        </w:trPr>
        <w:tc>
          <w:tcPr>
            <w:tcW w:w="200" w:type="dxa"/>
            <w:vAlign w:val="bottom"/>
          </w:tcPr>
          <w:p>
            <w:pPr>
              <w:spacing w:after="0"/>
              <w:rPr>
                <w:sz w:val="24"/>
                <w:szCs w:val="24"/>
                <w:color w:val="auto"/>
              </w:rPr>
            </w:pPr>
          </w:p>
        </w:tc>
        <w:tc>
          <w:tcPr>
            <w:tcW w:w="8040" w:type="dxa"/>
            <w:vAlign w:val="bottom"/>
            <w:gridSpan w:val="3"/>
          </w:tcPr>
          <w:p>
            <w:pPr>
              <w:ind w:left="20"/>
              <w:spacing w:after="0"/>
              <w:rPr>
                <w:rFonts w:ascii="Times New Roman" w:cs="Times New Roman" w:eastAsia="Times New Roman" w:hAnsi="Times New Roman"/>
                <w:sz w:val="24"/>
                <w:szCs w:val="24"/>
                <w:b w:val="1"/>
                <w:bCs w:val="1"/>
                <w:color w:val="auto"/>
              </w:rPr>
            </w:pPr>
            <w:hyperlink w:anchor="page84">
              <w:r>
                <w:rPr>
                  <w:rFonts w:ascii="Times New Roman" w:cs="Times New Roman" w:eastAsia="Times New Roman" w:hAnsi="Times New Roman"/>
                  <w:sz w:val="24"/>
                  <w:szCs w:val="24"/>
                  <w:b w:val="1"/>
                  <w:bCs w:val="1"/>
                  <w:color w:val="auto"/>
                </w:rPr>
                <w:t>4.1.1. Eğitim ve Geliştirme İhtiyacının Belirlenmesi ve Kullanılan Yöntemlere</w:t>
              </w:r>
            </w:hyperlink>
          </w:p>
        </w:tc>
        <w:tc>
          <w:tcPr>
            <w:tcW w:w="260" w:type="dxa"/>
            <w:vAlign w:val="bottom"/>
          </w:tcPr>
          <w:p>
            <w:pPr>
              <w:spacing w:after="0"/>
              <w:rPr>
                <w:sz w:val="24"/>
                <w:szCs w:val="24"/>
                <w:color w:val="auto"/>
              </w:rPr>
            </w:pPr>
          </w:p>
        </w:tc>
      </w:tr>
      <w:tr>
        <w:trPr>
          <w:trHeight w:val="320"/>
        </w:trPr>
        <w:tc>
          <w:tcPr>
            <w:tcW w:w="200" w:type="dxa"/>
            <w:vAlign w:val="bottom"/>
          </w:tcPr>
          <w:p>
            <w:pPr>
              <w:spacing w:after="0"/>
              <w:rPr>
                <w:sz w:val="24"/>
                <w:szCs w:val="24"/>
                <w:color w:val="auto"/>
              </w:rPr>
            </w:pPr>
          </w:p>
        </w:tc>
        <w:tc>
          <w:tcPr>
            <w:tcW w:w="8040" w:type="dxa"/>
            <w:vAlign w:val="bottom"/>
            <w:gridSpan w:val="3"/>
          </w:tcPr>
          <w:p>
            <w:pPr>
              <w:ind w:left="20"/>
              <w:spacing w:after="0"/>
              <w:rPr>
                <w:rFonts w:ascii="Times New Roman" w:cs="Times New Roman" w:eastAsia="Times New Roman" w:hAnsi="Times New Roman"/>
                <w:sz w:val="24"/>
                <w:szCs w:val="24"/>
                <w:b w:val="1"/>
                <w:bCs w:val="1"/>
                <w:color w:val="auto"/>
              </w:rPr>
            </w:pPr>
            <w:hyperlink w:anchor="page84">
              <w:r>
                <w:rPr>
                  <w:rFonts w:ascii="Times New Roman" w:cs="Times New Roman" w:eastAsia="Times New Roman" w:hAnsi="Times New Roman"/>
                  <w:sz w:val="24"/>
                  <w:szCs w:val="24"/>
                  <w:b w:val="1"/>
                  <w:bCs w:val="1"/>
                  <w:color w:val="auto"/>
                </w:rPr>
                <w:t>İlişkin Bulgular</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84">
              <w:r>
                <w:rPr>
                  <w:rFonts w:ascii="Times New Roman" w:cs="Times New Roman" w:eastAsia="Times New Roman" w:hAnsi="Times New Roman"/>
                  <w:sz w:val="24"/>
                  <w:szCs w:val="24"/>
                  <w:b w:val="1"/>
                  <w:bCs w:val="1"/>
                  <w:color w:val="auto"/>
                  <w:w w:val="99"/>
                </w:rPr>
                <w:t>69</w:t>
              </w:r>
            </w:hyperlink>
          </w:p>
        </w:tc>
      </w:tr>
      <w:tr>
        <w:trPr>
          <w:trHeight w:val="418"/>
        </w:trPr>
        <w:tc>
          <w:tcPr>
            <w:tcW w:w="200" w:type="dxa"/>
            <w:vAlign w:val="bottom"/>
          </w:tcPr>
          <w:p>
            <w:pPr>
              <w:spacing w:after="0"/>
              <w:rPr>
                <w:sz w:val="24"/>
                <w:szCs w:val="24"/>
                <w:color w:val="auto"/>
              </w:rPr>
            </w:pPr>
          </w:p>
        </w:tc>
        <w:tc>
          <w:tcPr>
            <w:tcW w:w="8040" w:type="dxa"/>
            <w:vAlign w:val="bottom"/>
            <w:gridSpan w:val="3"/>
          </w:tcPr>
          <w:p>
            <w:pPr>
              <w:ind w:left="20"/>
              <w:spacing w:after="0"/>
              <w:rPr>
                <w:rFonts w:ascii="Times New Roman" w:cs="Times New Roman" w:eastAsia="Times New Roman" w:hAnsi="Times New Roman"/>
                <w:sz w:val="24"/>
                <w:szCs w:val="24"/>
                <w:b w:val="1"/>
                <w:bCs w:val="1"/>
                <w:color w:val="auto"/>
              </w:rPr>
            </w:pPr>
            <w:hyperlink w:anchor="page86">
              <w:r>
                <w:rPr>
                  <w:rFonts w:ascii="Times New Roman" w:cs="Times New Roman" w:eastAsia="Times New Roman" w:hAnsi="Times New Roman"/>
                  <w:sz w:val="24"/>
                  <w:szCs w:val="24"/>
                  <w:b w:val="1"/>
                  <w:bCs w:val="1"/>
                  <w:color w:val="auto"/>
                </w:rPr>
                <w:t>4.1.2. Eğitim ve Geliştirme Faaliyetlerinde Karşılaşılan Sorunlara İlişkin</w:t>
              </w:r>
            </w:hyperlink>
          </w:p>
        </w:tc>
        <w:tc>
          <w:tcPr>
            <w:tcW w:w="260" w:type="dxa"/>
            <w:vAlign w:val="bottom"/>
          </w:tcPr>
          <w:p>
            <w:pPr>
              <w:spacing w:after="0"/>
              <w:rPr>
                <w:sz w:val="24"/>
                <w:szCs w:val="24"/>
                <w:color w:val="auto"/>
              </w:rPr>
            </w:pPr>
          </w:p>
        </w:tc>
      </w:tr>
      <w:tr>
        <w:trPr>
          <w:trHeight w:val="312"/>
        </w:trPr>
        <w:tc>
          <w:tcPr>
            <w:tcW w:w="200" w:type="dxa"/>
            <w:vAlign w:val="bottom"/>
          </w:tcPr>
          <w:p>
            <w:pPr>
              <w:spacing w:after="0"/>
              <w:rPr>
                <w:sz w:val="24"/>
                <w:szCs w:val="24"/>
                <w:color w:val="auto"/>
              </w:rPr>
            </w:pPr>
          </w:p>
        </w:tc>
        <w:tc>
          <w:tcPr>
            <w:tcW w:w="8040" w:type="dxa"/>
            <w:vAlign w:val="bottom"/>
            <w:gridSpan w:val="3"/>
          </w:tcPr>
          <w:p>
            <w:pPr>
              <w:ind w:left="20"/>
              <w:spacing w:after="0"/>
              <w:rPr>
                <w:rFonts w:ascii="Times New Roman" w:cs="Times New Roman" w:eastAsia="Times New Roman" w:hAnsi="Times New Roman"/>
                <w:sz w:val="24"/>
                <w:szCs w:val="24"/>
                <w:b w:val="1"/>
                <w:bCs w:val="1"/>
                <w:color w:val="auto"/>
              </w:rPr>
            </w:pPr>
            <w:hyperlink w:anchor="page86">
              <w:r>
                <w:rPr>
                  <w:rFonts w:ascii="Times New Roman" w:cs="Times New Roman" w:eastAsia="Times New Roman" w:hAnsi="Times New Roman"/>
                  <w:sz w:val="24"/>
                  <w:szCs w:val="24"/>
                  <w:b w:val="1"/>
                  <w:bCs w:val="1"/>
                  <w:color w:val="auto"/>
                </w:rPr>
                <w:t>Bulgular ...............................................................................................................</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86">
              <w:r>
                <w:rPr>
                  <w:rFonts w:ascii="Times New Roman" w:cs="Times New Roman" w:eastAsia="Times New Roman" w:hAnsi="Times New Roman"/>
                  <w:sz w:val="24"/>
                  <w:szCs w:val="24"/>
                  <w:b w:val="1"/>
                  <w:bCs w:val="1"/>
                  <w:color w:val="auto"/>
                  <w:w w:val="99"/>
                </w:rPr>
                <w:t>71</w:t>
              </w:r>
            </w:hyperlink>
          </w:p>
        </w:tc>
      </w:tr>
      <w:tr>
        <w:trPr>
          <w:trHeight w:val="419"/>
        </w:trPr>
        <w:tc>
          <w:tcPr>
            <w:tcW w:w="200" w:type="dxa"/>
            <w:vAlign w:val="bottom"/>
          </w:tcPr>
          <w:p>
            <w:pPr>
              <w:spacing w:after="0"/>
              <w:rPr>
                <w:sz w:val="24"/>
                <w:szCs w:val="24"/>
                <w:color w:val="auto"/>
              </w:rPr>
            </w:pPr>
          </w:p>
        </w:tc>
        <w:tc>
          <w:tcPr>
            <w:tcW w:w="8040" w:type="dxa"/>
            <w:vAlign w:val="bottom"/>
            <w:gridSpan w:val="3"/>
          </w:tcPr>
          <w:p>
            <w:pPr>
              <w:ind w:left="20"/>
              <w:spacing w:after="0"/>
              <w:rPr>
                <w:rFonts w:ascii="Times New Roman" w:cs="Times New Roman" w:eastAsia="Times New Roman" w:hAnsi="Times New Roman"/>
                <w:sz w:val="24"/>
                <w:szCs w:val="24"/>
                <w:b w:val="1"/>
                <w:bCs w:val="1"/>
                <w:color w:val="auto"/>
                <w:w w:val="99"/>
              </w:rPr>
            </w:pPr>
            <w:hyperlink w:anchor="page88">
              <w:r>
                <w:rPr>
                  <w:rFonts w:ascii="Times New Roman" w:cs="Times New Roman" w:eastAsia="Times New Roman" w:hAnsi="Times New Roman"/>
                  <w:sz w:val="24"/>
                  <w:szCs w:val="24"/>
                  <w:b w:val="1"/>
                  <w:bCs w:val="1"/>
                  <w:color w:val="auto"/>
                  <w:w w:val="99"/>
                </w:rPr>
                <w:t xml:space="preserve">4.1.3. KOBİ’lerde Eğitim ve Geliştirme Faaliyetlerine Yönelik Uygulamalar </w:t>
              </w:r>
              <w:r>
                <w:rPr>
                  <w:rFonts w:ascii="Times New Roman" w:cs="Times New Roman" w:eastAsia="Times New Roman" w:hAnsi="Times New Roman"/>
                  <w:sz w:val="24"/>
                  <w:szCs w:val="24"/>
                  <w:b w:val="1"/>
                  <w:bCs w:val="1"/>
                  <w:color w:val="auto"/>
                  <w:w w:val="99"/>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88">
              <w:r>
                <w:rPr>
                  <w:rFonts w:ascii="Times New Roman" w:cs="Times New Roman" w:eastAsia="Times New Roman" w:hAnsi="Times New Roman"/>
                  <w:sz w:val="24"/>
                  <w:szCs w:val="24"/>
                  <w:b w:val="1"/>
                  <w:bCs w:val="1"/>
                  <w:color w:val="auto"/>
                  <w:w w:val="99"/>
                </w:rPr>
                <w:t>73</w:t>
              </w:r>
            </w:hyperlink>
          </w:p>
        </w:tc>
      </w:tr>
      <w:tr>
        <w:trPr>
          <w:trHeight w:val="418"/>
        </w:trPr>
        <w:tc>
          <w:tcPr>
            <w:tcW w:w="2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7920" w:type="dxa"/>
            <w:vAlign w:val="bottom"/>
            <w:gridSpan w:val="2"/>
          </w:tcPr>
          <w:p>
            <w:pPr>
              <w:jc w:val="right"/>
              <w:ind w:right="219"/>
              <w:spacing w:after="0"/>
              <w:rPr>
                <w:rFonts w:ascii="Times New Roman" w:cs="Times New Roman" w:eastAsia="Times New Roman" w:hAnsi="Times New Roman"/>
                <w:sz w:val="24"/>
                <w:szCs w:val="24"/>
                <w:b w:val="1"/>
                <w:bCs w:val="1"/>
                <w:color w:val="auto"/>
              </w:rPr>
            </w:pPr>
            <w:hyperlink w:anchor="page88">
              <w:r>
                <w:rPr>
                  <w:rFonts w:ascii="Times New Roman" w:cs="Times New Roman" w:eastAsia="Times New Roman" w:hAnsi="Times New Roman"/>
                  <w:sz w:val="24"/>
                  <w:szCs w:val="24"/>
                  <w:b w:val="1"/>
                  <w:bCs w:val="1"/>
                  <w:color w:val="auto"/>
                </w:rPr>
                <w:t>4.1.3.1. Eğitim ve Geliştirme (Kariyer Planlaması) Faaliyetlerine Yönelik</w:t>
              </w:r>
            </w:hyperlink>
          </w:p>
        </w:tc>
        <w:tc>
          <w:tcPr>
            <w:tcW w:w="260" w:type="dxa"/>
            <w:vAlign w:val="bottom"/>
          </w:tcPr>
          <w:p>
            <w:pPr>
              <w:spacing w:after="0"/>
              <w:rPr>
                <w:sz w:val="24"/>
                <w:szCs w:val="24"/>
                <w:color w:val="auto"/>
              </w:rPr>
            </w:pPr>
          </w:p>
        </w:tc>
      </w:tr>
      <w:tr>
        <w:trPr>
          <w:trHeight w:val="319"/>
        </w:trPr>
        <w:tc>
          <w:tcPr>
            <w:tcW w:w="2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792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88">
              <w:r>
                <w:rPr>
                  <w:rFonts w:ascii="Times New Roman" w:cs="Times New Roman" w:eastAsia="Times New Roman" w:hAnsi="Times New Roman"/>
                  <w:sz w:val="24"/>
                  <w:szCs w:val="24"/>
                  <w:b w:val="1"/>
                  <w:bCs w:val="1"/>
                  <w:color w:val="auto"/>
                </w:rPr>
                <w:t xml:space="preserve">Uygulamalara İlişkin Bulgular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88">
              <w:r>
                <w:rPr>
                  <w:rFonts w:ascii="Times New Roman" w:cs="Times New Roman" w:eastAsia="Times New Roman" w:hAnsi="Times New Roman"/>
                  <w:sz w:val="24"/>
                  <w:szCs w:val="24"/>
                  <w:b w:val="1"/>
                  <w:bCs w:val="1"/>
                  <w:color w:val="auto"/>
                  <w:w w:val="99"/>
                </w:rPr>
                <w:t>73</w:t>
              </w:r>
            </w:hyperlink>
          </w:p>
        </w:tc>
      </w:tr>
      <w:tr>
        <w:trPr>
          <w:trHeight w:val="419"/>
        </w:trPr>
        <w:tc>
          <w:tcPr>
            <w:tcW w:w="2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7920" w:type="dxa"/>
            <w:vAlign w:val="bottom"/>
            <w:gridSpan w:val="2"/>
          </w:tcPr>
          <w:p>
            <w:pPr>
              <w:jc w:val="right"/>
              <w:spacing w:after="0"/>
              <w:rPr>
                <w:rFonts w:ascii="Times New Roman" w:cs="Times New Roman" w:eastAsia="Times New Roman" w:hAnsi="Times New Roman"/>
                <w:sz w:val="24"/>
                <w:szCs w:val="24"/>
                <w:b w:val="1"/>
                <w:bCs w:val="1"/>
                <w:color w:val="auto"/>
              </w:rPr>
            </w:pPr>
            <w:hyperlink w:anchor="page90">
              <w:r>
                <w:rPr>
                  <w:rFonts w:ascii="Times New Roman" w:cs="Times New Roman" w:eastAsia="Times New Roman" w:hAnsi="Times New Roman"/>
                  <w:sz w:val="24"/>
                  <w:szCs w:val="24"/>
                  <w:b w:val="1"/>
                  <w:bCs w:val="1"/>
                  <w:color w:val="auto"/>
                </w:rPr>
                <w:t xml:space="preserve">4.1.3.2. Eğitimin Amacı, Konusu ve İşlevine Yönelik Bulgular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90">
              <w:r>
                <w:rPr>
                  <w:rFonts w:ascii="Times New Roman" w:cs="Times New Roman" w:eastAsia="Times New Roman" w:hAnsi="Times New Roman"/>
                  <w:sz w:val="24"/>
                  <w:szCs w:val="24"/>
                  <w:b w:val="1"/>
                  <w:bCs w:val="1"/>
                  <w:color w:val="auto"/>
                  <w:w w:val="99"/>
                </w:rPr>
                <w:t>75</w:t>
              </w:r>
            </w:hyperlink>
          </w:p>
        </w:tc>
      </w:tr>
      <w:tr>
        <w:trPr>
          <w:trHeight w:val="419"/>
        </w:trPr>
        <w:tc>
          <w:tcPr>
            <w:tcW w:w="8500" w:type="dxa"/>
            <w:vAlign w:val="bottom"/>
            <w:gridSpan w:val="5"/>
          </w:tcPr>
          <w:p>
            <w:pPr>
              <w:spacing w:after="0"/>
              <w:rPr>
                <w:rFonts w:ascii="Times New Roman" w:cs="Times New Roman" w:eastAsia="Times New Roman" w:hAnsi="Times New Roman"/>
                <w:sz w:val="24"/>
                <w:szCs w:val="24"/>
                <w:b w:val="1"/>
                <w:bCs w:val="1"/>
                <w:color w:val="auto"/>
              </w:rPr>
            </w:pPr>
            <w:hyperlink w:anchor="page93">
              <w:r>
                <w:rPr>
                  <w:rFonts w:ascii="Times New Roman" w:cs="Times New Roman" w:eastAsia="Times New Roman" w:hAnsi="Times New Roman"/>
                  <w:sz w:val="24"/>
                  <w:szCs w:val="24"/>
                  <w:b w:val="1"/>
                  <w:bCs w:val="1"/>
                  <w:color w:val="auto"/>
                </w:rPr>
                <w:t>4.2. SÜRDÜRÜLEBİLİR REKABET ÜSTÜNLÜĞÜ SAĞLAMADA EĞİTİM VE</w:t>
              </w:r>
            </w:hyperlink>
          </w:p>
        </w:tc>
      </w:tr>
      <w:tr>
        <w:trPr>
          <w:trHeight w:val="312"/>
        </w:trPr>
        <w:tc>
          <w:tcPr>
            <w:tcW w:w="8240" w:type="dxa"/>
            <w:vAlign w:val="bottom"/>
            <w:gridSpan w:val="4"/>
          </w:tcPr>
          <w:p>
            <w:pPr>
              <w:spacing w:after="0"/>
              <w:rPr>
                <w:rFonts w:ascii="Times New Roman" w:cs="Times New Roman" w:eastAsia="Times New Roman" w:hAnsi="Times New Roman"/>
                <w:sz w:val="24"/>
                <w:szCs w:val="24"/>
                <w:b w:val="1"/>
                <w:bCs w:val="1"/>
                <w:color w:val="auto"/>
              </w:rPr>
            </w:pPr>
            <w:hyperlink w:anchor="page93">
              <w:r>
                <w:rPr>
                  <w:rFonts w:ascii="Times New Roman" w:cs="Times New Roman" w:eastAsia="Times New Roman" w:hAnsi="Times New Roman"/>
                  <w:sz w:val="24"/>
                  <w:szCs w:val="24"/>
                  <w:b w:val="1"/>
                  <w:bCs w:val="1"/>
                  <w:color w:val="auto"/>
                </w:rPr>
                <w:t>GELİŞTİRMENİN ROLÜ</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93">
              <w:r>
                <w:rPr>
                  <w:rFonts w:ascii="Times New Roman" w:cs="Times New Roman" w:eastAsia="Times New Roman" w:hAnsi="Times New Roman"/>
                  <w:sz w:val="24"/>
                  <w:szCs w:val="24"/>
                  <w:b w:val="1"/>
                  <w:bCs w:val="1"/>
                  <w:color w:val="auto"/>
                  <w:w w:val="99"/>
                </w:rPr>
                <w:t>78</w:t>
              </w:r>
            </w:hyperlink>
          </w:p>
        </w:tc>
      </w:tr>
      <w:tr>
        <w:trPr>
          <w:trHeight w:val="419"/>
        </w:trPr>
        <w:tc>
          <w:tcPr>
            <w:tcW w:w="200" w:type="dxa"/>
            <w:vAlign w:val="bottom"/>
          </w:tcPr>
          <w:p>
            <w:pPr>
              <w:spacing w:after="0"/>
              <w:rPr>
                <w:sz w:val="24"/>
                <w:szCs w:val="24"/>
                <w:color w:val="auto"/>
              </w:rPr>
            </w:pPr>
          </w:p>
        </w:tc>
        <w:tc>
          <w:tcPr>
            <w:tcW w:w="8040" w:type="dxa"/>
            <w:vAlign w:val="bottom"/>
            <w:gridSpan w:val="3"/>
          </w:tcPr>
          <w:p>
            <w:pPr>
              <w:ind w:left="20"/>
              <w:spacing w:after="0"/>
              <w:rPr>
                <w:rFonts w:ascii="Times New Roman" w:cs="Times New Roman" w:eastAsia="Times New Roman" w:hAnsi="Times New Roman"/>
                <w:sz w:val="24"/>
                <w:szCs w:val="24"/>
                <w:b w:val="1"/>
                <w:bCs w:val="1"/>
                <w:color w:val="auto"/>
              </w:rPr>
            </w:pPr>
            <w:hyperlink w:anchor="page93">
              <w:r>
                <w:rPr>
                  <w:rFonts w:ascii="Times New Roman" w:cs="Times New Roman" w:eastAsia="Times New Roman" w:hAnsi="Times New Roman"/>
                  <w:sz w:val="24"/>
                  <w:szCs w:val="24"/>
                  <w:b w:val="1"/>
                  <w:bCs w:val="1"/>
                  <w:color w:val="auto"/>
                </w:rPr>
                <w:t>4.2.1. KOBİ’lerde Sürdürülebilir Rekabet Üstünlüğü Sağlamada Eğitim ve</w:t>
              </w:r>
            </w:hyperlink>
          </w:p>
        </w:tc>
        <w:tc>
          <w:tcPr>
            <w:tcW w:w="260" w:type="dxa"/>
            <w:vAlign w:val="bottom"/>
          </w:tcPr>
          <w:p>
            <w:pPr>
              <w:spacing w:after="0"/>
              <w:rPr>
                <w:sz w:val="24"/>
                <w:szCs w:val="24"/>
                <w:color w:val="auto"/>
              </w:rPr>
            </w:pPr>
          </w:p>
        </w:tc>
      </w:tr>
      <w:tr>
        <w:trPr>
          <w:trHeight w:val="319"/>
        </w:trPr>
        <w:tc>
          <w:tcPr>
            <w:tcW w:w="200" w:type="dxa"/>
            <w:vAlign w:val="bottom"/>
          </w:tcPr>
          <w:p>
            <w:pPr>
              <w:spacing w:after="0"/>
              <w:rPr>
                <w:sz w:val="24"/>
                <w:szCs w:val="24"/>
                <w:color w:val="auto"/>
              </w:rPr>
            </w:pPr>
          </w:p>
        </w:tc>
        <w:tc>
          <w:tcPr>
            <w:tcW w:w="8040" w:type="dxa"/>
            <w:vAlign w:val="bottom"/>
            <w:gridSpan w:val="3"/>
          </w:tcPr>
          <w:p>
            <w:pPr>
              <w:ind w:left="20"/>
              <w:spacing w:after="0"/>
              <w:rPr>
                <w:rFonts w:ascii="Times New Roman" w:cs="Times New Roman" w:eastAsia="Times New Roman" w:hAnsi="Times New Roman"/>
                <w:sz w:val="24"/>
                <w:szCs w:val="24"/>
                <w:b w:val="1"/>
                <w:bCs w:val="1"/>
                <w:color w:val="auto"/>
              </w:rPr>
            </w:pPr>
            <w:hyperlink w:anchor="page93">
              <w:r>
                <w:rPr>
                  <w:rFonts w:ascii="Times New Roman" w:cs="Times New Roman" w:eastAsia="Times New Roman" w:hAnsi="Times New Roman"/>
                  <w:sz w:val="24"/>
                  <w:szCs w:val="24"/>
                  <w:b w:val="1"/>
                  <w:bCs w:val="1"/>
                  <w:color w:val="auto"/>
                </w:rPr>
                <w:t xml:space="preserve">Geliştirmenin Rolüne İlişkin Bulgular </w:t>
              </w:r>
              <w:r>
                <w:rPr>
                  <w:rFonts w:ascii="Times New Roman" w:cs="Times New Roman" w:eastAsia="Times New Roman" w:hAnsi="Times New Roman"/>
                  <w:sz w:val="24"/>
                  <w:szCs w:val="24"/>
                  <w:b w:val="1"/>
                  <w:bCs w:val="1"/>
                  <w:color w:val="auto"/>
                </w:rPr>
                <w:t>................................................................</w:t>
              </w:r>
            </w:hyperlink>
          </w:p>
        </w:tc>
        <w:tc>
          <w:tcPr>
            <w:tcW w:w="260" w:type="dxa"/>
            <w:vAlign w:val="bottom"/>
          </w:tcPr>
          <w:p>
            <w:pPr>
              <w:jc w:val="right"/>
              <w:spacing w:after="0"/>
              <w:rPr>
                <w:rFonts w:ascii="Times New Roman" w:cs="Times New Roman" w:eastAsia="Times New Roman" w:hAnsi="Times New Roman"/>
                <w:sz w:val="24"/>
                <w:szCs w:val="24"/>
                <w:b w:val="1"/>
                <w:bCs w:val="1"/>
                <w:color w:val="auto"/>
                <w:w w:val="99"/>
              </w:rPr>
            </w:pPr>
            <w:hyperlink w:anchor="page93">
              <w:r>
                <w:rPr>
                  <w:rFonts w:ascii="Times New Roman" w:cs="Times New Roman" w:eastAsia="Times New Roman" w:hAnsi="Times New Roman"/>
                  <w:sz w:val="24"/>
                  <w:szCs w:val="24"/>
                  <w:b w:val="1"/>
                  <w:bCs w:val="1"/>
                  <w:color w:val="auto"/>
                  <w:w w:val="99"/>
                </w:rPr>
                <w:t>78</w:t>
              </w:r>
            </w:hyperlink>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-5862320</wp:posOffset>
            </wp:positionV>
            <wp:extent cx="4699000" cy="18542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31" w:lineRule="exact"/>
        <w:rPr>
          <w:sz w:val="20"/>
          <w:szCs w:val="20"/>
          <w:color w:val="auto"/>
        </w:rPr>
      </w:pPr>
    </w:p>
    <w:p>
      <w:pPr>
        <w:ind w:left="4740"/>
        <w:spacing w:after="0"/>
        <w:rPr>
          <w:sz w:val="20"/>
          <w:szCs w:val="20"/>
          <w:color w:val="auto"/>
        </w:rPr>
      </w:pPr>
      <w:r>
        <w:rPr>
          <w:rFonts w:ascii="Times New Roman" w:cs="Times New Roman" w:eastAsia="Times New Roman" w:hAnsi="Times New Roman"/>
          <w:sz w:val="22"/>
          <w:szCs w:val="22"/>
          <w:color w:val="auto"/>
        </w:rPr>
        <w:t>x</w:t>
      </w:r>
    </w:p>
    <w:p>
      <w:pPr>
        <w:sectPr>
          <w:pgSz w:w="11900" w:h="16840" w:orient="portrait"/>
          <w:cols w:equalWidth="0" w:num="1">
            <w:col w:w="9040"/>
          </w:cols>
          <w:pgMar w:left="1440" w:top="1440" w:right="1423" w:bottom="419" w:gutter="0" w:footer="0" w:header="0"/>
        </w:sectPr>
      </w:pPr>
    </w:p>
    <w:bookmarkStart w:id="11" w:name="page12"/>
    <w:bookmarkEnd w:id="11"/>
    <w:p>
      <w:pPr>
        <w:spacing w:after="0" w:line="259" w:lineRule="exact"/>
        <w:rPr>
          <w:sz w:val="20"/>
          <w:szCs w:val="20"/>
          <w:color w:val="auto"/>
        </w:rPr>
      </w:pPr>
    </w:p>
    <w:p>
      <w:pPr>
        <w:ind w:left="760"/>
        <w:spacing w:after="0"/>
        <w:tabs>
          <w:tab w:leader="dot" w:pos="8780" w:val="left"/>
        </w:tabs>
        <w:rPr>
          <w:rFonts w:ascii="Times New Roman" w:cs="Times New Roman" w:eastAsia="Times New Roman" w:hAnsi="Times New Roman"/>
          <w:sz w:val="23"/>
          <w:szCs w:val="23"/>
          <w:b w:val="1"/>
          <w:bCs w:val="1"/>
          <w:color w:val="auto"/>
        </w:rPr>
      </w:pPr>
      <w:hyperlink w:anchor="page102">
        <w:r>
          <w:rPr>
            <w:rFonts w:ascii="Times New Roman" w:cs="Times New Roman" w:eastAsia="Times New Roman" w:hAnsi="Times New Roman"/>
            <w:sz w:val="24"/>
            <w:szCs w:val="24"/>
            <w:b w:val="1"/>
            <w:bCs w:val="1"/>
            <w:color w:val="auto"/>
          </w:rPr>
          <w:t>4.2.2. ABİGEM İle Yapılan Mülakata İlişkin Bulgular</w:t>
        </w:r>
      </w:hyperlink>
      <w:r>
        <w:rPr>
          <w:rFonts w:ascii="Times New Roman" w:cs="Times New Roman" w:eastAsia="Times New Roman" w:hAnsi="Times New Roman"/>
          <w:sz w:val="24"/>
          <w:szCs w:val="24"/>
          <w:b w:val="1"/>
          <w:bCs w:val="1"/>
          <w:color w:val="auto"/>
        </w:rPr>
        <w:tab/>
      </w:r>
      <w:hyperlink w:anchor="page102">
        <w:r>
          <w:rPr>
            <w:rFonts w:ascii="Times New Roman" w:cs="Times New Roman" w:eastAsia="Times New Roman" w:hAnsi="Times New Roman"/>
            <w:sz w:val="23"/>
            <w:szCs w:val="23"/>
            <w:b w:val="1"/>
            <w:bCs w:val="1"/>
            <w:color w:val="auto"/>
          </w:rPr>
          <w:t>87</w:t>
        </w:r>
      </w:hyperlink>
    </w:p>
    <w:p>
      <w:pPr>
        <w:spacing w:after="0" w:line="142"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108">
        <w:r>
          <w:rPr>
            <w:rFonts w:ascii="Times New Roman" w:cs="Times New Roman" w:eastAsia="Times New Roman" w:hAnsi="Times New Roman"/>
            <w:sz w:val="24"/>
            <w:szCs w:val="24"/>
            <w:b w:val="1"/>
            <w:bCs w:val="1"/>
            <w:color w:val="auto"/>
          </w:rPr>
          <w:t>SONUÇ ve ÖNERİLER</w:t>
        </w:r>
      </w:hyperlink>
      <w:r>
        <w:rPr>
          <w:rFonts w:ascii="Times New Roman" w:cs="Times New Roman" w:eastAsia="Times New Roman" w:hAnsi="Times New Roman"/>
          <w:sz w:val="24"/>
          <w:szCs w:val="24"/>
          <w:b w:val="1"/>
          <w:bCs w:val="1"/>
          <w:color w:val="auto"/>
        </w:rPr>
        <w:tab/>
      </w:r>
      <w:hyperlink w:anchor="page108">
        <w:r>
          <w:rPr>
            <w:rFonts w:ascii="Times New Roman" w:cs="Times New Roman" w:eastAsia="Times New Roman" w:hAnsi="Times New Roman"/>
            <w:sz w:val="23"/>
            <w:szCs w:val="23"/>
            <w:b w:val="1"/>
            <w:bCs w:val="1"/>
            <w:color w:val="auto"/>
          </w:rPr>
          <w:t>93</w:t>
        </w:r>
      </w:hyperlink>
    </w:p>
    <w:p>
      <w:pPr>
        <w:spacing w:after="0" w:line="135"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110">
        <w:r>
          <w:rPr>
            <w:rFonts w:ascii="Times New Roman" w:cs="Times New Roman" w:eastAsia="Times New Roman" w:hAnsi="Times New Roman"/>
            <w:sz w:val="24"/>
            <w:szCs w:val="24"/>
            <w:b w:val="1"/>
            <w:bCs w:val="1"/>
            <w:color w:val="auto"/>
          </w:rPr>
          <w:t>KAYNAKÇA</w:t>
        </w:r>
      </w:hyperlink>
      <w:r>
        <w:rPr>
          <w:rFonts w:ascii="Times New Roman" w:cs="Times New Roman" w:eastAsia="Times New Roman" w:hAnsi="Times New Roman"/>
          <w:sz w:val="24"/>
          <w:szCs w:val="24"/>
          <w:b w:val="1"/>
          <w:bCs w:val="1"/>
          <w:color w:val="auto"/>
        </w:rPr>
        <w:tab/>
      </w:r>
      <w:hyperlink w:anchor="page110">
        <w:r>
          <w:rPr>
            <w:rFonts w:ascii="Times New Roman" w:cs="Times New Roman" w:eastAsia="Times New Roman" w:hAnsi="Times New Roman"/>
            <w:sz w:val="23"/>
            <w:szCs w:val="23"/>
            <w:b w:val="1"/>
            <w:bCs w:val="1"/>
            <w:color w:val="auto"/>
          </w:rPr>
          <w:t>95</w:t>
        </w:r>
      </w:hyperlink>
    </w:p>
    <w:p>
      <w:pPr>
        <w:spacing w:after="0" w:line="143" w:lineRule="exact"/>
        <w:rPr>
          <w:sz w:val="20"/>
          <w:szCs w:val="20"/>
          <w:color w:val="auto"/>
        </w:rPr>
      </w:pPr>
    </w:p>
    <w:p>
      <w:pPr>
        <w:ind w:left="540"/>
        <w:spacing w:after="0"/>
        <w:rPr>
          <w:rFonts w:ascii="Times New Roman" w:cs="Times New Roman" w:eastAsia="Times New Roman" w:hAnsi="Times New Roman"/>
          <w:sz w:val="24"/>
          <w:szCs w:val="24"/>
          <w:b w:val="1"/>
          <w:bCs w:val="1"/>
          <w:color w:val="auto"/>
        </w:rPr>
      </w:pPr>
      <w:hyperlink w:anchor="page118">
        <w:r>
          <w:rPr>
            <w:rFonts w:ascii="Times New Roman" w:cs="Times New Roman" w:eastAsia="Times New Roman" w:hAnsi="Times New Roman"/>
            <w:sz w:val="24"/>
            <w:szCs w:val="24"/>
            <w:b w:val="1"/>
            <w:bCs w:val="1"/>
            <w:color w:val="auto"/>
          </w:rPr>
          <w:t>EKLER</w:t>
        </w:r>
      </w:hyperlink>
    </w:p>
    <w:p>
      <w:pPr>
        <w:spacing w:after="0" w:line="143" w:lineRule="exact"/>
        <w:rPr>
          <w:sz w:val="20"/>
          <w:szCs w:val="20"/>
          <w:color w:val="auto"/>
        </w:rPr>
      </w:pPr>
    </w:p>
    <w:p>
      <w:pPr>
        <w:ind w:left="540"/>
        <w:spacing w:after="0"/>
        <w:rPr>
          <w:rFonts w:ascii="Times New Roman" w:cs="Times New Roman" w:eastAsia="Times New Roman" w:hAnsi="Times New Roman"/>
          <w:sz w:val="24"/>
          <w:szCs w:val="24"/>
          <w:b w:val="1"/>
          <w:bCs w:val="1"/>
          <w:color w:val="auto"/>
        </w:rPr>
      </w:pPr>
      <w:hyperlink w:anchor="page123">
        <w:r>
          <w:rPr>
            <w:rFonts w:ascii="Times New Roman" w:cs="Times New Roman" w:eastAsia="Times New Roman" w:hAnsi="Times New Roman"/>
            <w:sz w:val="24"/>
            <w:szCs w:val="24"/>
            <w:b w:val="1"/>
            <w:bCs w:val="1"/>
            <w:color w:val="auto"/>
          </w:rPr>
          <w:t>ÖZGEÇMİŞ</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1445895</wp:posOffset>
            </wp:positionV>
            <wp:extent cx="4699000" cy="18542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4720"/>
        <w:spacing w:after="0"/>
        <w:rPr>
          <w:sz w:val="20"/>
          <w:szCs w:val="20"/>
          <w:color w:val="auto"/>
        </w:rPr>
      </w:pPr>
      <w:r>
        <w:rPr>
          <w:rFonts w:ascii="Times New Roman" w:cs="Times New Roman" w:eastAsia="Times New Roman" w:hAnsi="Times New Roman"/>
          <w:sz w:val="22"/>
          <w:szCs w:val="22"/>
          <w:color w:val="auto"/>
        </w:rPr>
        <w:t>xi</w:t>
      </w:r>
    </w:p>
    <w:p>
      <w:pPr>
        <w:sectPr>
          <w:pgSz w:w="11900" w:h="16840" w:orient="portrait"/>
          <w:cols w:equalWidth="0" w:num="1">
            <w:col w:w="9040"/>
          </w:cols>
          <w:pgMar w:left="1440" w:top="1440" w:right="1423" w:bottom="419" w:gutter="0" w:footer="0" w:header="0"/>
        </w:sectPr>
      </w:pPr>
    </w:p>
    <w:bookmarkStart w:id="12" w:name="page13"/>
    <w:bookmarkEnd w:id="12"/>
    <w:p>
      <w:pPr>
        <w:spacing w:after="0" w:line="259" w:lineRule="exact"/>
        <w:rPr>
          <w:sz w:val="20"/>
          <w:szCs w:val="20"/>
          <w:color w:val="auto"/>
        </w:rPr>
      </w:pPr>
    </w:p>
    <w:p>
      <w:pPr>
        <w:ind w:left="2880"/>
        <w:spacing w:after="0"/>
        <w:rPr>
          <w:sz w:val="20"/>
          <w:szCs w:val="20"/>
          <w:color w:val="auto"/>
        </w:rPr>
      </w:pPr>
      <w:r>
        <w:rPr>
          <w:rFonts w:ascii="Times New Roman" w:cs="Times New Roman" w:eastAsia="Times New Roman" w:hAnsi="Times New Roman"/>
          <w:sz w:val="24"/>
          <w:szCs w:val="24"/>
          <w:b w:val="1"/>
          <w:bCs w:val="1"/>
          <w:color w:val="auto"/>
        </w:rPr>
        <w:t>TABLOLAR/ÇİZELGELER DİZİNİ</w:t>
      </w:r>
    </w:p>
    <w:p>
      <w:pPr>
        <w:spacing w:after="0" w:line="313"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24"/>
          <w:szCs w:val="24"/>
          <w:b w:val="1"/>
          <w:bCs w:val="1"/>
          <w:u w:val="single" w:color="auto"/>
          <w:color w:val="auto"/>
        </w:rPr>
        <w:t>Sayfa</w:t>
      </w:r>
    </w:p>
    <w:p>
      <w:pPr>
        <w:spacing w:after="0" w:line="200" w:lineRule="exact"/>
        <w:rPr>
          <w:sz w:val="20"/>
          <w:szCs w:val="20"/>
          <w:color w:val="auto"/>
        </w:rPr>
      </w:pPr>
    </w:p>
    <w:p>
      <w:pPr>
        <w:spacing w:after="0" w:line="220" w:lineRule="exact"/>
        <w:rPr>
          <w:sz w:val="20"/>
          <w:szCs w:val="20"/>
          <w:color w:val="auto"/>
        </w:rPr>
      </w:pPr>
    </w:p>
    <w:p>
      <w:pPr>
        <w:ind w:left="540"/>
        <w:spacing w:after="0"/>
        <w:tabs>
          <w:tab w:leader="dot" w:pos="8900" w:val="left"/>
        </w:tabs>
        <w:rPr>
          <w:rFonts w:ascii="Times New Roman" w:cs="Times New Roman" w:eastAsia="Times New Roman" w:hAnsi="Times New Roman"/>
          <w:sz w:val="23"/>
          <w:szCs w:val="23"/>
          <w:b w:val="1"/>
          <w:bCs w:val="1"/>
          <w:color w:val="auto"/>
        </w:rPr>
      </w:pPr>
      <w:hyperlink w:anchor="page18">
        <w:r>
          <w:rPr>
            <w:rFonts w:ascii="Times New Roman" w:cs="Times New Roman" w:eastAsia="Times New Roman" w:hAnsi="Times New Roman"/>
            <w:sz w:val="24"/>
            <w:szCs w:val="24"/>
            <w:b w:val="1"/>
            <w:bCs w:val="1"/>
            <w:color w:val="auto"/>
          </w:rPr>
          <w:t>Tablo 1.1</w:t>
        </w:r>
        <w:r>
          <w:rPr>
            <w:rFonts w:ascii="Times New Roman" w:cs="Times New Roman" w:eastAsia="Times New Roman" w:hAnsi="Times New Roman"/>
            <w:sz w:val="24"/>
            <w:szCs w:val="24"/>
            <w:color w:val="auto"/>
          </w:rPr>
          <w:t>. Türkiye'de KOBİ Tanımı.</w:t>
        </w:r>
      </w:hyperlink>
      <w:r>
        <w:rPr>
          <w:rFonts w:ascii="Times New Roman" w:cs="Times New Roman" w:eastAsia="Times New Roman" w:hAnsi="Times New Roman"/>
          <w:sz w:val="24"/>
          <w:szCs w:val="24"/>
          <w:b w:val="1"/>
          <w:bCs w:val="1"/>
          <w:color w:val="auto"/>
        </w:rPr>
        <w:tab/>
      </w:r>
      <w:hyperlink w:anchor="page18">
        <w:r>
          <w:rPr>
            <w:rFonts w:ascii="Times New Roman" w:cs="Times New Roman" w:eastAsia="Times New Roman" w:hAnsi="Times New Roman"/>
            <w:sz w:val="23"/>
            <w:szCs w:val="23"/>
            <w:b w:val="1"/>
            <w:bCs w:val="1"/>
            <w:color w:val="auto"/>
          </w:rPr>
          <w:t>3</w:t>
        </w:r>
      </w:hyperlink>
    </w:p>
    <w:p>
      <w:pPr>
        <w:spacing w:after="0" w:line="135" w:lineRule="exact"/>
        <w:rPr>
          <w:sz w:val="20"/>
          <w:szCs w:val="20"/>
          <w:color w:val="auto"/>
        </w:rPr>
      </w:pPr>
    </w:p>
    <w:p>
      <w:pPr>
        <w:ind w:left="540"/>
        <w:spacing w:after="0"/>
        <w:tabs>
          <w:tab w:leader="dot" w:pos="8900" w:val="left"/>
        </w:tabs>
        <w:rPr>
          <w:rFonts w:ascii="Times New Roman" w:cs="Times New Roman" w:eastAsia="Times New Roman" w:hAnsi="Times New Roman"/>
          <w:sz w:val="23"/>
          <w:szCs w:val="23"/>
          <w:b w:val="1"/>
          <w:bCs w:val="1"/>
          <w:color w:val="auto"/>
        </w:rPr>
      </w:pPr>
      <w:hyperlink w:anchor="page20">
        <w:r>
          <w:rPr>
            <w:rFonts w:ascii="Times New Roman" w:cs="Times New Roman" w:eastAsia="Times New Roman" w:hAnsi="Times New Roman"/>
            <w:sz w:val="24"/>
            <w:szCs w:val="24"/>
            <w:b w:val="1"/>
            <w:bCs w:val="1"/>
            <w:color w:val="auto"/>
          </w:rPr>
          <w:t>Tablo 2.1</w:t>
        </w:r>
        <w:r>
          <w:rPr>
            <w:rFonts w:ascii="Times New Roman" w:cs="Times New Roman" w:eastAsia="Times New Roman" w:hAnsi="Times New Roman"/>
            <w:sz w:val="24"/>
            <w:szCs w:val="24"/>
            <w:color w:val="auto"/>
          </w:rPr>
          <w:t>. AB ve Diğer Bazı Ülkelere İlişkin KOBİ Bilgileri.</w:t>
        </w:r>
      </w:hyperlink>
      <w:r>
        <w:rPr>
          <w:rFonts w:ascii="Times New Roman" w:cs="Times New Roman" w:eastAsia="Times New Roman" w:hAnsi="Times New Roman"/>
          <w:sz w:val="24"/>
          <w:szCs w:val="24"/>
          <w:b w:val="1"/>
          <w:bCs w:val="1"/>
          <w:color w:val="auto"/>
        </w:rPr>
        <w:tab/>
      </w:r>
      <w:hyperlink w:anchor="page20">
        <w:r>
          <w:rPr>
            <w:rFonts w:ascii="Times New Roman" w:cs="Times New Roman" w:eastAsia="Times New Roman" w:hAnsi="Times New Roman"/>
            <w:sz w:val="23"/>
            <w:szCs w:val="23"/>
            <w:b w:val="1"/>
            <w:bCs w:val="1"/>
            <w:color w:val="auto"/>
          </w:rPr>
          <w:t>6</w:t>
        </w:r>
      </w:hyperlink>
    </w:p>
    <w:p>
      <w:pPr>
        <w:spacing w:after="0" w:line="135" w:lineRule="exact"/>
        <w:rPr>
          <w:sz w:val="20"/>
          <w:szCs w:val="20"/>
          <w:color w:val="auto"/>
        </w:rPr>
      </w:pPr>
    </w:p>
    <w:p>
      <w:pPr>
        <w:ind w:left="540"/>
        <w:spacing w:after="0"/>
        <w:tabs>
          <w:tab w:leader="dot" w:pos="8900" w:val="left"/>
        </w:tabs>
        <w:rPr>
          <w:rFonts w:ascii="Times New Roman" w:cs="Times New Roman" w:eastAsia="Times New Roman" w:hAnsi="Times New Roman"/>
          <w:sz w:val="23"/>
          <w:szCs w:val="23"/>
          <w:b w:val="1"/>
          <w:bCs w:val="1"/>
          <w:color w:val="auto"/>
        </w:rPr>
      </w:pPr>
      <w:hyperlink w:anchor="page21">
        <w:r>
          <w:rPr>
            <w:rFonts w:ascii="Times New Roman" w:cs="Times New Roman" w:eastAsia="Times New Roman" w:hAnsi="Times New Roman"/>
            <w:sz w:val="24"/>
            <w:szCs w:val="24"/>
            <w:b w:val="1"/>
            <w:bCs w:val="1"/>
            <w:color w:val="auto"/>
          </w:rPr>
          <w:t>Tablo 3.1</w:t>
        </w:r>
        <w:r>
          <w:rPr>
            <w:rFonts w:ascii="Times New Roman" w:cs="Times New Roman" w:eastAsia="Times New Roman" w:hAnsi="Times New Roman"/>
            <w:sz w:val="24"/>
            <w:szCs w:val="24"/>
            <w:color w:val="auto"/>
          </w:rPr>
          <w:t>. KOBİ’lerin Çeşitli Ülkelerdeki Ekonomik Ağırlığı</w:t>
        </w:r>
      </w:hyperlink>
      <w:r>
        <w:rPr>
          <w:rFonts w:ascii="Times New Roman" w:cs="Times New Roman" w:eastAsia="Times New Roman" w:hAnsi="Times New Roman"/>
          <w:sz w:val="24"/>
          <w:szCs w:val="24"/>
          <w:b w:val="1"/>
          <w:bCs w:val="1"/>
          <w:color w:val="auto"/>
        </w:rPr>
        <w:tab/>
      </w:r>
      <w:hyperlink w:anchor="page21">
        <w:r>
          <w:rPr>
            <w:rFonts w:ascii="Times New Roman" w:cs="Times New Roman" w:eastAsia="Times New Roman" w:hAnsi="Times New Roman"/>
            <w:sz w:val="23"/>
            <w:szCs w:val="23"/>
            <w:b w:val="1"/>
            <w:bCs w:val="1"/>
            <w:color w:val="auto"/>
          </w:rPr>
          <w:t>6</w:t>
        </w:r>
      </w:hyperlink>
    </w:p>
    <w:p>
      <w:pPr>
        <w:spacing w:after="0" w:line="143" w:lineRule="exact"/>
        <w:rPr>
          <w:sz w:val="20"/>
          <w:szCs w:val="20"/>
          <w:color w:val="auto"/>
        </w:rPr>
      </w:pPr>
    </w:p>
    <w:p>
      <w:pPr>
        <w:ind w:left="540"/>
        <w:spacing w:after="0"/>
        <w:tabs>
          <w:tab w:leader="dot" w:pos="8900" w:val="left"/>
        </w:tabs>
        <w:rPr>
          <w:rFonts w:ascii="Times New Roman" w:cs="Times New Roman" w:eastAsia="Times New Roman" w:hAnsi="Times New Roman"/>
          <w:sz w:val="23"/>
          <w:szCs w:val="23"/>
          <w:b w:val="1"/>
          <w:bCs w:val="1"/>
          <w:color w:val="auto"/>
        </w:rPr>
      </w:pPr>
      <w:hyperlink w:anchor="page22">
        <w:r>
          <w:rPr>
            <w:rFonts w:ascii="Times New Roman" w:cs="Times New Roman" w:eastAsia="Times New Roman" w:hAnsi="Times New Roman"/>
            <w:sz w:val="24"/>
            <w:szCs w:val="24"/>
            <w:b w:val="1"/>
            <w:bCs w:val="1"/>
            <w:color w:val="auto"/>
          </w:rPr>
          <w:t>Tablo 4. 1</w:t>
        </w:r>
        <w:r>
          <w:rPr>
            <w:rFonts w:ascii="Times New Roman" w:cs="Times New Roman" w:eastAsia="Times New Roman" w:hAnsi="Times New Roman"/>
            <w:sz w:val="24"/>
            <w:szCs w:val="24"/>
            <w:color w:val="auto"/>
          </w:rPr>
          <w:t>. Avrupa Birliği'nde KOBİ Tanımı</w:t>
        </w:r>
      </w:hyperlink>
      <w:r>
        <w:rPr>
          <w:rFonts w:ascii="Times New Roman" w:cs="Times New Roman" w:eastAsia="Times New Roman" w:hAnsi="Times New Roman"/>
          <w:sz w:val="24"/>
          <w:szCs w:val="24"/>
          <w:b w:val="1"/>
          <w:bCs w:val="1"/>
          <w:color w:val="auto"/>
        </w:rPr>
        <w:tab/>
      </w:r>
      <w:hyperlink w:anchor="page22">
        <w:r>
          <w:rPr>
            <w:rFonts w:ascii="Times New Roman" w:cs="Times New Roman" w:eastAsia="Times New Roman" w:hAnsi="Times New Roman"/>
            <w:sz w:val="23"/>
            <w:szCs w:val="23"/>
            <w:b w:val="1"/>
            <w:bCs w:val="1"/>
            <w:color w:val="auto"/>
          </w:rPr>
          <w:t>7</w:t>
        </w:r>
      </w:hyperlink>
    </w:p>
    <w:p>
      <w:pPr>
        <w:spacing w:after="0" w:line="135" w:lineRule="exact"/>
        <w:rPr>
          <w:sz w:val="20"/>
          <w:szCs w:val="20"/>
          <w:color w:val="auto"/>
        </w:rPr>
      </w:pPr>
    </w:p>
    <w:p>
      <w:pPr>
        <w:ind w:left="540"/>
        <w:spacing w:after="0"/>
        <w:rPr>
          <w:rFonts w:ascii="Times New Roman" w:cs="Times New Roman" w:eastAsia="Times New Roman" w:hAnsi="Times New Roman"/>
          <w:sz w:val="24"/>
          <w:szCs w:val="24"/>
          <w:b w:val="1"/>
          <w:bCs w:val="1"/>
          <w:color w:val="auto"/>
        </w:rPr>
      </w:pPr>
      <w:hyperlink w:anchor="page23">
        <w:r>
          <w:rPr>
            <w:rFonts w:ascii="Times New Roman" w:cs="Times New Roman" w:eastAsia="Times New Roman" w:hAnsi="Times New Roman"/>
            <w:sz w:val="24"/>
            <w:szCs w:val="24"/>
            <w:b w:val="1"/>
            <w:bCs w:val="1"/>
            <w:color w:val="auto"/>
          </w:rPr>
          <w:t xml:space="preserve">Tablo 5. 1. </w:t>
        </w:r>
        <w:r>
          <w:rPr>
            <w:rFonts w:ascii="Times New Roman" w:cs="Times New Roman" w:eastAsia="Times New Roman" w:hAnsi="Times New Roman"/>
            <w:sz w:val="24"/>
            <w:szCs w:val="24"/>
            <w:color w:val="auto"/>
          </w:rPr>
          <w:t>AB Ülkelerinde İstihdamın İşletme Ölçekleri İtibarıyla Dağılımı (2016</w:t>
        </w:r>
      </w:hyperlink>
    </w:p>
    <w:p>
      <w:pPr>
        <w:spacing w:after="0" w:line="136" w:lineRule="exact"/>
        <w:rPr>
          <w:sz w:val="20"/>
          <w:szCs w:val="20"/>
          <w:color w:val="auto"/>
        </w:rPr>
      </w:pPr>
    </w:p>
    <w:p>
      <w:pPr>
        <w:ind w:left="540"/>
        <w:spacing w:after="0"/>
        <w:tabs>
          <w:tab w:leader="dot" w:pos="8900" w:val="left"/>
        </w:tabs>
        <w:rPr>
          <w:rFonts w:ascii="Times New Roman" w:cs="Times New Roman" w:eastAsia="Times New Roman" w:hAnsi="Times New Roman"/>
          <w:sz w:val="23"/>
          <w:szCs w:val="23"/>
          <w:color w:val="auto"/>
        </w:rPr>
      </w:pPr>
      <w:hyperlink w:anchor="page23">
        <w:r>
          <w:rPr>
            <w:rFonts w:ascii="Times New Roman" w:cs="Times New Roman" w:eastAsia="Times New Roman" w:hAnsi="Times New Roman"/>
            <w:sz w:val="24"/>
            <w:szCs w:val="24"/>
            <w:color w:val="auto"/>
          </w:rPr>
          <w:t>Yılı,% olarak)</w:t>
        </w:r>
        <w:r>
          <w:rPr>
            <w:rFonts w:ascii="Times New Roman" w:cs="Times New Roman" w:eastAsia="Times New Roman" w:hAnsi="Times New Roman"/>
            <w:sz w:val="24"/>
            <w:szCs w:val="24"/>
            <w:color w:val="auto"/>
          </w:rPr>
          <w:t>.</w:t>
        </w:r>
      </w:hyperlink>
      <w:r>
        <w:rPr>
          <w:rFonts w:ascii="Times New Roman" w:cs="Times New Roman" w:eastAsia="Times New Roman" w:hAnsi="Times New Roman"/>
          <w:sz w:val="24"/>
          <w:szCs w:val="24"/>
          <w:color w:val="auto"/>
        </w:rPr>
        <w:tab/>
      </w:r>
      <w:hyperlink w:anchor="page23">
        <w:r>
          <w:rPr>
            <w:rFonts w:ascii="Times New Roman" w:cs="Times New Roman" w:eastAsia="Times New Roman" w:hAnsi="Times New Roman"/>
            <w:sz w:val="23"/>
            <w:szCs w:val="23"/>
            <w:color w:val="auto"/>
          </w:rPr>
          <w:t>8</w:t>
        </w:r>
      </w:hyperlink>
    </w:p>
    <w:p>
      <w:pPr>
        <w:spacing w:after="0" w:line="142" w:lineRule="exact"/>
        <w:rPr>
          <w:sz w:val="20"/>
          <w:szCs w:val="20"/>
          <w:color w:val="auto"/>
        </w:rPr>
      </w:pPr>
    </w:p>
    <w:p>
      <w:pPr>
        <w:ind w:left="540"/>
        <w:spacing w:after="0"/>
        <w:rPr>
          <w:rFonts w:ascii="Times New Roman" w:cs="Times New Roman" w:eastAsia="Times New Roman" w:hAnsi="Times New Roman"/>
          <w:sz w:val="24"/>
          <w:szCs w:val="24"/>
          <w:b w:val="1"/>
          <w:bCs w:val="1"/>
          <w:color w:val="auto"/>
        </w:rPr>
      </w:pPr>
      <w:hyperlink w:anchor="page24">
        <w:r>
          <w:rPr>
            <w:rFonts w:ascii="Times New Roman" w:cs="Times New Roman" w:eastAsia="Times New Roman" w:hAnsi="Times New Roman"/>
            <w:sz w:val="24"/>
            <w:szCs w:val="24"/>
            <w:b w:val="1"/>
            <w:bCs w:val="1"/>
            <w:color w:val="auto"/>
          </w:rPr>
          <w:t xml:space="preserve">Tablo 6.1. </w:t>
        </w:r>
        <w:r>
          <w:rPr>
            <w:rFonts w:ascii="Times New Roman" w:cs="Times New Roman" w:eastAsia="Times New Roman" w:hAnsi="Times New Roman"/>
            <w:sz w:val="24"/>
            <w:szCs w:val="24"/>
            <w:color w:val="auto"/>
          </w:rPr>
          <w:t>AB’de Gelişmişlik Düzeyi Yüksek Ülkelerde İmalat Sanayi İşletmelerinin</w:t>
        </w:r>
      </w:hyperlink>
    </w:p>
    <w:p>
      <w:pPr>
        <w:spacing w:after="0" w:line="135" w:lineRule="exact"/>
        <w:rPr>
          <w:sz w:val="20"/>
          <w:szCs w:val="20"/>
          <w:color w:val="auto"/>
        </w:rPr>
      </w:pPr>
    </w:p>
    <w:p>
      <w:pPr>
        <w:ind w:left="540"/>
        <w:spacing w:after="0"/>
        <w:tabs>
          <w:tab w:leader="dot" w:pos="8900" w:val="left"/>
        </w:tabs>
        <w:rPr>
          <w:rFonts w:ascii="Times New Roman" w:cs="Times New Roman" w:eastAsia="Times New Roman" w:hAnsi="Times New Roman"/>
          <w:sz w:val="23"/>
          <w:szCs w:val="23"/>
          <w:color w:val="auto"/>
        </w:rPr>
      </w:pPr>
      <w:hyperlink w:anchor="page24">
        <w:r>
          <w:rPr>
            <w:rFonts w:ascii="Times New Roman" w:cs="Times New Roman" w:eastAsia="Times New Roman" w:hAnsi="Times New Roman"/>
            <w:sz w:val="24"/>
            <w:szCs w:val="24"/>
            <w:color w:val="auto"/>
          </w:rPr>
          <w:t>Dağılımı.</w:t>
        </w:r>
      </w:hyperlink>
      <w:r>
        <w:rPr>
          <w:rFonts w:ascii="Times New Roman" w:cs="Times New Roman" w:eastAsia="Times New Roman" w:hAnsi="Times New Roman"/>
          <w:sz w:val="24"/>
          <w:szCs w:val="24"/>
          <w:color w:val="auto"/>
        </w:rPr>
        <w:tab/>
      </w:r>
      <w:hyperlink w:anchor="page24">
        <w:r>
          <w:rPr>
            <w:rFonts w:ascii="Times New Roman" w:cs="Times New Roman" w:eastAsia="Times New Roman" w:hAnsi="Times New Roman"/>
            <w:sz w:val="23"/>
            <w:szCs w:val="23"/>
            <w:color w:val="auto"/>
          </w:rPr>
          <w:t>9</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-148590</wp:posOffset>
            </wp:positionV>
            <wp:extent cx="4699000" cy="18542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23"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25">
        <w:r>
          <w:rPr>
            <w:rFonts w:ascii="Times New Roman" w:cs="Times New Roman" w:eastAsia="Times New Roman" w:hAnsi="Times New Roman"/>
            <w:sz w:val="24"/>
            <w:szCs w:val="24"/>
            <w:b w:val="1"/>
            <w:bCs w:val="1"/>
            <w:color w:val="auto"/>
          </w:rPr>
          <w:t xml:space="preserve">Tablo 7.1 </w:t>
        </w:r>
        <w:r>
          <w:rPr>
            <w:rFonts w:ascii="Times New Roman" w:cs="Times New Roman" w:eastAsia="Times New Roman" w:hAnsi="Times New Roman"/>
            <w:sz w:val="24"/>
            <w:szCs w:val="24"/>
            <w:color w:val="auto"/>
          </w:rPr>
          <w:t>KOBİ'lerin Sektörlere Göre Dağılımı</w:t>
        </w:r>
      </w:hyperlink>
      <w:r>
        <w:rPr>
          <w:rFonts w:ascii="Times New Roman" w:cs="Times New Roman" w:eastAsia="Times New Roman" w:hAnsi="Times New Roman"/>
          <w:sz w:val="24"/>
          <w:szCs w:val="24"/>
          <w:b w:val="1"/>
          <w:bCs w:val="1"/>
          <w:color w:val="auto"/>
        </w:rPr>
        <w:tab/>
      </w:r>
      <w:hyperlink w:anchor="page25">
        <w:r>
          <w:rPr>
            <w:rFonts w:ascii="Times New Roman" w:cs="Times New Roman" w:eastAsia="Times New Roman" w:hAnsi="Times New Roman"/>
            <w:sz w:val="23"/>
            <w:szCs w:val="23"/>
            <w:b w:val="1"/>
            <w:bCs w:val="1"/>
            <w:color w:val="auto"/>
          </w:rPr>
          <w:t>10</w:t>
        </w:r>
      </w:hyperlink>
    </w:p>
    <w:p>
      <w:pPr>
        <w:spacing w:after="0" w:line="135"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33">
        <w:r>
          <w:rPr>
            <w:rFonts w:ascii="Times New Roman" w:cs="Times New Roman" w:eastAsia="Times New Roman" w:hAnsi="Times New Roman"/>
            <w:sz w:val="24"/>
            <w:szCs w:val="24"/>
            <w:b w:val="1"/>
            <w:bCs w:val="1"/>
            <w:color w:val="auto"/>
          </w:rPr>
          <w:t xml:space="preserve">Tablo 8.1. </w:t>
        </w:r>
        <w:r>
          <w:rPr>
            <w:rFonts w:ascii="Times New Roman" w:cs="Times New Roman" w:eastAsia="Times New Roman" w:hAnsi="Times New Roman"/>
            <w:sz w:val="24"/>
            <w:szCs w:val="24"/>
            <w:color w:val="auto"/>
          </w:rPr>
          <w:t>KOBİ'lerin Güçlü</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Zayıf Yönleri/Tehditler</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Fırsatlar</w:t>
        </w:r>
      </w:hyperlink>
      <w:r>
        <w:rPr>
          <w:rFonts w:ascii="Times New Roman" w:cs="Times New Roman" w:eastAsia="Times New Roman" w:hAnsi="Times New Roman"/>
          <w:sz w:val="24"/>
          <w:szCs w:val="24"/>
          <w:b w:val="1"/>
          <w:bCs w:val="1"/>
          <w:color w:val="auto"/>
        </w:rPr>
        <w:tab/>
      </w:r>
      <w:hyperlink w:anchor="page33">
        <w:r>
          <w:rPr>
            <w:rFonts w:ascii="Times New Roman" w:cs="Times New Roman" w:eastAsia="Times New Roman" w:hAnsi="Times New Roman"/>
            <w:sz w:val="23"/>
            <w:szCs w:val="23"/>
            <w:b w:val="1"/>
            <w:bCs w:val="1"/>
            <w:color w:val="auto"/>
          </w:rPr>
          <w:t>18</w:t>
        </w:r>
      </w:hyperlink>
    </w:p>
    <w:p>
      <w:pPr>
        <w:spacing w:after="0" w:line="136"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42">
        <w:r>
          <w:rPr>
            <w:rFonts w:ascii="Times New Roman" w:cs="Times New Roman" w:eastAsia="Times New Roman" w:hAnsi="Times New Roman"/>
            <w:sz w:val="24"/>
            <w:szCs w:val="24"/>
            <w:b w:val="1"/>
            <w:bCs w:val="1"/>
            <w:color w:val="auto"/>
          </w:rPr>
          <w:t>Tablo 9. 1</w:t>
        </w:r>
        <w:r>
          <w:rPr>
            <w:rFonts w:ascii="Times New Roman" w:cs="Times New Roman" w:eastAsia="Times New Roman" w:hAnsi="Times New Roman"/>
            <w:sz w:val="24"/>
            <w:szCs w:val="24"/>
            <w:color w:val="auto"/>
          </w:rPr>
          <w:t>. Rekabet Gücü Tanımlamaları</w:t>
        </w:r>
      </w:hyperlink>
      <w:r>
        <w:rPr>
          <w:rFonts w:ascii="Times New Roman" w:cs="Times New Roman" w:eastAsia="Times New Roman" w:hAnsi="Times New Roman"/>
          <w:sz w:val="24"/>
          <w:szCs w:val="24"/>
          <w:b w:val="1"/>
          <w:bCs w:val="1"/>
          <w:color w:val="auto"/>
        </w:rPr>
        <w:tab/>
      </w:r>
      <w:hyperlink w:anchor="page42">
        <w:r>
          <w:rPr>
            <w:rFonts w:ascii="Times New Roman" w:cs="Times New Roman" w:eastAsia="Times New Roman" w:hAnsi="Times New Roman"/>
            <w:sz w:val="23"/>
            <w:szCs w:val="23"/>
            <w:b w:val="1"/>
            <w:bCs w:val="1"/>
            <w:color w:val="auto"/>
          </w:rPr>
          <w:t>27</w:t>
        </w:r>
      </w:hyperlink>
    </w:p>
    <w:p>
      <w:pPr>
        <w:spacing w:after="0" w:line="143"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54">
        <w:r>
          <w:rPr>
            <w:rFonts w:ascii="Times New Roman" w:cs="Times New Roman" w:eastAsia="Times New Roman" w:hAnsi="Times New Roman"/>
            <w:sz w:val="24"/>
            <w:szCs w:val="24"/>
            <w:b w:val="1"/>
            <w:bCs w:val="1"/>
            <w:color w:val="auto"/>
          </w:rPr>
          <w:t xml:space="preserve">Tablo 10. 1. </w:t>
        </w:r>
        <w:r>
          <w:rPr>
            <w:rFonts w:ascii="Times New Roman" w:cs="Times New Roman" w:eastAsia="Times New Roman" w:hAnsi="Times New Roman"/>
            <w:sz w:val="24"/>
            <w:szCs w:val="24"/>
            <w:color w:val="auto"/>
          </w:rPr>
          <w:t>Değer Zinciri Analizi</w:t>
        </w:r>
      </w:hyperlink>
      <w:r>
        <w:rPr>
          <w:rFonts w:ascii="Times New Roman" w:cs="Times New Roman" w:eastAsia="Times New Roman" w:hAnsi="Times New Roman"/>
          <w:sz w:val="24"/>
          <w:szCs w:val="24"/>
          <w:b w:val="1"/>
          <w:bCs w:val="1"/>
          <w:color w:val="auto"/>
        </w:rPr>
        <w:tab/>
      </w:r>
      <w:hyperlink w:anchor="page54">
        <w:r>
          <w:rPr>
            <w:rFonts w:ascii="Times New Roman" w:cs="Times New Roman" w:eastAsia="Times New Roman" w:hAnsi="Times New Roman"/>
            <w:sz w:val="23"/>
            <w:szCs w:val="23"/>
            <w:b w:val="1"/>
            <w:bCs w:val="1"/>
            <w:color w:val="auto"/>
          </w:rPr>
          <w:t>39</w:t>
        </w:r>
      </w:hyperlink>
    </w:p>
    <w:p>
      <w:pPr>
        <w:spacing w:after="0" w:line="135"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57">
        <w:r>
          <w:rPr>
            <w:rFonts w:ascii="Times New Roman" w:cs="Times New Roman" w:eastAsia="Times New Roman" w:hAnsi="Times New Roman"/>
            <w:sz w:val="24"/>
            <w:szCs w:val="24"/>
            <w:b w:val="1"/>
            <w:bCs w:val="1"/>
            <w:color w:val="auto"/>
          </w:rPr>
          <w:t xml:space="preserve">Tablo 11. 1. </w:t>
        </w:r>
        <w:r>
          <w:rPr>
            <w:rFonts w:ascii="Times New Roman" w:cs="Times New Roman" w:eastAsia="Times New Roman" w:hAnsi="Times New Roman"/>
            <w:sz w:val="24"/>
            <w:szCs w:val="24"/>
            <w:color w:val="auto"/>
          </w:rPr>
          <w:t>Stratejinin Örgütsel Tasarımı Sonuçları</w:t>
        </w:r>
      </w:hyperlink>
      <w:r>
        <w:rPr>
          <w:rFonts w:ascii="Times New Roman" w:cs="Times New Roman" w:eastAsia="Times New Roman" w:hAnsi="Times New Roman"/>
          <w:sz w:val="24"/>
          <w:szCs w:val="24"/>
          <w:b w:val="1"/>
          <w:bCs w:val="1"/>
          <w:color w:val="auto"/>
        </w:rPr>
        <w:tab/>
      </w:r>
      <w:hyperlink w:anchor="page57">
        <w:r>
          <w:rPr>
            <w:rFonts w:ascii="Times New Roman" w:cs="Times New Roman" w:eastAsia="Times New Roman" w:hAnsi="Times New Roman"/>
            <w:sz w:val="23"/>
            <w:szCs w:val="23"/>
            <w:b w:val="1"/>
            <w:bCs w:val="1"/>
            <w:color w:val="auto"/>
          </w:rPr>
          <w:t>42</w:t>
        </w:r>
      </w:hyperlink>
    </w:p>
    <w:p>
      <w:pPr>
        <w:spacing w:after="0" w:line="135"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72">
        <w:r>
          <w:rPr>
            <w:rFonts w:ascii="Times New Roman" w:cs="Times New Roman" w:eastAsia="Times New Roman" w:hAnsi="Times New Roman"/>
            <w:sz w:val="24"/>
            <w:szCs w:val="24"/>
            <w:b w:val="1"/>
            <w:bCs w:val="1"/>
            <w:color w:val="auto"/>
          </w:rPr>
          <w:t xml:space="preserve">Tablo 12. 1. </w:t>
        </w:r>
        <w:r>
          <w:rPr>
            <w:rFonts w:ascii="Times New Roman" w:cs="Times New Roman" w:eastAsia="Times New Roman" w:hAnsi="Times New Roman"/>
            <w:sz w:val="24"/>
            <w:szCs w:val="24"/>
            <w:color w:val="auto"/>
          </w:rPr>
          <w:t>Kirkpatrick’in Dört Kademeli Değerlendirme Kriterleri</w:t>
        </w:r>
      </w:hyperlink>
      <w:r>
        <w:rPr>
          <w:rFonts w:ascii="Times New Roman" w:cs="Times New Roman" w:eastAsia="Times New Roman" w:hAnsi="Times New Roman"/>
          <w:sz w:val="24"/>
          <w:szCs w:val="24"/>
          <w:b w:val="1"/>
          <w:bCs w:val="1"/>
          <w:color w:val="auto"/>
        </w:rPr>
        <w:tab/>
      </w:r>
      <w:hyperlink w:anchor="page72">
        <w:r>
          <w:rPr>
            <w:rFonts w:ascii="Times New Roman" w:cs="Times New Roman" w:eastAsia="Times New Roman" w:hAnsi="Times New Roman"/>
            <w:sz w:val="23"/>
            <w:szCs w:val="23"/>
            <w:b w:val="1"/>
            <w:bCs w:val="1"/>
            <w:color w:val="auto"/>
          </w:rPr>
          <w:t>57</w:t>
        </w:r>
      </w:hyperlink>
    </w:p>
    <w:p>
      <w:pPr>
        <w:spacing w:after="0" w:line="143"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80">
        <w:r>
          <w:rPr>
            <w:rFonts w:ascii="Times New Roman" w:cs="Times New Roman" w:eastAsia="Times New Roman" w:hAnsi="Times New Roman"/>
            <w:sz w:val="24"/>
            <w:szCs w:val="24"/>
            <w:b w:val="1"/>
            <w:bCs w:val="1"/>
            <w:color w:val="auto"/>
          </w:rPr>
          <w:t>Tablo 13.1</w:t>
        </w:r>
        <w:r>
          <w:rPr>
            <w:rFonts w:ascii="Times New Roman" w:cs="Times New Roman" w:eastAsia="Times New Roman" w:hAnsi="Times New Roman"/>
            <w:sz w:val="24"/>
            <w:szCs w:val="24"/>
            <w:color w:val="auto"/>
          </w:rPr>
          <w:t>. Katılımcı Firmalar</w:t>
        </w:r>
      </w:hyperlink>
      <w:r>
        <w:rPr>
          <w:rFonts w:ascii="Times New Roman" w:cs="Times New Roman" w:eastAsia="Times New Roman" w:hAnsi="Times New Roman"/>
          <w:sz w:val="24"/>
          <w:szCs w:val="24"/>
          <w:b w:val="1"/>
          <w:bCs w:val="1"/>
          <w:color w:val="auto"/>
        </w:rPr>
        <w:tab/>
      </w:r>
      <w:hyperlink w:anchor="page80">
        <w:r>
          <w:rPr>
            <w:rFonts w:ascii="Times New Roman" w:cs="Times New Roman" w:eastAsia="Times New Roman" w:hAnsi="Times New Roman"/>
            <w:sz w:val="23"/>
            <w:szCs w:val="23"/>
            <w:b w:val="1"/>
            <w:bCs w:val="1"/>
            <w:color w:val="auto"/>
          </w:rPr>
          <w:t>65</w:t>
        </w:r>
      </w:hyperlink>
    </w:p>
    <w:p>
      <w:pPr>
        <w:spacing w:after="0" w:line="105" w:lineRule="exact"/>
        <w:rPr>
          <w:sz w:val="20"/>
          <w:szCs w:val="20"/>
          <w:color w:val="auto"/>
        </w:rPr>
      </w:pPr>
    </w:p>
    <w:p>
      <w:pPr>
        <w:ind w:left="540"/>
        <w:spacing w:after="0"/>
        <w:tabs>
          <w:tab w:leader="dot" w:pos="8780" w:val="left"/>
        </w:tabs>
        <w:rPr>
          <w:rFonts w:ascii="Times New Roman" w:cs="Times New Roman" w:eastAsia="Times New Roman" w:hAnsi="Times New Roman"/>
          <w:sz w:val="24"/>
          <w:szCs w:val="24"/>
          <w:b w:val="1"/>
          <w:bCs w:val="1"/>
          <w:color w:val="auto"/>
        </w:rPr>
      </w:pPr>
      <w:hyperlink w:anchor="page80">
        <w:r>
          <w:rPr>
            <w:rFonts w:ascii="Times New Roman" w:cs="Times New Roman" w:eastAsia="Times New Roman" w:hAnsi="Times New Roman"/>
            <w:sz w:val="24"/>
            <w:szCs w:val="24"/>
            <w:b w:val="1"/>
            <w:bCs w:val="1"/>
            <w:color w:val="auto"/>
          </w:rPr>
          <w:t>Tablo 13.2</w:t>
        </w:r>
        <w:r>
          <w:rPr>
            <w:rFonts w:ascii="Times New Roman" w:cs="Times New Roman" w:eastAsia="Times New Roman" w:hAnsi="Times New Roman"/>
            <w:sz w:val="24"/>
            <w:szCs w:val="24"/>
            <w:color w:val="auto"/>
          </w:rPr>
          <w:t>. Katılımcı Firma ve Katılımcı Yetkililerinin Özellikleri</w:t>
        </w:r>
      </w:hyperlink>
      <w:r>
        <w:rPr>
          <w:rFonts w:ascii="Times New Roman" w:cs="Times New Roman" w:eastAsia="Times New Roman" w:hAnsi="Times New Roman"/>
          <w:sz w:val="24"/>
          <w:szCs w:val="24"/>
          <w:b w:val="1"/>
          <w:bCs w:val="1"/>
          <w:color w:val="auto"/>
        </w:rPr>
        <w:tab/>
      </w:r>
      <w:r>
        <w:rPr>
          <w:rFonts w:ascii="Calibri" w:cs="Calibri" w:eastAsia="Calibri" w:hAnsi="Calibri"/>
          <w:sz w:val="23"/>
          <w:szCs w:val="23"/>
          <w:b w:val="1"/>
          <w:bCs w:val="1"/>
          <w:color w:val="auto"/>
        </w:rPr>
        <w:t>67</w:t>
      </w:r>
    </w:p>
    <w:p>
      <w:pPr>
        <w:spacing w:after="0" w:line="164" w:lineRule="exact"/>
        <w:rPr>
          <w:sz w:val="20"/>
          <w:szCs w:val="20"/>
          <w:color w:val="auto"/>
        </w:rPr>
      </w:pPr>
    </w:p>
    <w:p>
      <w:pPr>
        <w:ind w:left="540"/>
        <w:spacing w:after="0"/>
        <w:rPr>
          <w:rFonts w:ascii="Times New Roman" w:cs="Times New Roman" w:eastAsia="Times New Roman" w:hAnsi="Times New Roman"/>
          <w:sz w:val="24"/>
          <w:szCs w:val="24"/>
          <w:b w:val="1"/>
          <w:bCs w:val="1"/>
          <w:color w:val="auto"/>
        </w:rPr>
      </w:pPr>
      <w:hyperlink w:anchor="page80">
        <w:r>
          <w:rPr>
            <w:rFonts w:ascii="Times New Roman" w:cs="Times New Roman" w:eastAsia="Times New Roman" w:hAnsi="Times New Roman"/>
            <w:sz w:val="24"/>
            <w:szCs w:val="24"/>
            <w:b w:val="1"/>
            <w:bCs w:val="1"/>
            <w:color w:val="auto"/>
          </w:rPr>
          <w:t xml:space="preserve">Tablo 14.1. </w:t>
        </w:r>
        <w:r>
          <w:rPr>
            <w:rFonts w:ascii="Times New Roman" w:cs="Times New Roman" w:eastAsia="Times New Roman" w:hAnsi="Times New Roman"/>
            <w:sz w:val="24"/>
            <w:szCs w:val="24"/>
            <w:color w:val="auto"/>
          </w:rPr>
          <w:t>Katılımcı Firmaların Eğitim Geliştirme İçin Yıllık Bütçe Kaynak Durumu</w:t>
        </w:r>
      </w:hyperlink>
    </w:p>
    <w:p>
      <w:pPr>
        <w:spacing w:after="0" w:line="136"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color w:val="auto"/>
        </w:rPr>
      </w:pPr>
      <w:hyperlink w:anchor="page80">
        <w:r>
          <w:rPr>
            <w:rFonts w:ascii="Times New Roman" w:cs="Times New Roman" w:eastAsia="Times New Roman" w:hAnsi="Times New Roman"/>
            <w:sz w:val="24"/>
            <w:szCs w:val="24"/>
            <w:color w:val="auto"/>
          </w:rPr>
          <w:t>ve Harcanan Süre</w:t>
        </w:r>
      </w:hyperlink>
      <w:r>
        <w:rPr>
          <w:rFonts w:ascii="Times New Roman" w:cs="Times New Roman" w:eastAsia="Times New Roman" w:hAnsi="Times New Roman"/>
          <w:sz w:val="24"/>
          <w:szCs w:val="24"/>
          <w:color w:val="auto"/>
        </w:rPr>
        <w:tab/>
      </w:r>
      <w:hyperlink w:anchor="page80">
        <w:r>
          <w:rPr>
            <w:rFonts w:ascii="Times New Roman" w:cs="Times New Roman" w:eastAsia="Times New Roman" w:hAnsi="Times New Roman"/>
            <w:sz w:val="23"/>
            <w:szCs w:val="23"/>
            <w:color w:val="auto"/>
          </w:rPr>
          <w:t>74</w:t>
        </w:r>
      </w:hyperlink>
    </w:p>
    <w:p>
      <w:pPr>
        <w:spacing w:after="0" w:line="143" w:lineRule="exact"/>
        <w:rPr>
          <w:sz w:val="20"/>
          <w:szCs w:val="20"/>
          <w:color w:val="auto"/>
        </w:rPr>
      </w:pPr>
    </w:p>
    <w:p>
      <w:pPr>
        <w:ind w:left="540"/>
        <w:spacing w:after="0"/>
        <w:rPr>
          <w:rFonts w:ascii="Times New Roman" w:cs="Times New Roman" w:eastAsia="Times New Roman" w:hAnsi="Times New Roman"/>
          <w:sz w:val="24"/>
          <w:szCs w:val="24"/>
          <w:b w:val="1"/>
          <w:bCs w:val="1"/>
          <w:color w:val="auto"/>
        </w:rPr>
      </w:pPr>
      <w:hyperlink w:anchor="page96">
        <w:r>
          <w:rPr>
            <w:rFonts w:ascii="Times New Roman" w:cs="Times New Roman" w:eastAsia="Times New Roman" w:hAnsi="Times New Roman"/>
            <w:sz w:val="24"/>
            <w:szCs w:val="24"/>
            <w:b w:val="1"/>
            <w:bCs w:val="1"/>
            <w:color w:val="auto"/>
          </w:rPr>
          <w:t xml:space="preserve">Tablo 15.1. </w:t>
        </w:r>
        <w:r>
          <w:rPr>
            <w:rFonts w:ascii="Times New Roman" w:cs="Times New Roman" w:eastAsia="Times New Roman" w:hAnsi="Times New Roman"/>
            <w:sz w:val="24"/>
            <w:szCs w:val="24"/>
            <w:color w:val="auto"/>
          </w:rPr>
          <w:t>Katılımcı Firmalara Göre Rekabet Üstünlüğü Sağlayan Etmenler</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ve</w:t>
        </w:r>
      </w:hyperlink>
    </w:p>
    <w:p>
      <w:pPr>
        <w:spacing w:after="0" w:line="136"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color w:val="auto"/>
        </w:rPr>
      </w:pPr>
      <w:hyperlink w:anchor="page96">
        <w:r>
          <w:rPr>
            <w:rFonts w:ascii="Times New Roman" w:cs="Times New Roman" w:eastAsia="Times New Roman" w:hAnsi="Times New Roman"/>
            <w:sz w:val="24"/>
            <w:szCs w:val="24"/>
            <w:color w:val="auto"/>
          </w:rPr>
          <w:t>Literatüre Göre Rekabet Üstünlüğü Kaynakları</w:t>
        </w:r>
      </w:hyperlink>
      <w:r>
        <w:rPr>
          <w:rFonts w:ascii="Times New Roman" w:cs="Times New Roman" w:eastAsia="Times New Roman" w:hAnsi="Times New Roman"/>
          <w:sz w:val="24"/>
          <w:szCs w:val="24"/>
          <w:color w:val="auto"/>
        </w:rPr>
        <w:tab/>
      </w:r>
      <w:hyperlink w:anchor="page96">
        <w:r>
          <w:rPr>
            <w:rFonts w:ascii="Times New Roman" w:cs="Times New Roman" w:eastAsia="Times New Roman" w:hAnsi="Times New Roman"/>
            <w:sz w:val="23"/>
            <w:szCs w:val="23"/>
            <w:color w:val="auto"/>
          </w:rPr>
          <w:t>81</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4680"/>
        <w:spacing w:after="0"/>
        <w:rPr>
          <w:sz w:val="20"/>
          <w:szCs w:val="20"/>
          <w:color w:val="auto"/>
        </w:rPr>
      </w:pPr>
      <w:r>
        <w:rPr>
          <w:rFonts w:ascii="Times New Roman" w:cs="Times New Roman" w:eastAsia="Times New Roman" w:hAnsi="Times New Roman"/>
          <w:sz w:val="22"/>
          <w:szCs w:val="22"/>
          <w:color w:val="auto"/>
        </w:rPr>
        <w:t>xii</w:t>
      </w:r>
    </w:p>
    <w:p>
      <w:pPr>
        <w:sectPr>
          <w:pgSz w:w="11900" w:h="16840" w:orient="portrait"/>
          <w:cols w:equalWidth="0" w:num="1">
            <w:col w:w="9060"/>
          </w:cols>
          <w:pgMar w:left="1440" w:top="1440" w:right="1403" w:bottom="419" w:gutter="0" w:footer="0" w:header="0"/>
        </w:sectPr>
      </w:pPr>
    </w:p>
    <w:bookmarkStart w:id="13" w:name="page14"/>
    <w:bookmarkEnd w:id="1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4040"/>
        <w:spacing w:after="0"/>
        <w:rPr>
          <w:sz w:val="20"/>
          <w:szCs w:val="20"/>
          <w:color w:val="auto"/>
        </w:rPr>
      </w:pPr>
      <w:r>
        <w:rPr>
          <w:rFonts w:ascii="Times New Roman" w:cs="Times New Roman" w:eastAsia="Times New Roman" w:hAnsi="Times New Roman"/>
          <w:sz w:val="24"/>
          <w:szCs w:val="24"/>
          <w:b w:val="1"/>
          <w:bCs w:val="1"/>
          <w:color w:val="auto"/>
        </w:rPr>
        <w:t>ŞEKİLLER DİZİNİ</w:t>
      </w:r>
    </w:p>
    <w:p>
      <w:pPr>
        <w:spacing w:after="0" w:line="277"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24"/>
          <w:szCs w:val="24"/>
          <w:b w:val="1"/>
          <w:bCs w:val="1"/>
          <w:u w:val="single" w:color="auto"/>
          <w:color w:val="auto"/>
        </w:rPr>
        <w:t>Sayfa</w:t>
      </w:r>
    </w:p>
    <w:p>
      <w:pPr>
        <w:spacing w:after="0" w:line="271"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41">
        <w:r>
          <w:rPr>
            <w:rFonts w:ascii="Times New Roman" w:cs="Times New Roman" w:eastAsia="Times New Roman" w:hAnsi="Times New Roman"/>
            <w:sz w:val="24"/>
            <w:szCs w:val="24"/>
            <w:b w:val="1"/>
            <w:bCs w:val="1"/>
            <w:color w:val="auto"/>
          </w:rPr>
          <w:t xml:space="preserve">Şekil 1.1. </w:t>
        </w:r>
        <w:r>
          <w:rPr>
            <w:rFonts w:ascii="Times New Roman" w:cs="Times New Roman" w:eastAsia="Times New Roman" w:hAnsi="Times New Roman"/>
            <w:sz w:val="24"/>
            <w:szCs w:val="24"/>
            <w:color w:val="auto"/>
          </w:rPr>
          <w:t>Rekabeti Yönlendiren Güçler</w:t>
        </w:r>
      </w:hyperlink>
      <w:r>
        <w:rPr>
          <w:rFonts w:ascii="Times New Roman" w:cs="Times New Roman" w:eastAsia="Times New Roman" w:hAnsi="Times New Roman"/>
          <w:sz w:val="24"/>
          <w:szCs w:val="24"/>
          <w:b w:val="1"/>
          <w:bCs w:val="1"/>
          <w:color w:val="auto"/>
        </w:rPr>
        <w:tab/>
      </w:r>
      <w:hyperlink w:anchor="page41">
        <w:r>
          <w:rPr>
            <w:rFonts w:ascii="Times New Roman" w:cs="Times New Roman" w:eastAsia="Times New Roman" w:hAnsi="Times New Roman"/>
            <w:sz w:val="23"/>
            <w:szCs w:val="23"/>
            <w:b w:val="1"/>
            <w:bCs w:val="1"/>
            <w:color w:val="auto"/>
          </w:rPr>
          <w:t>26</w:t>
        </w:r>
      </w:hyperlink>
    </w:p>
    <w:p>
      <w:pPr>
        <w:spacing w:after="0" w:line="143"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44">
        <w:r>
          <w:rPr>
            <w:rFonts w:ascii="Times New Roman" w:cs="Times New Roman" w:eastAsia="Times New Roman" w:hAnsi="Times New Roman"/>
            <w:sz w:val="24"/>
            <w:szCs w:val="24"/>
            <w:b w:val="1"/>
            <w:bCs w:val="1"/>
            <w:color w:val="auto"/>
          </w:rPr>
          <w:t xml:space="preserve">Şekil 2.1. </w:t>
        </w:r>
        <w:r>
          <w:rPr>
            <w:rFonts w:ascii="Times New Roman" w:cs="Times New Roman" w:eastAsia="Times New Roman" w:hAnsi="Times New Roman"/>
            <w:sz w:val="24"/>
            <w:szCs w:val="24"/>
            <w:color w:val="auto"/>
          </w:rPr>
          <w:t>Rekabet Gücünü Belirleyen Firma İçi Faktörler.</w:t>
        </w:r>
      </w:hyperlink>
      <w:r>
        <w:rPr>
          <w:rFonts w:ascii="Times New Roman" w:cs="Times New Roman" w:eastAsia="Times New Roman" w:hAnsi="Times New Roman"/>
          <w:sz w:val="24"/>
          <w:szCs w:val="24"/>
          <w:b w:val="1"/>
          <w:bCs w:val="1"/>
          <w:color w:val="auto"/>
        </w:rPr>
        <w:tab/>
      </w:r>
      <w:hyperlink w:anchor="page44">
        <w:r>
          <w:rPr>
            <w:rFonts w:ascii="Times New Roman" w:cs="Times New Roman" w:eastAsia="Times New Roman" w:hAnsi="Times New Roman"/>
            <w:sz w:val="23"/>
            <w:szCs w:val="23"/>
            <w:b w:val="1"/>
            <w:bCs w:val="1"/>
            <w:color w:val="auto"/>
          </w:rPr>
          <w:t>29</w:t>
        </w:r>
      </w:hyperlink>
    </w:p>
    <w:p>
      <w:pPr>
        <w:spacing w:after="0" w:line="136"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46">
        <w:r>
          <w:rPr>
            <w:rFonts w:ascii="Times New Roman" w:cs="Times New Roman" w:eastAsia="Times New Roman" w:hAnsi="Times New Roman"/>
            <w:sz w:val="24"/>
            <w:szCs w:val="24"/>
            <w:b w:val="1"/>
            <w:bCs w:val="1"/>
            <w:color w:val="auto"/>
          </w:rPr>
          <w:t>Şekil 3.1</w:t>
        </w:r>
        <w:r>
          <w:rPr>
            <w:rFonts w:ascii="Times New Roman" w:cs="Times New Roman" w:eastAsia="Times New Roman" w:hAnsi="Times New Roman"/>
            <w:sz w:val="24"/>
            <w:szCs w:val="24"/>
            <w:color w:val="auto"/>
          </w:rPr>
          <w:t>. Rekabet Gücünü Belirleyen Firma Dışı Faktörler</w:t>
        </w:r>
      </w:hyperlink>
      <w:r>
        <w:rPr>
          <w:rFonts w:ascii="Times New Roman" w:cs="Times New Roman" w:eastAsia="Times New Roman" w:hAnsi="Times New Roman"/>
          <w:sz w:val="24"/>
          <w:szCs w:val="24"/>
          <w:b w:val="1"/>
          <w:bCs w:val="1"/>
          <w:color w:val="auto"/>
        </w:rPr>
        <w:tab/>
      </w:r>
      <w:hyperlink w:anchor="page46">
        <w:r>
          <w:rPr>
            <w:rFonts w:ascii="Times New Roman" w:cs="Times New Roman" w:eastAsia="Times New Roman" w:hAnsi="Times New Roman"/>
            <w:sz w:val="23"/>
            <w:szCs w:val="23"/>
            <w:b w:val="1"/>
            <w:bCs w:val="1"/>
            <w:color w:val="auto"/>
          </w:rPr>
          <w:t>31</w:t>
        </w:r>
      </w:hyperlink>
    </w:p>
    <w:p>
      <w:pPr>
        <w:spacing w:after="0" w:line="135"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49">
        <w:r>
          <w:rPr>
            <w:rFonts w:ascii="Times New Roman" w:cs="Times New Roman" w:eastAsia="Times New Roman" w:hAnsi="Times New Roman"/>
            <w:sz w:val="24"/>
            <w:szCs w:val="24"/>
            <w:b w:val="1"/>
            <w:bCs w:val="1"/>
            <w:color w:val="auto"/>
          </w:rPr>
          <w:t>Şekil 4.1</w:t>
        </w:r>
        <w:r>
          <w:rPr>
            <w:rFonts w:ascii="Times New Roman" w:cs="Times New Roman" w:eastAsia="Times New Roman" w:hAnsi="Times New Roman"/>
            <w:sz w:val="24"/>
            <w:szCs w:val="24"/>
            <w:color w:val="auto"/>
          </w:rPr>
          <w:t>. Porter’ın Rekabetçi Beş Güç Analizi</w:t>
        </w:r>
      </w:hyperlink>
      <w:r>
        <w:rPr>
          <w:rFonts w:ascii="Times New Roman" w:cs="Times New Roman" w:eastAsia="Times New Roman" w:hAnsi="Times New Roman"/>
          <w:sz w:val="24"/>
          <w:szCs w:val="24"/>
          <w:b w:val="1"/>
          <w:bCs w:val="1"/>
          <w:color w:val="auto"/>
        </w:rPr>
        <w:tab/>
      </w:r>
      <w:hyperlink w:anchor="page49">
        <w:r>
          <w:rPr>
            <w:rFonts w:ascii="Times New Roman" w:cs="Times New Roman" w:eastAsia="Times New Roman" w:hAnsi="Times New Roman"/>
            <w:sz w:val="23"/>
            <w:szCs w:val="23"/>
            <w:b w:val="1"/>
            <w:bCs w:val="1"/>
            <w:color w:val="auto"/>
          </w:rPr>
          <w:t>34</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53975</wp:posOffset>
            </wp:positionV>
            <wp:extent cx="4699000" cy="18542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23"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b w:val="1"/>
          <w:bCs w:val="1"/>
          <w:color w:val="auto"/>
        </w:rPr>
      </w:pPr>
      <w:hyperlink w:anchor="page52">
        <w:r>
          <w:rPr>
            <w:rFonts w:ascii="Times New Roman" w:cs="Times New Roman" w:eastAsia="Times New Roman" w:hAnsi="Times New Roman"/>
            <w:sz w:val="24"/>
            <w:szCs w:val="24"/>
            <w:b w:val="1"/>
            <w:bCs w:val="1"/>
            <w:color w:val="auto"/>
          </w:rPr>
          <w:t xml:space="preserve">Şekil 5. 1. </w:t>
        </w:r>
        <w:r>
          <w:rPr>
            <w:rFonts w:ascii="Times New Roman" w:cs="Times New Roman" w:eastAsia="Times New Roman" w:hAnsi="Times New Roman"/>
            <w:sz w:val="24"/>
            <w:szCs w:val="24"/>
            <w:color w:val="auto"/>
          </w:rPr>
          <w:t>Rekabet Üstünlüğünün Belirlenmesinde Rol Oynayan Faktörler</w:t>
        </w:r>
      </w:hyperlink>
      <w:r>
        <w:rPr>
          <w:rFonts w:ascii="Times New Roman" w:cs="Times New Roman" w:eastAsia="Times New Roman" w:hAnsi="Times New Roman"/>
          <w:sz w:val="24"/>
          <w:szCs w:val="24"/>
          <w:b w:val="1"/>
          <w:bCs w:val="1"/>
          <w:color w:val="auto"/>
        </w:rPr>
        <w:tab/>
      </w:r>
      <w:hyperlink w:anchor="page52">
        <w:r>
          <w:rPr>
            <w:rFonts w:ascii="Times New Roman" w:cs="Times New Roman" w:eastAsia="Times New Roman" w:hAnsi="Times New Roman"/>
            <w:sz w:val="23"/>
            <w:szCs w:val="23"/>
            <w:b w:val="1"/>
            <w:bCs w:val="1"/>
            <w:color w:val="auto"/>
          </w:rPr>
          <w:t>37</w:t>
        </w:r>
      </w:hyperlink>
    </w:p>
    <w:p>
      <w:pPr>
        <w:spacing w:after="0" w:line="136" w:lineRule="exact"/>
        <w:rPr>
          <w:sz w:val="20"/>
          <w:szCs w:val="20"/>
          <w:color w:val="auto"/>
        </w:rPr>
      </w:pPr>
    </w:p>
    <w:p>
      <w:pPr>
        <w:ind w:left="540"/>
        <w:spacing w:after="0"/>
        <w:rPr>
          <w:rFonts w:ascii="Times New Roman" w:cs="Times New Roman" w:eastAsia="Times New Roman" w:hAnsi="Times New Roman"/>
          <w:sz w:val="24"/>
          <w:szCs w:val="24"/>
          <w:b w:val="1"/>
          <w:bCs w:val="1"/>
          <w:color w:val="auto"/>
        </w:rPr>
      </w:pPr>
      <w:hyperlink w:anchor="page55">
        <w:r>
          <w:rPr>
            <w:rFonts w:ascii="Times New Roman" w:cs="Times New Roman" w:eastAsia="Times New Roman" w:hAnsi="Times New Roman"/>
            <w:sz w:val="24"/>
            <w:szCs w:val="24"/>
            <w:b w:val="1"/>
            <w:bCs w:val="1"/>
            <w:color w:val="auto"/>
          </w:rPr>
          <w:t>Şekil 6. 1.</w:t>
        </w:r>
        <w:r>
          <w:rPr>
            <w:rFonts w:ascii="Times New Roman" w:cs="Times New Roman" w:eastAsia="Times New Roman" w:hAnsi="Times New Roman"/>
            <w:sz w:val="24"/>
            <w:szCs w:val="24"/>
            <w:color w:val="auto"/>
          </w:rPr>
          <w:t>Kaynak Temelli Yaklaşımla İşletmede Sürdürülebilir Rekabet Avantajı</w:t>
        </w:r>
      </w:hyperlink>
    </w:p>
    <w:p>
      <w:pPr>
        <w:spacing w:after="0" w:line="143" w:lineRule="exact"/>
        <w:rPr>
          <w:sz w:val="20"/>
          <w:szCs w:val="20"/>
          <w:color w:val="auto"/>
        </w:rPr>
      </w:pPr>
    </w:p>
    <w:p>
      <w:pPr>
        <w:ind w:left="540"/>
        <w:spacing w:after="0"/>
        <w:tabs>
          <w:tab w:leader="dot" w:pos="8780" w:val="left"/>
        </w:tabs>
        <w:rPr>
          <w:rFonts w:ascii="Times New Roman" w:cs="Times New Roman" w:eastAsia="Times New Roman" w:hAnsi="Times New Roman"/>
          <w:sz w:val="23"/>
          <w:szCs w:val="23"/>
          <w:color w:val="auto"/>
        </w:rPr>
      </w:pPr>
      <w:hyperlink w:anchor="page55">
        <w:r>
          <w:rPr>
            <w:rFonts w:ascii="Times New Roman" w:cs="Times New Roman" w:eastAsia="Times New Roman" w:hAnsi="Times New Roman"/>
            <w:sz w:val="24"/>
            <w:szCs w:val="24"/>
            <w:color w:val="auto"/>
          </w:rPr>
          <w:t>Sağlanması</w:t>
        </w:r>
      </w:hyperlink>
      <w:r>
        <w:rPr>
          <w:rFonts w:ascii="Times New Roman" w:cs="Times New Roman" w:eastAsia="Times New Roman" w:hAnsi="Times New Roman"/>
          <w:sz w:val="24"/>
          <w:szCs w:val="24"/>
          <w:color w:val="auto"/>
        </w:rPr>
        <w:tab/>
      </w:r>
      <w:hyperlink w:anchor="page55">
        <w:r>
          <w:rPr>
            <w:rFonts w:ascii="Times New Roman" w:cs="Times New Roman" w:eastAsia="Times New Roman" w:hAnsi="Times New Roman"/>
            <w:sz w:val="23"/>
            <w:szCs w:val="23"/>
            <w:color w:val="auto"/>
          </w:rPr>
          <w:t>40</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4660"/>
        <w:spacing w:after="0"/>
        <w:rPr>
          <w:sz w:val="20"/>
          <w:szCs w:val="20"/>
          <w:color w:val="auto"/>
        </w:rPr>
      </w:pPr>
      <w:r>
        <w:rPr>
          <w:rFonts w:ascii="Times New Roman" w:cs="Times New Roman" w:eastAsia="Times New Roman" w:hAnsi="Times New Roman"/>
          <w:sz w:val="22"/>
          <w:szCs w:val="22"/>
          <w:color w:val="auto"/>
        </w:rPr>
        <w:t>xiii</w:t>
      </w:r>
    </w:p>
    <w:p>
      <w:pPr>
        <w:sectPr>
          <w:pgSz w:w="11900" w:h="16840" w:orient="portrait"/>
          <w:cols w:equalWidth="0" w:num="1">
            <w:col w:w="9060"/>
          </w:cols>
          <w:pgMar w:left="1440" w:top="1440" w:right="1403" w:bottom="419" w:gutter="0" w:footer="0" w:header="0"/>
        </w:sectPr>
      </w:pPr>
    </w:p>
    <w:bookmarkStart w:id="14" w:name="page15"/>
    <w:bookmarkEnd w:id="1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tbl>
      <w:tblPr>
        <w:tblLayout w:type="fixed"/>
        <w:tblInd w:w="1120" w:type="dxa"/>
        <w:tblCellMar>
          <w:top w:w="0" w:type="dxa"/>
          <w:left w:w="0" w:type="dxa"/>
          <w:bottom w:w="0" w:type="dxa"/>
          <w:right w:w="0" w:type="dxa"/>
        </w:tblCellMar>
      </w:tblPr>
      <w:tr>
        <w:trPr>
          <w:trHeight w:val="276"/>
        </w:trPr>
        <w:tc>
          <w:tcPr>
            <w:tcW w:w="1140" w:type="dxa"/>
            <w:vAlign w:val="bottom"/>
          </w:tcPr>
          <w:p>
            <w:pPr>
              <w:spacing w:after="0"/>
              <w:rPr>
                <w:sz w:val="23"/>
                <w:szCs w:val="23"/>
                <w:color w:val="auto"/>
              </w:rPr>
            </w:pPr>
          </w:p>
        </w:tc>
        <w:tc>
          <w:tcPr>
            <w:tcW w:w="600" w:type="dxa"/>
            <w:vAlign w:val="bottom"/>
          </w:tcPr>
          <w:p>
            <w:pPr>
              <w:spacing w:after="0"/>
              <w:rPr>
                <w:sz w:val="23"/>
                <w:szCs w:val="23"/>
                <w:color w:val="auto"/>
              </w:rPr>
            </w:pPr>
          </w:p>
        </w:tc>
        <w:tc>
          <w:tcPr>
            <w:tcW w:w="5520" w:type="dxa"/>
            <w:vAlign w:val="bottom"/>
            <w:gridSpan w:val="8"/>
          </w:tcPr>
          <w:p>
            <w:pPr>
              <w:ind w:left="20"/>
              <w:spacing w:after="0"/>
              <w:rPr>
                <w:sz w:val="20"/>
                <w:szCs w:val="20"/>
                <w:color w:val="auto"/>
              </w:rPr>
            </w:pPr>
            <w:r>
              <w:rPr>
                <w:rFonts w:ascii="Times New Roman" w:cs="Times New Roman" w:eastAsia="Times New Roman" w:hAnsi="Times New Roman"/>
                <w:sz w:val="24"/>
                <w:szCs w:val="24"/>
                <w:b w:val="1"/>
                <w:bCs w:val="1"/>
                <w:color w:val="auto"/>
              </w:rPr>
              <w:t>SİMGELER VE KISALTMALAR DİZİNİ</w:t>
            </w:r>
          </w:p>
        </w:tc>
      </w:tr>
      <w:tr>
        <w:trPr>
          <w:trHeight w:val="823"/>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KOBİ</w:t>
            </w:r>
          </w:p>
        </w:tc>
        <w:tc>
          <w:tcPr>
            <w:tcW w:w="6120" w:type="dxa"/>
            <w:vAlign w:val="bottom"/>
            <w:gridSpan w:val="9"/>
          </w:tcPr>
          <w:p>
            <w:pPr>
              <w:ind w:left="160"/>
              <w:spacing w:after="0"/>
              <w:rPr>
                <w:sz w:val="20"/>
                <w:szCs w:val="20"/>
                <w:color w:val="auto"/>
              </w:rPr>
            </w:pPr>
            <w:r>
              <w:rPr>
                <w:rFonts w:ascii="Times New Roman" w:cs="Times New Roman" w:eastAsia="Times New Roman" w:hAnsi="Times New Roman"/>
                <w:sz w:val="24"/>
                <w:szCs w:val="24"/>
                <w:color w:val="auto"/>
              </w:rPr>
              <w:t>: Küçük ve Orta Büyüklükteki İşletmeler</w:t>
            </w:r>
          </w:p>
        </w:tc>
      </w:tr>
      <w:tr>
        <w:trPr>
          <w:trHeight w:val="418"/>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TOBB</w:t>
            </w:r>
          </w:p>
        </w:tc>
        <w:tc>
          <w:tcPr>
            <w:tcW w:w="6120" w:type="dxa"/>
            <w:vAlign w:val="bottom"/>
            <w:gridSpan w:val="9"/>
          </w:tcPr>
          <w:p>
            <w:pPr>
              <w:ind w:left="160"/>
              <w:spacing w:after="0"/>
              <w:rPr>
                <w:sz w:val="20"/>
                <w:szCs w:val="20"/>
                <w:color w:val="auto"/>
              </w:rPr>
            </w:pP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Türkiye Odalar ve Borsalar Birliği</w:t>
            </w:r>
          </w:p>
        </w:tc>
      </w:tr>
      <w:tr>
        <w:trPr>
          <w:trHeight w:val="411"/>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TESK</w:t>
            </w:r>
          </w:p>
        </w:tc>
        <w:tc>
          <w:tcPr>
            <w:tcW w:w="6120" w:type="dxa"/>
            <w:vAlign w:val="bottom"/>
            <w:gridSpan w:val="9"/>
          </w:tcPr>
          <w:p>
            <w:pPr>
              <w:ind w:left="180"/>
              <w:spacing w:after="0"/>
              <w:rPr>
                <w:sz w:val="20"/>
                <w:szCs w:val="20"/>
                <w:color w:val="auto"/>
              </w:rPr>
            </w:pPr>
            <w:r>
              <w:rPr>
                <w:rFonts w:ascii="Times New Roman" w:cs="Times New Roman" w:eastAsia="Times New Roman" w:hAnsi="Times New Roman"/>
                <w:sz w:val="24"/>
                <w:szCs w:val="24"/>
                <w:color w:val="auto"/>
              </w:rPr>
              <w:t xml:space="preserve">: Türkiye Esnaf ve Sanatkarları </w:t>
            </w:r>
            <w:r>
              <w:rPr>
                <w:rFonts w:ascii="Times New Roman" w:cs="Times New Roman" w:eastAsia="Times New Roman" w:hAnsi="Times New Roman"/>
                <w:sz w:val="24"/>
                <w:szCs w:val="24"/>
                <w:color w:val="auto"/>
              </w:rPr>
              <w:t>Konfederasyonu</w:t>
            </w:r>
          </w:p>
        </w:tc>
      </w:tr>
      <w:tr>
        <w:trPr>
          <w:trHeight w:val="419"/>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KOSGEB</w:t>
            </w:r>
          </w:p>
        </w:tc>
        <w:tc>
          <w:tcPr>
            <w:tcW w:w="6120" w:type="dxa"/>
            <w:vAlign w:val="bottom"/>
            <w:gridSpan w:val="9"/>
          </w:tcPr>
          <w:p>
            <w:pPr>
              <w:ind w:left="180"/>
              <w:spacing w:after="0"/>
              <w:rPr>
                <w:sz w:val="20"/>
                <w:szCs w:val="20"/>
                <w:color w:val="auto"/>
              </w:rPr>
            </w:pPr>
            <w:r>
              <w:rPr>
                <w:rFonts w:ascii="Times New Roman" w:cs="Times New Roman" w:eastAsia="Times New Roman" w:hAnsi="Times New Roman"/>
                <w:sz w:val="24"/>
                <w:szCs w:val="24"/>
                <w:color w:val="auto"/>
                <w:w w:val="99"/>
              </w:rPr>
              <w:t>: Küçük ve Orta Ölçekli İşletmeleri Geliştirme ve Destekleme</w:t>
            </w:r>
          </w:p>
        </w:tc>
      </w:tr>
      <w:tr>
        <w:trPr>
          <w:trHeight w:val="132"/>
        </w:trPr>
        <w:tc>
          <w:tcPr>
            <w:tcW w:w="2880" w:type="dxa"/>
            <w:vAlign w:val="bottom"/>
            <w:gridSpan w:val="3"/>
          </w:tcPr>
          <w:p>
            <w:pPr>
              <w:spacing w:after="0"/>
              <w:rPr>
                <w:sz w:val="11"/>
                <w:szCs w:val="11"/>
                <w:color w:val="auto"/>
              </w:rPr>
            </w:pPr>
          </w:p>
        </w:tc>
        <w:tc>
          <w:tcPr>
            <w:tcW w:w="240" w:type="dxa"/>
            <w:vAlign w:val="bottom"/>
          </w:tcPr>
          <w:p>
            <w:pPr>
              <w:spacing w:after="0"/>
              <w:rPr>
                <w:sz w:val="11"/>
                <w:szCs w:val="11"/>
                <w:color w:val="auto"/>
              </w:rPr>
            </w:pPr>
          </w:p>
        </w:tc>
        <w:tc>
          <w:tcPr>
            <w:tcW w:w="940" w:type="dxa"/>
            <w:vAlign w:val="bottom"/>
          </w:tcPr>
          <w:p>
            <w:pPr>
              <w:spacing w:after="0"/>
              <w:rPr>
                <w:sz w:val="11"/>
                <w:szCs w:val="11"/>
                <w:color w:val="auto"/>
              </w:rPr>
            </w:pPr>
          </w:p>
        </w:tc>
        <w:tc>
          <w:tcPr>
            <w:tcW w:w="20" w:type="dxa"/>
            <w:vAlign w:val="bottom"/>
          </w:tcPr>
          <w:p>
            <w:pPr>
              <w:spacing w:after="0"/>
              <w:rPr>
                <w:sz w:val="11"/>
                <w:szCs w:val="11"/>
                <w:color w:val="auto"/>
              </w:rPr>
            </w:pPr>
          </w:p>
        </w:tc>
        <w:tc>
          <w:tcPr>
            <w:tcW w:w="1220" w:type="dxa"/>
            <w:vAlign w:val="bottom"/>
          </w:tcPr>
          <w:p>
            <w:pPr>
              <w:spacing w:after="0"/>
              <w:rPr>
                <w:sz w:val="11"/>
                <w:szCs w:val="11"/>
                <w:color w:val="auto"/>
              </w:rPr>
            </w:pPr>
          </w:p>
        </w:tc>
        <w:tc>
          <w:tcPr>
            <w:tcW w:w="200" w:type="dxa"/>
            <w:vAlign w:val="bottom"/>
          </w:tcPr>
          <w:p>
            <w:pPr>
              <w:spacing w:after="0"/>
              <w:rPr>
                <w:sz w:val="11"/>
                <w:szCs w:val="11"/>
                <w:color w:val="auto"/>
              </w:rPr>
            </w:pPr>
          </w:p>
        </w:tc>
        <w:tc>
          <w:tcPr>
            <w:tcW w:w="1560" w:type="dxa"/>
            <w:vAlign w:val="bottom"/>
          </w:tcPr>
          <w:p>
            <w:pPr>
              <w:spacing w:after="0"/>
              <w:rPr>
                <w:sz w:val="11"/>
                <w:szCs w:val="11"/>
                <w:color w:val="auto"/>
              </w:rPr>
            </w:pPr>
          </w:p>
        </w:tc>
        <w:tc>
          <w:tcPr>
            <w:tcW w:w="200" w:type="dxa"/>
            <w:vAlign w:val="bottom"/>
          </w:tcPr>
          <w:p>
            <w:pPr>
              <w:spacing w:after="0"/>
              <w:rPr>
                <w:sz w:val="11"/>
                <w:szCs w:val="11"/>
                <w:color w:val="auto"/>
              </w:rPr>
            </w:pPr>
          </w:p>
        </w:tc>
      </w:tr>
      <w:tr>
        <w:trPr>
          <w:trHeight w:val="284"/>
        </w:trPr>
        <w:tc>
          <w:tcPr>
            <w:tcW w:w="1740" w:type="dxa"/>
            <w:vAlign w:val="bottom"/>
            <w:gridSpan w:val="2"/>
          </w:tcPr>
          <w:p>
            <w:pPr>
              <w:spacing w:after="0"/>
              <w:rPr>
                <w:sz w:val="20"/>
                <w:szCs w:val="20"/>
                <w:color w:val="auto"/>
              </w:rPr>
            </w:pPr>
            <w:r>
              <w:rPr>
                <w:rFonts w:ascii="Times New Roman" w:cs="Times New Roman" w:eastAsia="Times New Roman" w:hAnsi="Times New Roman"/>
                <w:sz w:val="24"/>
                <w:szCs w:val="24"/>
                <w:color w:val="auto"/>
                <w:highlight w:val="white"/>
                <w:w w:val="98"/>
              </w:rPr>
              <w:t>İdaresi Başkanlığı</w:t>
            </w:r>
          </w:p>
        </w:tc>
        <w:tc>
          <w:tcPr>
            <w:tcW w:w="114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2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560" w:type="dxa"/>
            <w:vAlign w:val="bottom"/>
          </w:tcPr>
          <w:p>
            <w:pPr>
              <w:spacing w:after="0"/>
              <w:rPr>
                <w:sz w:val="24"/>
                <w:szCs w:val="24"/>
                <w:color w:val="auto"/>
              </w:rPr>
            </w:pPr>
          </w:p>
        </w:tc>
        <w:tc>
          <w:tcPr>
            <w:tcW w:w="200" w:type="dxa"/>
            <w:vAlign w:val="bottom"/>
          </w:tcPr>
          <w:p>
            <w:pPr>
              <w:spacing w:after="0"/>
              <w:rPr>
                <w:sz w:val="24"/>
                <w:szCs w:val="24"/>
                <w:color w:val="auto"/>
              </w:rPr>
            </w:pPr>
          </w:p>
        </w:tc>
      </w:tr>
      <w:tr>
        <w:trPr>
          <w:trHeight w:val="128"/>
        </w:trPr>
        <w:tc>
          <w:tcPr>
            <w:tcW w:w="1140" w:type="dxa"/>
            <w:vAlign w:val="bottom"/>
          </w:tcPr>
          <w:p>
            <w:pPr>
              <w:spacing w:after="0"/>
              <w:rPr>
                <w:sz w:val="11"/>
                <w:szCs w:val="11"/>
                <w:color w:val="auto"/>
              </w:rPr>
            </w:pPr>
          </w:p>
        </w:tc>
        <w:tc>
          <w:tcPr>
            <w:tcW w:w="1740" w:type="dxa"/>
            <w:vAlign w:val="bottom"/>
            <w:gridSpan w:val="2"/>
          </w:tcPr>
          <w:p>
            <w:pPr>
              <w:spacing w:after="0"/>
              <w:rPr>
                <w:sz w:val="11"/>
                <w:szCs w:val="11"/>
                <w:color w:val="auto"/>
              </w:rPr>
            </w:pPr>
          </w:p>
        </w:tc>
        <w:tc>
          <w:tcPr>
            <w:tcW w:w="240" w:type="dxa"/>
            <w:vAlign w:val="bottom"/>
          </w:tcPr>
          <w:p>
            <w:pPr>
              <w:spacing w:after="0"/>
              <w:rPr>
                <w:sz w:val="11"/>
                <w:szCs w:val="11"/>
                <w:color w:val="auto"/>
              </w:rPr>
            </w:pPr>
          </w:p>
        </w:tc>
        <w:tc>
          <w:tcPr>
            <w:tcW w:w="960" w:type="dxa"/>
            <w:vAlign w:val="bottom"/>
            <w:gridSpan w:val="2"/>
          </w:tcPr>
          <w:p>
            <w:pPr>
              <w:spacing w:after="0"/>
              <w:rPr>
                <w:sz w:val="11"/>
                <w:szCs w:val="11"/>
                <w:color w:val="auto"/>
              </w:rPr>
            </w:pPr>
          </w:p>
        </w:tc>
        <w:tc>
          <w:tcPr>
            <w:tcW w:w="1220" w:type="dxa"/>
            <w:vAlign w:val="bottom"/>
          </w:tcPr>
          <w:p>
            <w:pPr>
              <w:spacing w:after="0"/>
              <w:rPr>
                <w:sz w:val="11"/>
                <w:szCs w:val="11"/>
                <w:color w:val="auto"/>
              </w:rPr>
            </w:pPr>
          </w:p>
        </w:tc>
        <w:tc>
          <w:tcPr>
            <w:tcW w:w="200" w:type="dxa"/>
            <w:vAlign w:val="bottom"/>
          </w:tcPr>
          <w:p>
            <w:pPr>
              <w:spacing w:after="0"/>
              <w:rPr>
                <w:sz w:val="11"/>
                <w:szCs w:val="11"/>
                <w:color w:val="auto"/>
              </w:rPr>
            </w:pPr>
          </w:p>
        </w:tc>
        <w:tc>
          <w:tcPr>
            <w:tcW w:w="1560" w:type="dxa"/>
            <w:vAlign w:val="bottom"/>
          </w:tcPr>
          <w:p>
            <w:pPr>
              <w:spacing w:after="0"/>
              <w:rPr>
                <w:sz w:val="11"/>
                <w:szCs w:val="11"/>
                <w:color w:val="auto"/>
              </w:rPr>
            </w:pPr>
          </w:p>
        </w:tc>
        <w:tc>
          <w:tcPr>
            <w:tcW w:w="200" w:type="dxa"/>
            <w:vAlign w:val="bottom"/>
          </w:tcPr>
          <w:p>
            <w:pPr>
              <w:spacing w:after="0"/>
              <w:rPr>
                <w:sz w:val="11"/>
                <w:szCs w:val="11"/>
                <w:color w:val="auto"/>
              </w:rPr>
            </w:pPr>
          </w:p>
        </w:tc>
      </w:tr>
      <w:tr>
        <w:trPr>
          <w:trHeight w:val="284"/>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MPM</w:t>
            </w:r>
          </w:p>
        </w:tc>
        <w:tc>
          <w:tcPr>
            <w:tcW w:w="2920" w:type="dxa"/>
            <w:vAlign w:val="bottom"/>
            <w:gridSpan w:val="4"/>
          </w:tcPr>
          <w:p>
            <w:pPr>
              <w:ind w:left="200"/>
              <w:spacing w:after="0"/>
              <w:rPr>
                <w:sz w:val="20"/>
                <w:szCs w:val="20"/>
                <w:color w:val="auto"/>
              </w:rPr>
            </w:pPr>
            <w:r>
              <w:rPr>
                <w:rFonts w:ascii="Times New Roman" w:cs="Times New Roman" w:eastAsia="Times New Roman" w:hAnsi="Times New Roman"/>
                <w:sz w:val="24"/>
                <w:szCs w:val="24"/>
                <w:color w:val="auto"/>
                <w:w w:val="99"/>
              </w:rPr>
              <w:t>: Milli Prodüktivite Merkezi</w:t>
            </w:r>
          </w:p>
        </w:tc>
        <w:tc>
          <w:tcPr>
            <w:tcW w:w="20" w:type="dxa"/>
            <w:vAlign w:val="bottom"/>
          </w:tcPr>
          <w:p>
            <w:pPr>
              <w:spacing w:after="0"/>
              <w:rPr>
                <w:sz w:val="24"/>
                <w:szCs w:val="24"/>
                <w:color w:val="auto"/>
              </w:rPr>
            </w:pPr>
          </w:p>
        </w:tc>
        <w:tc>
          <w:tcPr>
            <w:tcW w:w="12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560" w:type="dxa"/>
            <w:vAlign w:val="bottom"/>
          </w:tcPr>
          <w:p>
            <w:pPr>
              <w:spacing w:after="0"/>
              <w:rPr>
                <w:sz w:val="24"/>
                <w:szCs w:val="24"/>
                <w:color w:val="auto"/>
              </w:rPr>
            </w:pPr>
          </w:p>
        </w:tc>
        <w:tc>
          <w:tcPr>
            <w:tcW w:w="200" w:type="dxa"/>
            <w:vAlign w:val="bottom"/>
          </w:tcPr>
          <w:p>
            <w:pPr>
              <w:spacing w:after="0"/>
              <w:rPr>
                <w:sz w:val="24"/>
                <w:szCs w:val="24"/>
                <w:color w:val="auto"/>
              </w:rPr>
            </w:pPr>
          </w:p>
        </w:tc>
      </w:tr>
      <w:tr>
        <w:trPr>
          <w:trHeight w:val="135"/>
        </w:trPr>
        <w:tc>
          <w:tcPr>
            <w:tcW w:w="1140" w:type="dxa"/>
            <w:vAlign w:val="bottom"/>
          </w:tcPr>
          <w:p>
            <w:pPr>
              <w:spacing w:after="0"/>
              <w:rPr>
                <w:sz w:val="11"/>
                <w:szCs w:val="11"/>
                <w:color w:val="auto"/>
              </w:rPr>
            </w:pPr>
          </w:p>
        </w:tc>
        <w:tc>
          <w:tcPr>
            <w:tcW w:w="1740" w:type="dxa"/>
            <w:vAlign w:val="bottom"/>
            <w:gridSpan w:val="2"/>
          </w:tcPr>
          <w:p>
            <w:pPr>
              <w:spacing w:after="0"/>
              <w:rPr>
                <w:sz w:val="11"/>
                <w:szCs w:val="11"/>
                <w:color w:val="auto"/>
              </w:rPr>
            </w:pPr>
          </w:p>
        </w:tc>
        <w:tc>
          <w:tcPr>
            <w:tcW w:w="240" w:type="dxa"/>
            <w:vAlign w:val="bottom"/>
          </w:tcPr>
          <w:p>
            <w:pPr>
              <w:spacing w:after="0"/>
              <w:rPr>
                <w:sz w:val="11"/>
                <w:szCs w:val="11"/>
                <w:color w:val="auto"/>
              </w:rPr>
            </w:pPr>
          </w:p>
        </w:tc>
        <w:tc>
          <w:tcPr>
            <w:tcW w:w="960" w:type="dxa"/>
            <w:vAlign w:val="bottom"/>
            <w:gridSpan w:val="2"/>
          </w:tcPr>
          <w:p>
            <w:pPr>
              <w:spacing w:after="0"/>
              <w:rPr>
                <w:sz w:val="11"/>
                <w:szCs w:val="11"/>
                <w:color w:val="auto"/>
              </w:rPr>
            </w:pPr>
          </w:p>
        </w:tc>
        <w:tc>
          <w:tcPr>
            <w:tcW w:w="1420" w:type="dxa"/>
            <w:vAlign w:val="bottom"/>
            <w:gridSpan w:val="2"/>
          </w:tcPr>
          <w:p>
            <w:pPr>
              <w:spacing w:after="0"/>
              <w:rPr>
                <w:sz w:val="11"/>
                <w:szCs w:val="11"/>
                <w:color w:val="auto"/>
              </w:rPr>
            </w:pPr>
          </w:p>
        </w:tc>
        <w:tc>
          <w:tcPr>
            <w:tcW w:w="1560" w:type="dxa"/>
            <w:vAlign w:val="bottom"/>
          </w:tcPr>
          <w:p>
            <w:pPr>
              <w:spacing w:after="0"/>
              <w:rPr>
                <w:sz w:val="11"/>
                <w:szCs w:val="11"/>
                <w:color w:val="auto"/>
              </w:rPr>
            </w:pPr>
          </w:p>
        </w:tc>
        <w:tc>
          <w:tcPr>
            <w:tcW w:w="200" w:type="dxa"/>
            <w:vAlign w:val="bottom"/>
          </w:tcPr>
          <w:p>
            <w:pPr>
              <w:spacing w:after="0"/>
              <w:rPr>
                <w:sz w:val="11"/>
                <w:szCs w:val="11"/>
                <w:color w:val="auto"/>
              </w:rPr>
            </w:pPr>
          </w:p>
        </w:tc>
      </w:tr>
      <w:tr>
        <w:trPr>
          <w:trHeight w:val="284"/>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OECD</w:t>
            </w:r>
          </w:p>
        </w:tc>
        <w:tc>
          <w:tcPr>
            <w:tcW w:w="4160" w:type="dxa"/>
            <w:vAlign w:val="bottom"/>
            <w:gridSpan w:val="6"/>
          </w:tcPr>
          <w:p>
            <w:pPr>
              <w:ind w:left="180"/>
              <w:spacing w:after="0"/>
              <w:rPr>
                <w:sz w:val="20"/>
                <w:szCs w:val="20"/>
                <w:color w:val="auto"/>
              </w:rPr>
            </w:pPr>
            <w:r>
              <w:rPr>
                <w:rFonts w:ascii="Times New Roman" w:cs="Times New Roman" w:eastAsia="Times New Roman" w:hAnsi="Times New Roman"/>
                <w:sz w:val="24"/>
                <w:szCs w:val="24"/>
                <w:color w:val="auto"/>
                <w:w w:val="99"/>
              </w:rPr>
              <w:t>: Ekonomik İşbirliği ve Kalkınma Örgütü</w:t>
            </w:r>
          </w:p>
        </w:tc>
        <w:tc>
          <w:tcPr>
            <w:tcW w:w="200" w:type="dxa"/>
            <w:vAlign w:val="bottom"/>
          </w:tcPr>
          <w:p>
            <w:pPr>
              <w:spacing w:after="0"/>
              <w:rPr>
                <w:sz w:val="24"/>
                <w:szCs w:val="24"/>
                <w:color w:val="auto"/>
              </w:rPr>
            </w:pPr>
          </w:p>
        </w:tc>
        <w:tc>
          <w:tcPr>
            <w:tcW w:w="1560" w:type="dxa"/>
            <w:vAlign w:val="bottom"/>
          </w:tcPr>
          <w:p>
            <w:pPr>
              <w:spacing w:after="0"/>
              <w:rPr>
                <w:sz w:val="24"/>
                <w:szCs w:val="24"/>
                <w:color w:val="auto"/>
              </w:rPr>
            </w:pPr>
          </w:p>
        </w:tc>
        <w:tc>
          <w:tcPr>
            <w:tcW w:w="200" w:type="dxa"/>
            <w:vAlign w:val="bottom"/>
          </w:tcPr>
          <w:p>
            <w:pPr>
              <w:spacing w:after="0"/>
              <w:rPr>
                <w:sz w:val="24"/>
                <w:szCs w:val="24"/>
                <w:color w:val="auto"/>
              </w:rPr>
            </w:pPr>
          </w:p>
        </w:tc>
      </w:tr>
      <w:tr>
        <w:trPr>
          <w:trHeight w:val="128"/>
        </w:trPr>
        <w:tc>
          <w:tcPr>
            <w:tcW w:w="1140" w:type="dxa"/>
            <w:vAlign w:val="bottom"/>
          </w:tcPr>
          <w:p>
            <w:pPr>
              <w:spacing w:after="0"/>
              <w:rPr>
                <w:sz w:val="11"/>
                <w:szCs w:val="11"/>
                <w:color w:val="auto"/>
              </w:rPr>
            </w:pPr>
          </w:p>
        </w:tc>
        <w:tc>
          <w:tcPr>
            <w:tcW w:w="1740" w:type="dxa"/>
            <w:vAlign w:val="bottom"/>
            <w:gridSpan w:val="2"/>
          </w:tcPr>
          <w:p>
            <w:pPr>
              <w:spacing w:after="0"/>
              <w:rPr>
                <w:sz w:val="11"/>
                <w:szCs w:val="11"/>
                <w:color w:val="auto"/>
              </w:rPr>
            </w:pPr>
          </w:p>
        </w:tc>
        <w:tc>
          <w:tcPr>
            <w:tcW w:w="240" w:type="dxa"/>
            <w:vAlign w:val="bottom"/>
          </w:tcPr>
          <w:p>
            <w:pPr>
              <w:spacing w:after="0"/>
              <w:rPr>
                <w:sz w:val="11"/>
                <w:szCs w:val="11"/>
                <w:color w:val="auto"/>
              </w:rPr>
            </w:pPr>
          </w:p>
        </w:tc>
        <w:tc>
          <w:tcPr>
            <w:tcW w:w="960" w:type="dxa"/>
            <w:vAlign w:val="bottom"/>
            <w:gridSpan w:val="2"/>
          </w:tcPr>
          <w:p>
            <w:pPr>
              <w:spacing w:after="0"/>
              <w:rPr>
                <w:sz w:val="11"/>
                <w:szCs w:val="11"/>
                <w:color w:val="auto"/>
              </w:rPr>
            </w:pPr>
          </w:p>
        </w:tc>
        <w:tc>
          <w:tcPr>
            <w:tcW w:w="2980" w:type="dxa"/>
            <w:vAlign w:val="bottom"/>
            <w:gridSpan w:val="3"/>
          </w:tcPr>
          <w:p>
            <w:pPr>
              <w:spacing w:after="0"/>
              <w:rPr>
                <w:sz w:val="11"/>
                <w:szCs w:val="11"/>
                <w:color w:val="auto"/>
              </w:rPr>
            </w:pPr>
          </w:p>
        </w:tc>
        <w:tc>
          <w:tcPr>
            <w:tcW w:w="200" w:type="dxa"/>
            <w:vAlign w:val="bottom"/>
          </w:tcPr>
          <w:p>
            <w:pPr>
              <w:spacing w:after="0"/>
              <w:rPr>
                <w:sz w:val="11"/>
                <w:szCs w:val="11"/>
                <w:color w:val="auto"/>
              </w:rPr>
            </w:pPr>
          </w:p>
        </w:tc>
      </w:tr>
      <w:tr>
        <w:trPr>
          <w:trHeight w:val="284"/>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LEED</w:t>
            </w:r>
          </w:p>
        </w:tc>
        <w:tc>
          <w:tcPr>
            <w:tcW w:w="4360" w:type="dxa"/>
            <w:vAlign w:val="bottom"/>
            <w:gridSpan w:val="7"/>
          </w:tcPr>
          <w:p>
            <w:pPr>
              <w:ind w:left="200"/>
              <w:spacing w:after="0"/>
              <w:rPr>
                <w:sz w:val="20"/>
                <w:szCs w:val="20"/>
                <w:color w:val="auto"/>
              </w:rPr>
            </w:pPr>
            <w:r>
              <w:rPr>
                <w:rFonts w:ascii="Times New Roman" w:cs="Times New Roman" w:eastAsia="Times New Roman" w:hAnsi="Times New Roman"/>
                <w:sz w:val="24"/>
                <w:szCs w:val="24"/>
                <w:color w:val="auto"/>
                <w:w w:val="99"/>
              </w:rPr>
              <w:t>: Enerji ve Çevre Dostu Tasarımd</w:t>
            </w:r>
            <w:r>
              <w:rPr>
                <w:rFonts w:ascii="Times New Roman" w:cs="Times New Roman" w:eastAsia="Times New Roman" w:hAnsi="Times New Roman"/>
                <w:sz w:val="24"/>
                <w:szCs w:val="24"/>
                <w:color w:val="auto"/>
                <w:w w:val="99"/>
              </w:rPr>
              <w:t>a Liderlik</w:t>
            </w:r>
          </w:p>
        </w:tc>
        <w:tc>
          <w:tcPr>
            <w:tcW w:w="1560" w:type="dxa"/>
            <w:vAlign w:val="bottom"/>
          </w:tcPr>
          <w:p>
            <w:pPr>
              <w:spacing w:after="0"/>
              <w:rPr>
                <w:sz w:val="24"/>
                <w:szCs w:val="24"/>
                <w:color w:val="auto"/>
              </w:rPr>
            </w:pPr>
          </w:p>
        </w:tc>
        <w:tc>
          <w:tcPr>
            <w:tcW w:w="200" w:type="dxa"/>
            <w:vAlign w:val="bottom"/>
          </w:tcPr>
          <w:p>
            <w:pPr>
              <w:spacing w:after="0"/>
              <w:rPr>
                <w:sz w:val="24"/>
                <w:szCs w:val="24"/>
                <w:color w:val="auto"/>
              </w:rPr>
            </w:pPr>
          </w:p>
        </w:tc>
      </w:tr>
      <w:tr>
        <w:trPr>
          <w:trHeight w:val="128"/>
        </w:trPr>
        <w:tc>
          <w:tcPr>
            <w:tcW w:w="1140" w:type="dxa"/>
            <w:vAlign w:val="bottom"/>
          </w:tcPr>
          <w:p>
            <w:pPr>
              <w:spacing w:after="0"/>
              <w:rPr>
                <w:sz w:val="11"/>
                <w:szCs w:val="11"/>
                <w:color w:val="auto"/>
              </w:rPr>
            </w:pPr>
          </w:p>
        </w:tc>
        <w:tc>
          <w:tcPr>
            <w:tcW w:w="1980" w:type="dxa"/>
            <w:vAlign w:val="bottom"/>
            <w:gridSpan w:val="3"/>
          </w:tcPr>
          <w:p>
            <w:pPr>
              <w:spacing w:after="0"/>
              <w:rPr>
                <w:sz w:val="11"/>
                <w:szCs w:val="11"/>
                <w:color w:val="auto"/>
              </w:rPr>
            </w:pPr>
          </w:p>
        </w:tc>
        <w:tc>
          <w:tcPr>
            <w:tcW w:w="960" w:type="dxa"/>
            <w:vAlign w:val="bottom"/>
            <w:gridSpan w:val="2"/>
          </w:tcPr>
          <w:p>
            <w:pPr>
              <w:spacing w:after="0"/>
              <w:rPr>
                <w:sz w:val="11"/>
                <w:szCs w:val="11"/>
                <w:color w:val="auto"/>
              </w:rPr>
            </w:pPr>
          </w:p>
        </w:tc>
        <w:tc>
          <w:tcPr>
            <w:tcW w:w="2980" w:type="dxa"/>
            <w:vAlign w:val="bottom"/>
            <w:gridSpan w:val="3"/>
          </w:tcPr>
          <w:p>
            <w:pPr>
              <w:spacing w:after="0"/>
              <w:rPr>
                <w:sz w:val="11"/>
                <w:szCs w:val="11"/>
                <w:color w:val="auto"/>
              </w:rPr>
            </w:pPr>
          </w:p>
        </w:tc>
        <w:tc>
          <w:tcPr>
            <w:tcW w:w="200" w:type="dxa"/>
            <w:vAlign w:val="bottom"/>
          </w:tcPr>
          <w:p>
            <w:pPr>
              <w:spacing w:after="0"/>
              <w:rPr>
                <w:sz w:val="11"/>
                <w:szCs w:val="11"/>
                <w:color w:val="auto"/>
              </w:rPr>
            </w:pPr>
          </w:p>
        </w:tc>
      </w:tr>
      <w:tr>
        <w:trPr>
          <w:trHeight w:val="284"/>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AB</w:t>
            </w:r>
          </w:p>
        </w:tc>
        <w:tc>
          <w:tcPr>
            <w:tcW w:w="1740" w:type="dxa"/>
            <w:vAlign w:val="bottom"/>
            <w:gridSpan w:val="2"/>
          </w:tcPr>
          <w:p>
            <w:pPr>
              <w:ind w:left="220"/>
              <w:spacing w:after="0"/>
              <w:rPr>
                <w:sz w:val="20"/>
                <w:szCs w:val="20"/>
                <w:color w:val="auto"/>
              </w:rPr>
            </w:pPr>
            <w:r>
              <w:rPr>
                <w:rFonts w:ascii="Times New Roman" w:cs="Times New Roman" w:eastAsia="Times New Roman" w:hAnsi="Times New Roman"/>
                <w:sz w:val="24"/>
                <w:szCs w:val="24"/>
                <w:color w:val="auto"/>
                <w:w w:val="97"/>
              </w:rPr>
              <w:t>: Avrupa Birliği</w:t>
            </w:r>
          </w:p>
        </w:tc>
        <w:tc>
          <w:tcPr>
            <w:tcW w:w="240" w:type="dxa"/>
            <w:vAlign w:val="bottom"/>
          </w:tcPr>
          <w:p>
            <w:pPr>
              <w:spacing w:after="0"/>
              <w:rPr>
                <w:sz w:val="24"/>
                <w:szCs w:val="24"/>
                <w:color w:val="auto"/>
              </w:rPr>
            </w:pPr>
          </w:p>
        </w:tc>
        <w:tc>
          <w:tcPr>
            <w:tcW w:w="960" w:type="dxa"/>
            <w:vAlign w:val="bottom"/>
            <w:gridSpan w:val="2"/>
          </w:tcPr>
          <w:p>
            <w:pPr>
              <w:spacing w:after="0"/>
              <w:rPr>
                <w:sz w:val="24"/>
                <w:szCs w:val="24"/>
                <w:color w:val="auto"/>
              </w:rPr>
            </w:pPr>
          </w:p>
        </w:tc>
        <w:tc>
          <w:tcPr>
            <w:tcW w:w="2980" w:type="dxa"/>
            <w:vAlign w:val="bottom"/>
            <w:gridSpan w:val="3"/>
          </w:tcPr>
          <w:p>
            <w:pPr>
              <w:spacing w:after="0"/>
              <w:rPr>
                <w:sz w:val="24"/>
                <w:szCs w:val="24"/>
                <w:color w:val="auto"/>
              </w:rPr>
            </w:pPr>
          </w:p>
        </w:tc>
        <w:tc>
          <w:tcPr>
            <w:tcW w:w="200" w:type="dxa"/>
            <w:vAlign w:val="bottom"/>
          </w:tcPr>
          <w:p>
            <w:pPr>
              <w:spacing w:after="0"/>
              <w:rPr>
                <w:sz w:val="24"/>
                <w:szCs w:val="24"/>
                <w:color w:val="auto"/>
              </w:rPr>
            </w:pPr>
          </w:p>
        </w:tc>
      </w:tr>
      <w:tr>
        <w:trPr>
          <w:trHeight w:val="135"/>
        </w:trPr>
        <w:tc>
          <w:tcPr>
            <w:tcW w:w="1140" w:type="dxa"/>
            <w:vAlign w:val="bottom"/>
          </w:tcPr>
          <w:p>
            <w:pPr>
              <w:spacing w:after="0"/>
              <w:rPr>
                <w:sz w:val="11"/>
                <w:szCs w:val="11"/>
                <w:color w:val="auto"/>
              </w:rPr>
            </w:pPr>
          </w:p>
        </w:tc>
        <w:tc>
          <w:tcPr>
            <w:tcW w:w="1980" w:type="dxa"/>
            <w:vAlign w:val="bottom"/>
            <w:gridSpan w:val="3"/>
          </w:tcPr>
          <w:p>
            <w:pPr>
              <w:spacing w:after="0"/>
              <w:rPr>
                <w:sz w:val="11"/>
                <w:szCs w:val="11"/>
                <w:color w:val="auto"/>
              </w:rPr>
            </w:pPr>
          </w:p>
        </w:tc>
        <w:tc>
          <w:tcPr>
            <w:tcW w:w="960" w:type="dxa"/>
            <w:vAlign w:val="bottom"/>
            <w:gridSpan w:val="2"/>
          </w:tcPr>
          <w:p>
            <w:pPr>
              <w:spacing w:after="0"/>
              <w:rPr>
                <w:sz w:val="11"/>
                <w:szCs w:val="11"/>
                <w:color w:val="auto"/>
              </w:rPr>
            </w:pPr>
          </w:p>
        </w:tc>
        <w:tc>
          <w:tcPr>
            <w:tcW w:w="3180" w:type="dxa"/>
            <w:vAlign w:val="bottom"/>
            <w:gridSpan w:val="4"/>
          </w:tcPr>
          <w:p>
            <w:pPr>
              <w:spacing w:after="0"/>
              <w:rPr>
                <w:sz w:val="11"/>
                <w:szCs w:val="11"/>
                <w:color w:val="auto"/>
              </w:rPr>
            </w:pPr>
          </w:p>
        </w:tc>
      </w:tr>
      <w:tr>
        <w:trPr>
          <w:trHeight w:val="284"/>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TOSYÖV</w:t>
            </w:r>
          </w:p>
        </w:tc>
        <w:tc>
          <w:tcPr>
            <w:tcW w:w="5920" w:type="dxa"/>
            <w:vAlign w:val="bottom"/>
            <w:gridSpan w:val="8"/>
          </w:tcPr>
          <w:p>
            <w:pPr>
              <w:ind w:left="200"/>
              <w:spacing w:after="0"/>
              <w:rPr>
                <w:sz w:val="20"/>
                <w:szCs w:val="20"/>
                <w:color w:val="auto"/>
              </w:rPr>
            </w:pPr>
            <w:r>
              <w:rPr>
                <w:rFonts w:ascii="Times New Roman" w:cs="Times New Roman" w:eastAsia="Times New Roman" w:hAnsi="Times New Roman"/>
                <w:sz w:val="24"/>
                <w:szCs w:val="24"/>
                <w:color w:val="auto"/>
                <w:w w:val="99"/>
              </w:rPr>
              <w:t>: Türkiye Küçük ve Orta Ölçekli İşletmeler, Serbest Meslek</w:t>
            </w:r>
          </w:p>
        </w:tc>
        <w:tc>
          <w:tcPr>
            <w:tcW w:w="200" w:type="dxa"/>
            <w:vAlign w:val="bottom"/>
          </w:tcPr>
          <w:p>
            <w:pPr>
              <w:spacing w:after="0"/>
              <w:rPr>
                <w:sz w:val="24"/>
                <w:szCs w:val="24"/>
                <w:color w:val="auto"/>
              </w:rPr>
            </w:pPr>
          </w:p>
        </w:tc>
      </w:tr>
      <w:tr>
        <w:trPr>
          <w:trHeight w:val="128"/>
        </w:trPr>
        <w:tc>
          <w:tcPr>
            <w:tcW w:w="4080" w:type="dxa"/>
            <w:vAlign w:val="bottom"/>
            <w:gridSpan w:val="6"/>
          </w:tcPr>
          <w:p>
            <w:pPr>
              <w:spacing w:after="0"/>
              <w:rPr>
                <w:sz w:val="11"/>
                <w:szCs w:val="11"/>
                <w:color w:val="auto"/>
              </w:rPr>
            </w:pPr>
          </w:p>
        </w:tc>
        <w:tc>
          <w:tcPr>
            <w:tcW w:w="3180" w:type="dxa"/>
            <w:vAlign w:val="bottom"/>
            <w:gridSpan w:val="4"/>
          </w:tcPr>
          <w:p>
            <w:pPr>
              <w:spacing w:after="0"/>
              <w:rPr>
                <w:sz w:val="11"/>
                <w:szCs w:val="11"/>
                <w:color w:val="auto"/>
              </w:rPr>
            </w:pPr>
          </w:p>
        </w:tc>
      </w:tr>
      <w:tr>
        <w:trPr>
          <w:trHeight w:val="284"/>
        </w:trPr>
        <w:tc>
          <w:tcPr>
            <w:tcW w:w="3120" w:type="dxa"/>
            <w:vAlign w:val="bottom"/>
            <w:gridSpan w:val="4"/>
          </w:tcPr>
          <w:p>
            <w:pPr>
              <w:spacing w:after="0"/>
              <w:rPr>
                <w:sz w:val="20"/>
                <w:szCs w:val="20"/>
                <w:color w:val="auto"/>
              </w:rPr>
            </w:pPr>
            <w:r>
              <w:rPr>
                <w:rFonts w:ascii="Times New Roman" w:cs="Times New Roman" w:eastAsia="Times New Roman" w:hAnsi="Times New Roman"/>
                <w:sz w:val="24"/>
                <w:szCs w:val="24"/>
                <w:color w:val="auto"/>
                <w:highlight w:val="white"/>
                <w:w w:val="99"/>
              </w:rPr>
              <w:t>Mensupları ve Yöneticiler Vakfı</w:t>
            </w:r>
          </w:p>
        </w:tc>
        <w:tc>
          <w:tcPr>
            <w:tcW w:w="960" w:type="dxa"/>
            <w:vAlign w:val="bottom"/>
            <w:gridSpan w:val="2"/>
          </w:tcPr>
          <w:p>
            <w:pPr>
              <w:spacing w:after="0"/>
              <w:rPr>
                <w:sz w:val="24"/>
                <w:szCs w:val="24"/>
                <w:color w:val="auto"/>
              </w:rPr>
            </w:pPr>
          </w:p>
        </w:tc>
        <w:tc>
          <w:tcPr>
            <w:tcW w:w="3180" w:type="dxa"/>
            <w:vAlign w:val="bottom"/>
            <w:gridSpan w:val="4"/>
          </w:tcPr>
          <w:p>
            <w:pPr>
              <w:spacing w:after="0"/>
              <w:rPr>
                <w:sz w:val="24"/>
                <w:szCs w:val="24"/>
                <w:color w:val="auto"/>
              </w:rPr>
            </w:pPr>
          </w:p>
        </w:tc>
      </w:tr>
      <w:tr>
        <w:trPr>
          <w:trHeight w:val="128"/>
        </w:trPr>
        <w:tc>
          <w:tcPr>
            <w:tcW w:w="1140" w:type="dxa"/>
            <w:vAlign w:val="bottom"/>
          </w:tcPr>
          <w:p>
            <w:pPr>
              <w:spacing w:after="0"/>
              <w:rPr>
                <w:sz w:val="11"/>
                <w:szCs w:val="11"/>
                <w:color w:val="auto"/>
              </w:rPr>
            </w:pPr>
          </w:p>
        </w:tc>
        <w:tc>
          <w:tcPr>
            <w:tcW w:w="6120" w:type="dxa"/>
            <w:vAlign w:val="bottom"/>
            <w:gridSpan w:val="9"/>
          </w:tcPr>
          <w:p>
            <w:pPr>
              <w:spacing w:after="0"/>
              <w:rPr>
                <w:sz w:val="11"/>
                <w:szCs w:val="11"/>
                <w:color w:val="auto"/>
              </w:rPr>
            </w:pPr>
          </w:p>
        </w:tc>
      </w:tr>
      <w:tr>
        <w:trPr>
          <w:trHeight w:val="284"/>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MMO</w:t>
            </w:r>
          </w:p>
        </w:tc>
        <w:tc>
          <w:tcPr>
            <w:tcW w:w="2940" w:type="dxa"/>
            <w:vAlign w:val="bottom"/>
            <w:gridSpan w:val="5"/>
          </w:tcPr>
          <w:p>
            <w:pPr>
              <w:ind w:left="180"/>
              <w:spacing w:after="0"/>
              <w:rPr>
                <w:sz w:val="20"/>
                <w:szCs w:val="20"/>
                <w:color w:val="auto"/>
              </w:rPr>
            </w:pPr>
            <w:r>
              <w:rPr>
                <w:rFonts w:ascii="Times New Roman" w:cs="Times New Roman" w:eastAsia="Times New Roman" w:hAnsi="Times New Roman"/>
                <w:sz w:val="24"/>
                <w:szCs w:val="24"/>
                <w:color w:val="auto"/>
                <w:w w:val="99"/>
              </w:rPr>
              <w:t>:Makine Mühendisleri Odası</w:t>
            </w:r>
          </w:p>
        </w:tc>
        <w:tc>
          <w:tcPr>
            <w:tcW w:w="3180" w:type="dxa"/>
            <w:vAlign w:val="bottom"/>
            <w:gridSpan w:val="4"/>
          </w:tcPr>
          <w:p>
            <w:pPr>
              <w:spacing w:after="0"/>
              <w:rPr>
                <w:sz w:val="24"/>
                <w:szCs w:val="24"/>
                <w:color w:val="auto"/>
              </w:rPr>
            </w:pPr>
          </w:p>
        </w:tc>
      </w:tr>
      <w:tr>
        <w:trPr>
          <w:trHeight w:val="414"/>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TUİK</w:t>
            </w:r>
          </w:p>
        </w:tc>
        <w:tc>
          <w:tcPr>
            <w:tcW w:w="6120" w:type="dxa"/>
            <w:vAlign w:val="bottom"/>
            <w:gridSpan w:val="9"/>
          </w:tcPr>
          <w:p>
            <w:pPr>
              <w:ind w:left="220"/>
              <w:spacing w:after="0"/>
              <w:rPr>
                <w:sz w:val="20"/>
                <w:szCs w:val="20"/>
                <w:color w:val="auto"/>
              </w:rPr>
            </w:pPr>
            <w:r>
              <w:rPr>
                <w:rFonts w:ascii="Times New Roman" w:cs="Times New Roman" w:eastAsia="Times New Roman" w:hAnsi="Times New Roman"/>
                <w:sz w:val="24"/>
                <w:szCs w:val="24"/>
                <w:color w:val="auto"/>
              </w:rPr>
              <w:t>: Türkiye İstatistik Kurumu</w:t>
            </w:r>
          </w:p>
        </w:tc>
      </w:tr>
      <w:tr>
        <w:trPr>
          <w:trHeight w:val="411"/>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AR-</w:t>
            </w:r>
            <w:r>
              <w:rPr>
                <w:rFonts w:ascii="Times New Roman" w:cs="Times New Roman" w:eastAsia="Times New Roman" w:hAnsi="Times New Roman"/>
                <w:sz w:val="24"/>
                <w:szCs w:val="24"/>
                <w:color w:val="auto"/>
              </w:rPr>
              <w:t>GE</w:t>
            </w:r>
          </w:p>
        </w:tc>
        <w:tc>
          <w:tcPr>
            <w:tcW w:w="6120" w:type="dxa"/>
            <w:vAlign w:val="bottom"/>
            <w:gridSpan w:val="9"/>
          </w:tcPr>
          <w:p>
            <w:pPr>
              <w:ind w:left="200"/>
              <w:spacing w:after="0"/>
              <w:rPr>
                <w:sz w:val="20"/>
                <w:szCs w:val="20"/>
                <w:color w:val="auto"/>
              </w:rPr>
            </w:pPr>
            <w:r>
              <w:rPr>
                <w:rFonts w:ascii="Times New Roman" w:cs="Times New Roman" w:eastAsia="Times New Roman" w:hAnsi="Times New Roman"/>
                <w:sz w:val="24"/>
                <w:szCs w:val="24"/>
                <w:color w:val="auto"/>
              </w:rPr>
              <w:t>: Araştırma Geliştirme</w:t>
            </w:r>
          </w:p>
        </w:tc>
      </w:tr>
      <w:tr>
        <w:trPr>
          <w:trHeight w:val="412"/>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GSMH</w:t>
            </w:r>
          </w:p>
        </w:tc>
        <w:tc>
          <w:tcPr>
            <w:tcW w:w="6120" w:type="dxa"/>
            <w:vAlign w:val="bottom"/>
            <w:gridSpan w:val="9"/>
          </w:tcPr>
          <w:p>
            <w:pPr>
              <w:ind w:left="220"/>
              <w:spacing w:after="0"/>
              <w:rPr>
                <w:sz w:val="20"/>
                <w:szCs w:val="20"/>
                <w:color w:val="auto"/>
              </w:rPr>
            </w:pPr>
            <w:r>
              <w:rPr>
                <w:rFonts w:ascii="Times New Roman" w:cs="Times New Roman" w:eastAsia="Times New Roman" w:hAnsi="Times New Roman"/>
                <w:sz w:val="24"/>
                <w:szCs w:val="24"/>
                <w:color w:val="auto"/>
              </w:rPr>
              <w:t>: Gayri Safi Milli Hasıla</w:t>
            </w:r>
          </w:p>
        </w:tc>
      </w:tr>
      <w:tr>
        <w:trPr>
          <w:trHeight w:val="419"/>
        </w:trPr>
        <w:tc>
          <w:tcPr>
            <w:tcW w:w="1140" w:type="dxa"/>
            <w:vAlign w:val="bottom"/>
          </w:tcPr>
          <w:p>
            <w:pPr>
              <w:spacing w:after="0"/>
              <w:rPr>
                <w:sz w:val="20"/>
                <w:szCs w:val="20"/>
                <w:color w:val="auto"/>
              </w:rPr>
            </w:pPr>
            <w:r>
              <w:rPr>
                <w:rFonts w:ascii="Times New Roman" w:cs="Times New Roman" w:eastAsia="Times New Roman" w:hAnsi="Times New Roman"/>
                <w:sz w:val="24"/>
                <w:szCs w:val="24"/>
                <w:color w:val="auto"/>
              </w:rPr>
              <w:t>ABİGEM</w:t>
            </w:r>
          </w:p>
        </w:tc>
        <w:tc>
          <w:tcPr>
            <w:tcW w:w="6120" w:type="dxa"/>
            <w:vAlign w:val="bottom"/>
            <w:gridSpan w:val="9"/>
          </w:tcPr>
          <w:p>
            <w:pPr>
              <w:ind w:left="160"/>
              <w:spacing w:after="0"/>
              <w:rPr>
                <w:sz w:val="20"/>
                <w:szCs w:val="20"/>
                <w:color w:val="auto"/>
              </w:rPr>
            </w:pPr>
            <w:r>
              <w:rPr>
                <w:rFonts w:ascii="Times New Roman" w:cs="Times New Roman" w:eastAsia="Times New Roman" w:hAnsi="Times New Roman"/>
                <w:sz w:val="24"/>
                <w:szCs w:val="24"/>
                <w:color w:val="auto"/>
              </w:rPr>
              <w:t>: Avrupa Birliği Türkiye İş Geliştirme Merkezleri</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-2928620</wp:posOffset>
            </wp:positionV>
            <wp:extent cx="4699000" cy="18542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4660"/>
        <w:spacing w:after="0"/>
        <w:rPr>
          <w:sz w:val="20"/>
          <w:szCs w:val="20"/>
          <w:color w:val="auto"/>
        </w:rPr>
      </w:pPr>
      <w:r>
        <w:rPr>
          <w:rFonts w:ascii="Times New Roman" w:cs="Times New Roman" w:eastAsia="Times New Roman" w:hAnsi="Times New Roman"/>
          <w:sz w:val="22"/>
          <w:szCs w:val="22"/>
          <w:color w:val="auto"/>
        </w:rPr>
        <w:t>xiv</w:t>
      </w:r>
    </w:p>
    <w:p>
      <w:pPr>
        <w:sectPr>
          <w:pgSz w:w="11900" w:h="16840" w:orient="portrait"/>
          <w:cols w:equalWidth="0" w:num="1">
            <w:col w:w="9023"/>
          </w:cols>
          <w:pgMar w:left="1440" w:top="1440" w:right="1440" w:bottom="419" w:gutter="0" w:footer="0" w:header="0"/>
        </w:sectPr>
      </w:pPr>
    </w:p>
    <w:bookmarkStart w:id="15" w:name="page16"/>
    <w:bookmarkEnd w:id="15"/>
    <w:p>
      <w:pPr>
        <w:spacing w:after="0" w:line="200" w:lineRule="exact"/>
        <w:rPr>
          <w:sz w:val="20"/>
          <w:szCs w:val="20"/>
          <w:color w:val="auto"/>
        </w:rPr>
      </w:pPr>
    </w:p>
    <w:p>
      <w:pPr>
        <w:spacing w:after="0" w:line="258"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4"/>
          <w:szCs w:val="24"/>
          <w:b w:val="1"/>
          <w:bCs w:val="1"/>
          <w:color w:val="auto"/>
        </w:rPr>
        <w:t>GİRİŞ</w:t>
      </w:r>
    </w:p>
    <w:p>
      <w:pPr>
        <w:spacing w:after="0" w:line="200" w:lineRule="exact"/>
        <w:rPr>
          <w:sz w:val="20"/>
          <w:szCs w:val="20"/>
          <w:color w:val="auto"/>
        </w:rPr>
      </w:pPr>
    </w:p>
    <w:p>
      <w:pPr>
        <w:spacing w:after="0" w:line="264"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Ülke ekonomisini ve ülkenin sosyal yapısını oluşturan KOBİ’ler (Küçük ve Orta Büyüklükteki İşletmeler) büyük işletmelere kıyasla daha esnek karar alma mekanizmasına ve daha dinamik bir yapıya sahip olup istihdam sağlamada önemli katkılar sağlamaktadırlar. KOBİ’ler gün geçtikçe değişen ve gelişen teknolojiler için önemli bir yerde olmanın yanı sıra ekonominin dinamik olmasında ve canlanmasında önemli bir role sahiptir.</w:t>
      </w:r>
    </w:p>
    <w:p>
      <w:pPr>
        <w:spacing w:after="0" w:line="13"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KOBİ’ler aynı zamanda büyük işletmeler için mamul ve yarı mamul ürünler üretmekte ve üretim süreçlerinin de vazgeçilmez tamamlayıcı bir parçası rolünü üstlenmekte dolayısıyla ekonomiyi bu bakımdan da hareketlendirmektedir. Günümüzde ticaret ve ekonomi piyasası zorlayıcı bir rekabet ortamı haline gelmiştir. Rekabet ortamına uyum sağlamakta zorl</w:t>
      </w:r>
      <w:r>
        <w:rPr>
          <w:rFonts w:ascii="Times New Roman" w:cs="Times New Roman" w:eastAsia="Times New Roman" w:hAnsi="Times New Roman"/>
          <w:sz w:val="24"/>
          <w:szCs w:val="24"/>
          <w:color w:val="auto"/>
        </w:rPr>
        <w:t>anan</w:t>
      </w:r>
      <w:r>
        <w:rPr>
          <w:rFonts w:ascii="Times New Roman" w:cs="Times New Roman" w:eastAsia="Times New Roman" w:hAnsi="Times New Roman"/>
          <w:sz w:val="24"/>
          <w:szCs w:val="24"/>
          <w:color w:val="auto"/>
        </w:rPr>
        <w:t xml:space="preserve"> büyük işletmeler bu ortama uyum sağlasalar dahi zarar edebilecek konuma gelmektedirler.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-537210</wp:posOffset>
            </wp:positionV>
            <wp:extent cx="4699000" cy="18542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Rekabet ortamında ve uluslararası pazarlarda KOBİ’ler özellikle enerji, pazar ve hammadde gibi alanlarda darlık yaşanan dönemlerde enerjik bir yapıya sahip olarak </w:t>
      </w:r>
      <w:r>
        <w:rPr>
          <w:rFonts w:ascii="Times New Roman" w:cs="Times New Roman" w:eastAsia="Times New Roman" w:hAnsi="Times New Roman"/>
          <w:sz w:val="24"/>
          <w:szCs w:val="24"/>
          <w:color w:val="auto"/>
        </w:rPr>
        <w:t>hem</w:t>
      </w:r>
      <w:r>
        <w:rPr>
          <w:rFonts w:ascii="Times New Roman" w:cs="Times New Roman" w:eastAsia="Times New Roman" w:hAnsi="Times New Roman"/>
          <w:sz w:val="24"/>
          <w:szCs w:val="24"/>
          <w:color w:val="auto"/>
        </w:rPr>
        <w:t xml:space="preserve"> ulusal hem de uluslararası pazarda etkin rekabet ortamının sürdürülmesinde çok önemli bir yere sahip olmuşlardır.</w:t>
      </w:r>
    </w:p>
    <w:p>
      <w:pPr>
        <w:spacing w:after="0" w:line="18"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KOBİ’ler varlıklarını sürdürebilmek için her alanda rekabet edebilmeyi öğrenmek durumundadırlar. KOBİ’lerin rekabet şartlarına uyum sağlamada sahip oldukları en önemli faktör çalışanları yani insan kaynağı olup bu kaynağın etkin bir şekilde yönetiminin önemi gün geçtikçe artmaktadır. İş yaşamından önce okullarla sınırlı kalan öğrenmeyi iş yaşamı süresince de devam ettirmek durumunda olan çalışanların görevlerini daha iyi şekilde yerine getirebilmeleri için öğrenmeye, gelişmeye ve yeterliliklerini artırmaya yönelik çalışmalara açık ve istekli olmaları önemlidir. Aynı zamanda KOBİ’lerin kendilerini değiştirmesi, geliştirmesi ve rekabet üstünlüğü elde edebilmesi için insan kaynağını eğitim yoluyla geliştirmek ve değiştirmek durumundadır.</w:t>
      </w:r>
    </w:p>
    <w:p>
      <w:pPr>
        <w:spacing w:after="0" w:line="11" w:lineRule="exact"/>
        <w:rPr>
          <w:sz w:val="20"/>
          <w:szCs w:val="20"/>
          <w:color w:val="auto"/>
        </w:rPr>
      </w:pPr>
    </w:p>
    <w:p>
      <w:pPr>
        <w:jc w:val="both"/>
        <w:ind w:firstLine="568"/>
        <w:spacing w:after="0" w:line="356" w:lineRule="auto"/>
        <w:rPr>
          <w:sz w:val="20"/>
          <w:szCs w:val="20"/>
          <w:color w:val="auto"/>
        </w:rPr>
      </w:pPr>
      <w:r>
        <w:rPr>
          <w:rFonts w:ascii="Times New Roman" w:cs="Times New Roman" w:eastAsia="Times New Roman" w:hAnsi="Times New Roman"/>
          <w:sz w:val="24"/>
          <w:szCs w:val="24"/>
          <w:color w:val="auto"/>
        </w:rPr>
        <w:t xml:space="preserve">Çalışmanın birinci bölümünde KOBİ’ler ve sürdürülebilir rekabet üstünlüğü hakkında teorik bilgiler, ikinci bölümde eğitim ve geliştirme, üçüncü bölümde ise </w:t>
      </w:r>
      <w:r>
        <w:rPr>
          <w:rFonts w:ascii="Times New Roman" w:cs="Times New Roman" w:eastAsia="Times New Roman" w:hAnsi="Times New Roman"/>
          <w:sz w:val="24"/>
          <w:szCs w:val="24"/>
          <w:color w:val="auto"/>
        </w:rPr>
        <w:t>konuyla ilgili</w:t>
      </w:r>
      <w:r>
        <w:rPr>
          <w:rFonts w:ascii="Times New Roman" w:cs="Times New Roman" w:eastAsia="Times New Roman" w:hAnsi="Times New Roman"/>
          <w:sz w:val="24"/>
          <w:szCs w:val="24"/>
          <w:color w:val="auto"/>
        </w:rPr>
        <w:t xml:space="preserve"> araştırma yer almaktadır.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2"/>
          <w:szCs w:val="22"/>
          <w:color w:val="auto"/>
        </w:rPr>
        <w:t>1</w:t>
      </w:r>
    </w:p>
    <w:p>
      <w:pPr>
        <w:sectPr>
          <w:pgSz w:w="11900" w:h="16840" w:orient="portrait"/>
          <w:cols w:equalWidth="0" w:num="1">
            <w:col w:w="9080"/>
          </w:cols>
          <w:pgMar w:left="1420" w:top="1440" w:right="1403" w:bottom="419" w:gutter="0" w:footer="0" w:header="0"/>
        </w:sectPr>
      </w:pPr>
    </w:p>
    <w:bookmarkStart w:id="16" w:name="page17"/>
    <w:bookmarkEnd w:id="1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4"/>
          <w:szCs w:val="24"/>
          <w:b w:val="1"/>
          <w:bCs w:val="1"/>
          <w:color w:val="auto"/>
        </w:rPr>
        <w:t>BİRİNCİ BÖLÜM</w:t>
      </w:r>
    </w:p>
    <w:p>
      <w:pPr>
        <w:spacing w:after="0" w:line="19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4"/>
          <w:szCs w:val="24"/>
          <w:b w:val="1"/>
          <w:bCs w:val="1"/>
          <w:color w:val="auto"/>
        </w:rPr>
        <w:t>KOBİ’LER VE SÜRDÜRÜLEBİLİR REKABET ÜSTÜNLÜĞÜ</w:t>
      </w:r>
    </w:p>
    <w:p>
      <w:pPr>
        <w:spacing w:after="0" w:line="199" w:lineRule="exact"/>
        <w:rPr>
          <w:sz w:val="20"/>
          <w:szCs w:val="20"/>
          <w:color w:val="auto"/>
        </w:rPr>
      </w:pPr>
    </w:p>
    <w:p>
      <w:pPr>
        <w:ind w:left="360" w:hanging="360"/>
        <w:spacing w:after="0"/>
        <w:tabs>
          <w:tab w:leader="none" w:pos="360" w:val="left"/>
        </w:tabs>
        <w:numPr>
          <w:ilvl w:val="0"/>
          <w:numId w:val="1"/>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KÜÇÜK VE ORTA BÜYÜKLÜKTEKİ İŞLETMELER (KOBİ)</w:t>
      </w:r>
    </w:p>
    <w:p>
      <w:pPr>
        <w:spacing w:after="0" w:line="142" w:lineRule="exact"/>
        <w:rPr>
          <w:sz w:val="20"/>
          <w:szCs w:val="20"/>
          <w:color w:val="auto"/>
        </w:rPr>
      </w:pPr>
    </w:p>
    <w:p>
      <w:pPr>
        <w:spacing w:after="0"/>
        <w:tabs>
          <w:tab w:leader="none" w:pos="520" w:val="left"/>
        </w:tabs>
        <w:rPr>
          <w:sz w:val="20"/>
          <w:szCs w:val="20"/>
          <w:color w:val="auto"/>
        </w:rPr>
      </w:pPr>
      <w:r>
        <w:rPr>
          <w:rFonts w:ascii="Times New Roman" w:cs="Times New Roman" w:eastAsia="Times New Roman" w:hAnsi="Times New Roman"/>
          <w:sz w:val="24"/>
          <w:szCs w:val="24"/>
          <w:b w:val="1"/>
          <w:bCs w:val="1"/>
          <w:color w:val="auto"/>
        </w:rPr>
        <w:t>1.1.</w:t>
      </w:r>
      <w:r>
        <w:rPr>
          <w:sz w:val="20"/>
          <w:szCs w:val="20"/>
          <w:color w:val="auto"/>
        </w:rPr>
        <w:tab/>
      </w:r>
      <w:r>
        <w:rPr>
          <w:rFonts w:ascii="Times New Roman" w:cs="Times New Roman" w:eastAsia="Times New Roman" w:hAnsi="Times New Roman"/>
          <w:sz w:val="24"/>
          <w:szCs w:val="24"/>
          <w:b w:val="1"/>
          <w:bCs w:val="1"/>
          <w:color w:val="auto"/>
        </w:rPr>
        <w:t>KOBİ Kavramı</w:t>
      </w:r>
    </w:p>
    <w:p>
      <w:pPr>
        <w:spacing w:after="0" w:line="195" w:lineRule="exact"/>
        <w:rPr>
          <w:sz w:val="20"/>
          <w:szCs w:val="20"/>
          <w:color w:val="auto"/>
        </w:rPr>
      </w:pPr>
    </w:p>
    <w:p>
      <w:pPr>
        <w:jc w:val="both"/>
        <w:ind w:firstLine="568"/>
        <w:spacing w:after="0" w:line="339" w:lineRule="auto"/>
        <w:rPr>
          <w:sz w:val="20"/>
          <w:szCs w:val="20"/>
          <w:color w:val="auto"/>
        </w:rPr>
      </w:pPr>
      <w:r>
        <w:rPr>
          <w:rFonts w:ascii="Times New Roman" w:cs="Times New Roman" w:eastAsia="Times New Roman" w:hAnsi="Times New Roman"/>
          <w:sz w:val="24"/>
          <w:szCs w:val="24"/>
          <w:color w:val="auto"/>
        </w:rPr>
        <w:t>Türkiye’de KOBİ için genel geçer bir tanımlama mevcut değildir. Ancak KOBİ tanımı büyük şirketler tarafından; özellikle istihdam edilen personel sayısı, yıllık satış hacmi, aktif büyüklük ve sermaye büyüklüğü gibi faktörler dikkate alınarak yapılmaktadır. KOBİ adı altında hizmet veren her kurum kendine göre KOBİ tanımlaması yapmakta ve bu dur</w:t>
      </w:r>
      <w:r>
        <w:rPr>
          <w:rFonts w:ascii="Times New Roman" w:cs="Times New Roman" w:eastAsia="Times New Roman" w:hAnsi="Times New Roman"/>
          <w:sz w:val="24"/>
          <w:szCs w:val="24"/>
          <w:color w:val="auto"/>
        </w:rPr>
        <w:t>um bu</w:t>
      </w:r>
      <w:r>
        <w:rPr>
          <w:rFonts w:ascii="Times New Roman" w:cs="Times New Roman" w:eastAsia="Times New Roman" w:hAnsi="Times New Roman"/>
          <w:sz w:val="24"/>
          <w:szCs w:val="24"/>
          <w:color w:val="auto"/>
        </w:rPr>
        <w:t xml:space="preserve"> konuda bazı eksik uygulamalara yol açmaktadır.</w:t>
      </w:r>
      <w:r>
        <w:rPr>
          <w:rFonts w:ascii="Times New Roman" w:cs="Times New Roman" w:eastAsia="Times New Roman" w:hAnsi="Times New Roman"/>
          <w:sz w:val="32"/>
          <w:szCs w:val="32"/>
          <w:color w:val="auto"/>
          <w:vertAlign w:val="superscript"/>
        </w:rPr>
        <w:t>1</w:t>
      </w:r>
      <w:r>
        <w:rPr>
          <w:rFonts w:ascii="Times New Roman" w:cs="Times New Roman" w:eastAsia="Times New Roman" w:hAnsi="Times New Roman"/>
          <w:sz w:val="24"/>
          <w:szCs w:val="24"/>
          <w:color w:val="auto"/>
        </w:rPr>
        <w:t xml:space="preserve"> Bu eksiklikler ise genel bir KOBİ tanımını </w:t>
      </w:r>
      <w:r>
        <w:rPr>
          <w:rFonts w:ascii="Times New Roman" w:cs="Times New Roman" w:eastAsia="Times New Roman" w:hAnsi="Times New Roman"/>
          <w:sz w:val="24"/>
          <w:szCs w:val="24"/>
          <w:color w:val="auto"/>
        </w:rPr>
        <w:t xml:space="preserve">daha da </w:t>
      </w:r>
      <w:r>
        <w:rPr>
          <w:rFonts w:ascii="Times New Roman" w:cs="Times New Roman" w:eastAsia="Times New Roman" w:hAnsi="Times New Roman"/>
          <w:sz w:val="24"/>
          <w:szCs w:val="24"/>
          <w:color w:val="auto"/>
        </w:rPr>
        <w:t>olumsuz bir duruma sokmaktadır. Her kuruluşun kendine ait KOBİ tanımlaması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yapması sonucunda;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-726440</wp:posOffset>
            </wp:positionV>
            <wp:extent cx="4699000" cy="185420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4" w:lineRule="exact"/>
        <w:rPr>
          <w:sz w:val="20"/>
          <w:szCs w:val="20"/>
          <w:color w:val="auto"/>
        </w:rPr>
      </w:pPr>
    </w:p>
    <w:p>
      <w:pPr>
        <w:ind w:left="1420" w:hanging="285"/>
        <w:spacing w:after="0"/>
        <w:tabs>
          <w:tab w:leader="none" w:pos="1420"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 destekleri ve teşviklerinin bir kısmı kapsam dışı kalmaktadır.</w:t>
      </w:r>
    </w:p>
    <w:p>
      <w:pPr>
        <w:spacing w:after="0" w:line="145" w:lineRule="exact"/>
        <w:rPr>
          <w:rFonts w:ascii="Times New Roman" w:cs="Times New Roman" w:eastAsia="Times New Roman" w:hAnsi="Times New Roman"/>
          <w:sz w:val="24"/>
          <w:szCs w:val="24"/>
          <w:color w:val="auto"/>
        </w:rPr>
      </w:pPr>
    </w:p>
    <w:p>
      <w:pPr>
        <w:ind w:left="560" w:firstLine="575"/>
        <w:spacing w:after="0" w:line="355" w:lineRule="auto"/>
        <w:tabs>
          <w:tab w:leader="none" w:pos="1412"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Bazı işletmeler farklı işlem ve uygulamalarla kurulmaktan kaynaklı olarak KOBİ kredisi alamamaktadır.</w:t>
      </w:r>
    </w:p>
    <w:p>
      <w:pPr>
        <w:spacing w:after="0" w:line="13" w:lineRule="exact"/>
        <w:rPr>
          <w:rFonts w:ascii="Times New Roman" w:cs="Times New Roman" w:eastAsia="Times New Roman" w:hAnsi="Times New Roman"/>
          <w:sz w:val="24"/>
          <w:szCs w:val="24"/>
          <w:color w:val="auto"/>
        </w:rPr>
      </w:pPr>
    </w:p>
    <w:p>
      <w:pPr>
        <w:ind w:left="560" w:firstLine="575"/>
        <w:spacing w:after="0" w:line="350" w:lineRule="auto"/>
        <w:tabs>
          <w:tab w:leader="none" w:pos="1412"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KOBİ’lerin yalnızca “imalat sanayi” ifadesine dâhil edilmesi sonucunda diğer sektörlere dair teşvikler de saf dışı kalmaktadır.</w:t>
      </w:r>
    </w:p>
    <w:p>
      <w:pPr>
        <w:spacing w:after="0" w:line="16" w:lineRule="exact"/>
        <w:rPr>
          <w:rFonts w:ascii="Times New Roman" w:cs="Times New Roman" w:eastAsia="Times New Roman" w:hAnsi="Times New Roman"/>
          <w:sz w:val="24"/>
          <w:szCs w:val="24"/>
          <w:color w:val="auto"/>
        </w:rPr>
      </w:pPr>
    </w:p>
    <w:p>
      <w:pPr>
        <w:ind w:left="5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KOBİ’lerin teşvik ve desteklerden çok daha kapsamlı bir biçimde yararlanabilmeleri</w:t>
      </w:r>
    </w:p>
    <w:p>
      <w:pPr>
        <w:spacing w:after="0" w:line="145" w:lineRule="exact"/>
        <w:rPr>
          <w:sz w:val="20"/>
          <w:szCs w:val="20"/>
          <w:color w:val="auto"/>
        </w:rPr>
      </w:pPr>
    </w:p>
    <w:p>
      <w:pPr>
        <w:jc w:val="both"/>
        <w:spacing w:after="0" w:line="331" w:lineRule="auto"/>
        <w:rPr>
          <w:sz w:val="20"/>
          <w:szCs w:val="20"/>
          <w:color w:val="auto"/>
        </w:rPr>
      </w:pPr>
      <w:r>
        <w:rPr>
          <w:rFonts w:ascii="Times New Roman" w:cs="Times New Roman" w:eastAsia="Times New Roman" w:hAnsi="Times New Roman"/>
          <w:sz w:val="24"/>
          <w:szCs w:val="24"/>
          <w:color w:val="auto"/>
        </w:rPr>
        <w:t>için Bilim, Sanayi ve Teknoloji Bakanlığı, Avrupa Birliği Bakanlığı, Gümrük ve Ticaret Bakanlığı, Kamu Gözetimi, Muhasebe ve Denetim Standartları Kurumu, TOBB, TESK, TUİK ve KOSGEB ortak kararı sonucunda, KOBİ tanımlaması günün koşulları dikkate alınarak yeniden düzenlenmiştir.</w:t>
      </w:r>
      <w:r>
        <w:rPr>
          <w:rFonts w:ascii="Times New Roman" w:cs="Times New Roman" w:eastAsia="Times New Roman" w:hAnsi="Times New Roman"/>
          <w:sz w:val="32"/>
          <w:szCs w:val="32"/>
          <w:color w:val="auto"/>
          <w:vertAlign w:val="superscript"/>
        </w:rPr>
        <w:t>2</w:t>
      </w:r>
    </w:p>
    <w:p>
      <w:pPr>
        <w:spacing w:after="0" w:line="4"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Daha sonra, KOBİ tanımı 24.06.2018 tarihinde 2018/11828 sayılı karar ile yeniden düzenlenmiş, “Küçük ve Orta Büyüklükteki İşletmelerin Tanımı, Nitelikleri ve Sınıflandırılması Hakkında Yönetmelik” Resmi Gazetede yayımlanarak yürürlüğe girmiştir.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1363980</wp:posOffset>
                </wp:positionV>
                <wp:extent cx="1829435" cy="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18" o:spid="_x0000_s10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7.4pt" to="144.05pt,107.4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ind w:left="80" w:hanging="80"/>
        <w:spacing w:after="0"/>
        <w:tabs>
          <w:tab w:leader="none" w:pos="80" w:val="left"/>
        </w:tabs>
        <w:numPr>
          <w:ilvl w:val="0"/>
          <w:numId w:val="3"/>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 xml:space="preserve">Y. Bayülken  ve C.  Kütükoğlu, (2012).  </w:t>
      </w:r>
      <w:r>
        <w:rPr>
          <w:rFonts w:ascii="Times New Roman" w:cs="Times New Roman" w:eastAsia="Times New Roman" w:hAnsi="Times New Roman"/>
          <w:sz w:val="19"/>
          <w:szCs w:val="19"/>
          <w:i w:val="1"/>
          <w:iCs w:val="1"/>
          <w:color w:val="auto"/>
        </w:rPr>
        <w:t>TMMOB -</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Makine Mühendisleri  Odası</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Oda Raporu</w:t>
      </w:r>
      <w:r>
        <w:rPr>
          <w:rFonts w:ascii="Times New Roman" w:cs="Times New Roman" w:eastAsia="Times New Roman" w:hAnsi="Times New Roman"/>
          <w:sz w:val="19"/>
          <w:szCs w:val="19"/>
          <w:color w:val="auto"/>
        </w:rPr>
        <w:t xml:space="preserve">  Yayın No:</w:t>
      </w:r>
    </w:p>
    <w:p>
      <w:pPr>
        <w:spacing w:after="0" w:line="16" w:lineRule="exact"/>
        <w:rPr>
          <w:rFonts w:ascii="Times New Roman" w:cs="Times New Roman" w:eastAsia="Times New Roman" w:hAnsi="Times New Roman"/>
          <w:sz w:val="24"/>
          <w:szCs w:val="24"/>
          <w:color w:val="auto"/>
          <w:vertAlign w:val="superscript"/>
        </w:rPr>
      </w:pPr>
    </w:p>
    <w:p>
      <w:pPr>
        <w:spacing w:after="0" w:line="219" w:lineRule="auto"/>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20"/>
          <w:szCs w:val="20"/>
          <w:color w:val="auto"/>
        </w:rPr>
        <w:t>MMO/583.</w:t>
      </w:r>
    </w:p>
    <w:p>
      <w:pPr>
        <w:spacing w:after="0"/>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25"/>
          <w:szCs w:val="25"/>
          <w:color w:val="auto"/>
          <w:vertAlign w:val="superscript"/>
        </w:rPr>
        <w:t>2</w:t>
      </w:r>
      <w:r>
        <w:rPr>
          <w:rFonts w:ascii="Times New Roman" w:cs="Times New Roman" w:eastAsia="Times New Roman" w:hAnsi="Times New Roman"/>
          <w:sz w:val="20"/>
          <w:szCs w:val="20"/>
          <w:color w:val="auto"/>
        </w:rPr>
        <w:t>KOSGEB, 2012.</w:t>
      </w:r>
    </w:p>
    <w:p>
      <w:pPr>
        <w:spacing w:after="0" w:line="131"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2"/>
          <w:szCs w:val="22"/>
          <w:color w:val="auto"/>
        </w:rPr>
        <w:t>2</w:t>
      </w:r>
    </w:p>
    <w:p>
      <w:pPr>
        <w:sectPr>
          <w:pgSz w:w="11900" w:h="16840" w:orient="portrait"/>
          <w:cols w:equalWidth="0" w:num="1">
            <w:col w:w="9080"/>
          </w:cols>
          <w:pgMar w:left="1420" w:top="1440" w:right="1403" w:bottom="419" w:gutter="0" w:footer="0" w:header="0"/>
        </w:sectPr>
      </w:pPr>
    </w:p>
    <w:bookmarkStart w:id="17" w:name="page18"/>
    <w:bookmarkEnd w:id="17"/>
    <w:p>
      <w:pPr>
        <w:ind w:left="580"/>
        <w:spacing w:after="0"/>
        <w:rPr>
          <w:sz w:val="20"/>
          <w:szCs w:val="20"/>
          <w:color w:val="auto"/>
        </w:rPr>
      </w:pPr>
      <w:r>
        <w:rPr>
          <w:rFonts w:ascii="Times New Roman" w:cs="Times New Roman" w:eastAsia="Times New Roman" w:hAnsi="Times New Roman"/>
          <w:sz w:val="24"/>
          <w:szCs w:val="24"/>
          <w:color w:val="auto"/>
        </w:rPr>
        <w:t>Ülkemizde KOBİ tanımlaması aşağıdaki Tablo 1.1.’de yer verilmiştir:</w:t>
      </w:r>
    </w:p>
    <w:p>
      <w:pPr>
        <w:spacing w:after="0" w:line="12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0"/>
          <w:szCs w:val="20"/>
          <w:b w:val="1"/>
          <w:bCs w:val="1"/>
          <w:color w:val="auto"/>
        </w:rPr>
        <w:t xml:space="preserve">Tablo 1.1. </w:t>
      </w:r>
      <w:r>
        <w:rPr>
          <w:rFonts w:ascii="Times New Roman" w:cs="Times New Roman" w:eastAsia="Times New Roman" w:hAnsi="Times New Roman"/>
          <w:sz w:val="20"/>
          <w:szCs w:val="20"/>
          <w:color w:val="auto"/>
        </w:rPr>
        <w:t>Türkiye'de KOBİ Tanımı.</w:t>
      </w:r>
    </w:p>
    <w:p>
      <w:pPr>
        <w:spacing w:after="0" w:line="193" w:lineRule="exact"/>
        <w:rPr>
          <w:sz w:val="20"/>
          <w:szCs w:val="20"/>
          <w:color w:val="auto"/>
        </w:rPr>
      </w:pPr>
    </w:p>
    <w:tbl>
      <w:tblPr>
        <w:tblLayout w:type="fixed"/>
        <w:tblInd w:w="10" w:type="dxa"/>
        <w:tblCellMar>
          <w:top w:w="0" w:type="dxa"/>
          <w:left w:w="0" w:type="dxa"/>
          <w:bottom w:w="0" w:type="dxa"/>
          <w:right w:w="0" w:type="dxa"/>
        </w:tblCellMar>
      </w:tblPr>
      <w:tr>
        <w:trPr>
          <w:trHeight w:val="267"/>
        </w:trPr>
        <w:tc>
          <w:tcPr>
            <w:tcW w:w="800" w:type="dxa"/>
            <w:vAlign w:val="bottom"/>
            <w:tcBorders>
              <w:top w:val="single" w:sz="8" w:color="auto"/>
              <w:left w:val="single" w:sz="8" w:color="auto"/>
              <w:bottom w:val="single" w:sz="8" w:color="auto"/>
            </w:tcBorders>
          </w:tcPr>
          <w:p>
            <w:pPr>
              <w:spacing w:after="0"/>
              <w:rPr>
                <w:sz w:val="23"/>
                <w:szCs w:val="23"/>
                <w:color w:val="auto"/>
              </w:rPr>
            </w:pPr>
          </w:p>
        </w:tc>
        <w:tc>
          <w:tcPr>
            <w:tcW w:w="1280" w:type="dxa"/>
            <w:vAlign w:val="bottom"/>
            <w:tcBorders>
              <w:top w:val="single" w:sz="8" w:color="auto"/>
              <w:bottom w:val="single" w:sz="8" w:color="auto"/>
              <w:right w:val="single" w:sz="8" w:color="auto"/>
            </w:tcBorders>
          </w:tcPr>
          <w:p>
            <w:pPr>
              <w:jc w:val="center"/>
              <w:ind w:right="561"/>
              <w:spacing w:after="0"/>
              <w:rPr>
                <w:sz w:val="20"/>
                <w:szCs w:val="20"/>
                <w:color w:val="auto"/>
              </w:rPr>
            </w:pPr>
            <w:r>
              <w:rPr>
                <w:rFonts w:ascii="Times New Roman" w:cs="Times New Roman" w:eastAsia="Times New Roman" w:hAnsi="Times New Roman"/>
                <w:sz w:val="20"/>
                <w:szCs w:val="20"/>
                <w:b w:val="1"/>
                <w:bCs w:val="1"/>
                <w:color w:val="auto"/>
                <w:w w:val="99"/>
              </w:rPr>
              <w:t>Kriter</w:t>
            </w:r>
          </w:p>
        </w:tc>
        <w:tc>
          <w:tcPr>
            <w:tcW w:w="2160" w:type="dxa"/>
            <w:vAlign w:val="bottom"/>
            <w:tcBorders>
              <w:top w:val="single" w:sz="8" w:color="auto"/>
              <w:bottom w:val="single" w:sz="8" w:color="auto"/>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b w:val="1"/>
                <w:bCs w:val="1"/>
                <w:color w:val="auto"/>
              </w:rPr>
              <w:t>Mikro Ölçekli KOBİ</w:t>
            </w:r>
          </w:p>
        </w:tc>
        <w:tc>
          <w:tcPr>
            <w:tcW w:w="216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Küçük Ölçekli KOBİ</w:t>
            </w:r>
          </w:p>
        </w:tc>
        <w:tc>
          <w:tcPr>
            <w:tcW w:w="216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Orta Ölçekli KOBİ</w:t>
            </w:r>
          </w:p>
        </w:tc>
        <w:tc>
          <w:tcPr>
            <w:tcW w:w="0" w:type="dxa"/>
            <w:vAlign w:val="bottom"/>
          </w:tcPr>
          <w:p>
            <w:pPr>
              <w:spacing w:after="0"/>
              <w:rPr>
                <w:sz w:val="1"/>
                <w:szCs w:val="1"/>
                <w:color w:val="auto"/>
              </w:rPr>
            </w:pPr>
          </w:p>
        </w:tc>
      </w:tr>
      <w:tr>
        <w:trPr>
          <w:trHeight w:val="230"/>
        </w:trPr>
        <w:tc>
          <w:tcPr>
            <w:tcW w:w="2080" w:type="dxa"/>
            <w:vAlign w:val="bottom"/>
            <w:tcBorders>
              <w:left w:val="single" w:sz="8" w:color="auto"/>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Çalışan Personel</w:t>
            </w:r>
          </w:p>
        </w:tc>
        <w:tc>
          <w:tcPr>
            <w:tcW w:w="2160" w:type="dxa"/>
            <w:vAlign w:val="bottom"/>
            <w:tcBorders>
              <w:right w:val="single" w:sz="8" w:color="auto"/>
            </w:tcBorders>
            <w:gridSpan w:val="2"/>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&lt; 10</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&lt; 50</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&lt; 250</w:t>
            </w:r>
          </w:p>
        </w:tc>
        <w:tc>
          <w:tcPr>
            <w:tcW w:w="0" w:type="dxa"/>
            <w:vAlign w:val="bottom"/>
          </w:tcPr>
          <w:p>
            <w:pPr>
              <w:spacing w:after="0"/>
              <w:rPr>
                <w:sz w:val="1"/>
                <w:szCs w:val="1"/>
                <w:color w:val="auto"/>
              </w:rPr>
            </w:pPr>
          </w:p>
        </w:tc>
      </w:tr>
      <w:tr>
        <w:trPr>
          <w:trHeight w:val="106"/>
        </w:trPr>
        <w:tc>
          <w:tcPr>
            <w:tcW w:w="2080" w:type="dxa"/>
            <w:vAlign w:val="bottom"/>
            <w:tcBorders>
              <w:left w:val="single" w:sz="8" w:color="auto"/>
              <w:right w:val="single" w:sz="8" w:color="auto"/>
            </w:tcBorders>
            <w:gridSpan w:val="2"/>
            <w:vMerge w:val="restart"/>
          </w:tcPr>
          <w:p>
            <w:pPr>
              <w:jc w:val="center"/>
              <w:spacing w:after="0" w:line="228" w:lineRule="exact"/>
              <w:rPr>
                <w:sz w:val="20"/>
                <w:szCs w:val="20"/>
                <w:color w:val="auto"/>
              </w:rPr>
            </w:pPr>
            <w:r>
              <w:rPr>
                <w:rFonts w:ascii="Times New Roman" w:cs="Times New Roman" w:eastAsia="Times New Roman" w:hAnsi="Times New Roman"/>
                <w:sz w:val="20"/>
                <w:szCs w:val="20"/>
                <w:b w:val="1"/>
                <w:bCs w:val="1"/>
                <w:color w:val="auto"/>
                <w:w w:val="99"/>
              </w:rPr>
              <w:t>Sayısı</w:t>
            </w:r>
          </w:p>
        </w:tc>
        <w:tc>
          <w:tcPr>
            <w:tcW w:w="2160" w:type="dxa"/>
            <w:vAlign w:val="bottom"/>
            <w:tcBorders>
              <w:right w:val="single" w:sz="8" w:color="auto"/>
            </w:tcBorders>
            <w:gridSpan w:val="2"/>
            <w:vMerge w:val="continue"/>
          </w:tcPr>
          <w:p>
            <w:pPr>
              <w:spacing w:after="0"/>
              <w:rPr>
                <w:sz w:val="9"/>
                <w:szCs w:val="9"/>
                <w:color w:val="auto"/>
              </w:rPr>
            </w:pPr>
          </w:p>
        </w:tc>
        <w:tc>
          <w:tcPr>
            <w:tcW w:w="2160" w:type="dxa"/>
            <w:vAlign w:val="bottom"/>
            <w:tcBorders>
              <w:right w:val="single" w:sz="8" w:color="auto"/>
            </w:tcBorders>
            <w:vMerge w:val="continue"/>
          </w:tcPr>
          <w:p>
            <w:pPr>
              <w:spacing w:after="0"/>
              <w:rPr>
                <w:sz w:val="9"/>
                <w:szCs w:val="9"/>
                <w:color w:val="auto"/>
              </w:rPr>
            </w:pPr>
          </w:p>
        </w:tc>
        <w:tc>
          <w:tcPr>
            <w:tcW w:w="216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30"/>
        </w:trPr>
        <w:tc>
          <w:tcPr>
            <w:tcW w:w="2080" w:type="dxa"/>
            <w:vAlign w:val="bottom"/>
            <w:tcBorders>
              <w:left w:val="single" w:sz="8" w:color="auto"/>
              <w:bottom w:val="single" w:sz="8" w:color="auto"/>
              <w:right w:val="single" w:sz="8" w:color="auto"/>
            </w:tcBorders>
            <w:gridSpan w:val="2"/>
            <w:vMerge w:val="continue"/>
          </w:tcPr>
          <w:p>
            <w:pPr>
              <w:spacing w:after="0"/>
              <w:rPr>
                <w:sz w:val="11"/>
                <w:szCs w:val="11"/>
                <w:color w:val="auto"/>
              </w:rPr>
            </w:pPr>
          </w:p>
        </w:tc>
        <w:tc>
          <w:tcPr>
            <w:tcW w:w="180" w:type="dxa"/>
            <w:vAlign w:val="bottom"/>
            <w:tcBorders>
              <w:bottom w:val="single" w:sz="8" w:color="auto"/>
            </w:tcBorders>
          </w:tcPr>
          <w:p>
            <w:pPr>
              <w:spacing w:after="0"/>
              <w:rPr>
                <w:sz w:val="11"/>
                <w:szCs w:val="11"/>
                <w:color w:val="auto"/>
              </w:rPr>
            </w:pPr>
          </w:p>
        </w:tc>
        <w:tc>
          <w:tcPr>
            <w:tcW w:w="1980" w:type="dxa"/>
            <w:vAlign w:val="bottom"/>
            <w:tcBorders>
              <w:bottom w:val="single" w:sz="8" w:color="auto"/>
              <w:right w:val="single" w:sz="8" w:color="auto"/>
            </w:tcBorders>
          </w:tcPr>
          <w:p>
            <w:pPr>
              <w:spacing w:after="0"/>
              <w:rPr>
                <w:sz w:val="11"/>
                <w:szCs w:val="11"/>
                <w:color w:val="auto"/>
              </w:rPr>
            </w:pPr>
          </w:p>
        </w:tc>
        <w:tc>
          <w:tcPr>
            <w:tcW w:w="2160" w:type="dxa"/>
            <w:vAlign w:val="bottom"/>
            <w:tcBorders>
              <w:bottom w:val="single" w:sz="8" w:color="auto"/>
              <w:right w:val="single" w:sz="8" w:color="auto"/>
            </w:tcBorders>
          </w:tcPr>
          <w:p>
            <w:pPr>
              <w:spacing w:after="0"/>
              <w:rPr>
                <w:sz w:val="11"/>
                <w:szCs w:val="11"/>
                <w:color w:val="auto"/>
              </w:rPr>
            </w:pPr>
          </w:p>
        </w:tc>
        <w:tc>
          <w:tcPr>
            <w:tcW w:w="216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34"/>
        </w:trPr>
        <w:tc>
          <w:tcPr>
            <w:tcW w:w="2080" w:type="dxa"/>
            <w:vAlign w:val="bottom"/>
            <w:tcBorders>
              <w:left w:val="single" w:sz="8" w:color="auto"/>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Yıllık Net Satış</w:t>
            </w:r>
          </w:p>
        </w:tc>
        <w:tc>
          <w:tcPr>
            <w:tcW w:w="180" w:type="dxa"/>
            <w:vAlign w:val="bottom"/>
          </w:tcPr>
          <w:p>
            <w:pPr>
              <w:spacing w:after="0"/>
              <w:rPr>
                <w:sz w:val="20"/>
                <w:szCs w:val="20"/>
                <w:color w:val="auto"/>
              </w:rPr>
            </w:pPr>
          </w:p>
        </w:tc>
        <w:tc>
          <w:tcPr>
            <w:tcW w:w="1980" w:type="dxa"/>
            <w:vAlign w:val="bottom"/>
            <w:tcBorders>
              <w:right w:val="single" w:sz="8" w:color="auto"/>
            </w:tcBorders>
            <w:vMerge w:val="restart"/>
          </w:tcPr>
          <w:p>
            <w:pPr>
              <w:jc w:val="center"/>
              <w:ind w:right="101"/>
              <w:spacing w:after="0"/>
              <w:rPr>
                <w:sz w:val="20"/>
                <w:szCs w:val="20"/>
                <w:color w:val="auto"/>
              </w:rPr>
            </w:pPr>
            <w:r>
              <w:rPr>
                <w:rFonts w:ascii="Times New Roman" w:cs="Times New Roman" w:eastAsia="Times New Roman" w:hAnsi="Times New Roman"/>
                <w:sz w:val="20"/>
                <w:szCs w:val="20"/>
                <w:color w:val="auto"/>
                <w:w w:val="98"/>
              </w:rPr>
              <w:t>≤ 3 Milyon TL</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 25 Milyon TL</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 125 Milyon TL</w:t>
            </w:r>
          </w:p>
        </w:tc>
        <w:tc>
          <w:tcPr>
            <w:tcW w:w="0" w:type="dxa"/>
            <w:vAlign w:val="bottom"/>
          </w:tcPr>
          <w:p>
            <w:pPr>
              <w:spacing w:after="0"/>
              <w:rPr>
                <w:sz w:val="1"/>
                <w:szCs w:val="1"/>
                <w:color w:val="auto"/>
              </w:rPr>
            </w:pPr>
          </w:p>
        </w:tc>
      </w:tr>
      <w:tr>
        <w:trPr>
          <w:trHeight w:val="106"/>
        </w:trPr>
        <w:tc>
          <w:tcPr>
            <w:tcW w:w="2080" w:type="dxa"/>
            <w:vAlign w:val="bottom"/>
            <w:tcBorders>
              <w:left w:val="single" w:sz="8" w:color="auto"/>
              <w:right w:val="single" w:sz="8" w:color="auto"/>
            </w:tcBorders>
            <w:gridSpan w:val="2"/>
            <w:vMerge w:val="restart"/>
          </w:tcPr>
          <w:p>
            <w:pPr>
              <w:jc w:val="center"/>
              <w:spacing w:after="0" w:line="227" w:lineRule="exact"/>
              <w:rPr>
                <w:sz w:val="20"/>
                <w:szCs w:val="20"/>
                <w:color w:val="auto"/>
              </w:rPr>
            </w:pPr>
            <w:r>
              <w:rPr>
                <w:rFonts w:ascii="Times New Roman" w:cs="Times New Roman" w:eastAsia="Times New Roman" w:hAnsi="Times New Roman"/>
                <w:sz w:val="20"/>
                <w:szCs w:val="20"/>
                <w:b w:val="1"/>
                <w:bCs w:val="1"/>
                <w:color w:val="auto"/>
              </w:rPr>
              <w:t>Hasılatı</w:t>
            </w:r>
          </w:p>
        </w:tc>
        <w:tc>
          <w:tcPr>
            <w:tcW w:w="180" w:type="dxa"/>
            <w:vAlign w:val="bottom"/>
          </w:tcPr>
          <w:p>
            <w:pPr>
              <w:spacing w:after="0"/>
              <w:rPr>
                <w:sz w:val="9"/>
                <w:szCs w:val="9"/>
                <w:color w:val="auto"/>
              </w:rPr>
            </w:pPr>
          </w:p>
        </w:tc>
        <w:tc>
          <w:tcPr>
            <w:tcW w:w="1980" w:type="dxa"/>
            <w:vAlign w:val="bottom"/>
            <w:tcBorders>
              <w:right w:val="single" w:sz="8" w:color="auto"/>
            </w:tcBorders>
            <w:vMerge w:val="continue"/>
          </w:tcPr>
          <w:p>
            <w:pPr>
              <w:spacing w:after="0"/>
              <w:rPr>
                <w:sz w:val="9"/>
                <w:szCs w:val="9"/>
                <w:color w:val="auto"/>
              </w:rPr>
            </w:pPr>
          </w:p>
        </w:tc>
        <w:tc>
          <w:tcPr>
            <w:tcW w:w="2160" w:type="dxa"/>
            <w:vAlign w:val="bottom"/>
            <w:tcBorders>
              <w:right w:val="single" w:sz="8" w:color="auto"/>
            </w:tcBorders>
            <w:vMerge w:val="continue"/>
          </w:tcPr>
          <w:p>
            <w:pPr>
              <w:spacing w:after="0"/>
              <w:rPr>
                <w:sz w:val="9"/>
                <w:szCs w:val="9"/>
                <w:color w:val="auto"/>
              </w:rPr>
            </w:pPr>
          </w:p>
        </w:tc>
        <w:tc>
          <w:tcPr>
            <w:tcW w:w="216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33"/>
        </w:trPr>
        <w:tc>
          <w:tcPr>
            <w:tcW w:w="2080" w:type="dxa"/>
            <w:vAlign w:val="bottom"/>
            <w:tcBorders>
              <w:left w:val="single" w:sz="8" w:color="auto"/>
              <w:bottom w:val="single" w:sz="8" w:color="auto"/>
              <w:right w:val="single" w:sz="8" w:color="auto"/>
            </w:tcBorders>
            <w:gridSpan w:val="2"/>
            <w:vMerge w:val="continue"/>
          </w:tcPr>
          <w:p>
            <w:pPr>
              <w:spacing w:after="0"/>
              <w:rPr>
                <w:sz w:val="11"/>
                <w:szCs w:val="11"/>
                <w:color w:val="auto"/>
              </w:rPr>
            </w:pPr>
          </w:p>
        </w:tc>
        <w:tc>
          <w:tcPr>
            <w:tcW w:w="180" w:type="dxa"/>
            <w:vAlign w:val="bottom"/>
            <w:tcBorders>
              <w:bottom w:val="single" w:sz="8" w:color="auto"/>
            </w:tcBorders>
          </w:tcPr>
          <w:p>
            <w:pPr>
              <w:spacing w:after="0"/>
              <w:rPr>
                <w:sz w:val="11"/>
                <w:szCs w:val="11"/>
                <w:color w:val="auto"/>
              </w:rPr>
            </w:pPr>
          </w:p>
        </w:tc>
        <w:tc>
          <w:tcPr>
            <w:tcW w:w="1980" w:type="dxa"/>
            <w:vAlign w:val="bottom"/>
            <w:tcBorders>
              <w:bottom w:val="single" w:sz="8" w:color="auto"/>
              <w:right w:val="single" w:sz="8" w:color="auto"/>
            </w:tcBorders>
          </w:tcPr>
          <w:p>
            <w:pPr>
              <w:spacing w:after="0"/>
              <w:rPr>
                <w:sz w:val="11"/>
                <w:szCs w:val="11"/>
                <w:color w:val="auto"/>
              </w:rPr>
            </w:pPr>
          </w:p>
        </w:tc>
        <w:tc>
          <w:tcPr>
            <w:tcW w:w="2160" w:type="dxa"/>
            <w:vAlign w:val="bottom"/>
            <w:tcBorders>
              <w:bottom w:val="single" w:sz="8" w:color="auto"/>
              <w:right w:val="single" w:sz="8" w:color="auto"/>
            </w:tcBorders>
          </w:tcPr>
          <w:p>
            <w:pPr>
              <w:spacing w:after="0"/>
              <w:rPr>
                <w:sz w:val="11"/>
                <w:szCs w:val="11"/>
                <w:color w:val="auto"/>
              </w:rPr>
            </w:pPr>
          </w:p>
        </w:tc>
        <w:tc>
          <w:tcPr>
            <w:tcW w:w="216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30"/>
        </w:trPr>
        <w:tc>
          <w:tcPr>
            <w:tcW w:w="2080" w:type="dxa"/>
            <w:vAlign w:val="bottom"/>
            <w:tcBorders>
              <w:left w:val="single" w:sz="8" w:color="auto"/>
              <w:right w:val="single" w:sz="8" w:color="auto"/>
            </w:tcBorders>
            <w:gridSpan w:val="2"/>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Yıllık Mali Bilanço</w:t>
            </w:r>
          </w:p>
        </w:tc>
        <w:tc>
          <w:tcPr>
            <w:tcW w:w="180" w:type="dxa"/>
            <w:vAlign w:val="bottom"/>
          </w:tcPr>
          <w:p>
            <w:pPr>
              <w:spacing w:after="0"/>
              <w:rPr>
                <w:sz w:val="19"/>
                <w:szCs w:val="19"/>
                <w:color w:val="auto"/>
              </w:rPr>
            </w:pPr>
          </w:p>
        </w:tc>
        <w:tc>
          <w:tcPr>
            <w:tcW w:w="1980" w:type="dxa"/>
            <w:vAlign w:val="bottom"/>
            <w:tcBorders>
              <w:right w:val="single" w:sz="8" w:color="auto"/>
            </w:tcBorders>
            <w:vMerge w:val="restart"/>
          </w:tcPr>
          <w:p>
            <w:pPr>
              <w:jc w:val="center"/>
              <w:ind w:right="101"/>
              <w:spacing w:after="0"/>
              <w:rPr>
                <w:sz w:val="20"/>
                <w:szCs w:val="20"/>
                <w:color w:val="auto"/>
              </w:rPr>
            </w:pPr>
            <w:r>
              <w:rPr>
                <w:rFonts w:ascii="Times New Roman" w:cs="Times New Roman" w:eastAsia="Times New Roman" w:hAnsi="Times New Roman"/>
                <w:sz w:val="20"/>
                <w:szCs w:val="20"/>
                <w:color w:val="auto"/>
                <w:w w:val="98"/>
              </w:rPr>
              <w:t>≤ 3 Milyon TL</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 xml:space="preserve">≤ 25 Milyon </w:t>
            </w:r>
            <w:r>
              <w:rPr>
                <w:rFonts w:ascii="Times New Roman" w:cs="Times New Roman" w:eastAsia="Times New Roman" w:hAnsi="Times New Roman"/>
                <w:sz w:val="20"/>
                <w:szCs w:val="20"/>
                <w:color w:val="auto"/>
              </w:rPr>
              <w:t>TL</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 125 Milyon TL</w:t>
            </w:r>
          </w:p>
        </w:tc>
        <w:tc>
          <w:tcPr>
            <w:tcW w:w="0" w:type="dxa"/>
            <w:vAlign w:val="bottom"/>
          </w:tcPr>
          <w:p>
            <w:pPr>
              <w:spacing w:after="0"/>
              <w:rPr>
                <w:sz w:val="1"/>
                <w:szCs w:val="1"/>
                <w:color w:val="auto"/>
              </w:rPr>
            </w:pPr>
          </w:p>
        </w:tc>
      </w:tr>
      <w:tr>
        <w:trPr>
          <w:trHeight w:val="106"/>
        </w:trPr>
        <w:tc>
          <w:tcPr>
            <w:tcW w:w="2080" w:type="dxa"/>
            <w:vAlign w:val="bottom"/>
            <w:tcBorders>
              <w:left w:val="single" w:sz="8" w:color="auto"/>
              <w:right w:val="single" w:sz="8" w:color="auto"/>
            </w:tcBorders>
            <w:gridSpan w:val="2"/>
            <w:vMerge w:val="restart"/>
          </w:tcPr>
          <w:p>
            <w:pPr>
              <w:jc w:val="center"/>
              <w:spacing w:after="0" w:line="227" w:lineRule="exact"/>
              <w:rPr>
                <w:sz w:val="20"/>
                <w:szCs w:val="20"/>
                <w:color w:val="auto"/>
              </w:rPr>
            </w:pPr>
            <w:r>
              <w:rPr>
                <w:rFonts w:ascii="Times New Roman" w:cs="Times New Roman" w:eastAsia="Times New Roman" w:hAnsi="Times New Roman"/>
                <w:sz w:val="20"/>
                <w:szCs w:val="20"/>
                <w:b w:val="1"/>
                <w:bCs w:val="1"/>
                <w:color w:val="auto"/>
                <w:w w:val="99"/>
              </w:rPr>
              <w:t>Toplamı</w:t>
            </w:r>
          </w:p>
        </w:tc>
        <w:tc>
          <w:tcPr>
            <w:tcW w:w="180" w:type="dxa"/>
            <w:vAlign w:val="bottom"/>
          </w:tcPr>
          <w:p>
            <w:pPr>
              <w:spacing w:after="0"/>
              <w:rPr>
                <w:sz w:val="9"/>
                <w:szCs w:val="9"/>
                <w:color w:val="auto"/>
              </w:rPr>
            </w:pPr>
          </w:p>
        </w:tc>
        <w:tc>
          <w:tcPr>
            <w:tcW w:w="1980" w:type="dxa"/>
            <w:vAlign w:val="bottom"/>
            <w:tcBorders>
              <w:right w:val="single" w:sz="8" w:color="auto"/>
            </w:tcBorders>
            <w:vMerge w:val="continue"/>
          </w:tcPr>
          <w:p>
            <w:pPr>
              <w:spacing w:after="0"/>
              <w:rPr>
                <w:sz w:val="9"/>
                <w:szCs w:val="9"/>
                <w:color w:val="auto"/>
              </w:rPr>
            </w:pPr>
          </w:p>
        </w:tc>
        <w:tc>
          <w:tcPr>
            <w:tcW w:w="2160" w:type="dxa"/>
            <w:vAlign w:val="bottom"/>
            <w:tcBorders>
              <w:right w:val="single" w:sz="8" w:color="auto"/>
            </w:tcBorders>
            <w:vMerge w:val="continue"/>
          </w:tcPr>
          <w:p>
            <w:pPr>
              <w:spacing w:after="0"/>
              <w:rPr>
                <w:sz w:val="9"/>
                <w:szCs w:val="9"/>
                <w:color w:val="auto"/>
              </w:rPr>
            </w:pPr>
          </w:p>
        </w:tc>
        <w:tc>
          <w:tcPr>
            <w:tcW w:w="216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50"/>
        </w:trPr>
        <w:tc>
          <w:tcPr>
            <w:tcW w:w="2080" w:type="dxa"/>
            <w:vAlign w:val="bottom"/>
            <w:tcBorders>
              <w:left w:val="single" w:sz="8" w:color="auto"/>
              <w:bottom w:val="single" w:sz="8" w:color="auto"/>
              <w:right w:val="single" w:sz="8" w:color="auto"/>
            </w:tcBorders>
            <w:gridSpan w:val="2"/>
            <w:vMerge w:val="continue"/>
          </w:tcPr>
          <w:p>
            <w:pPr>
              <w:spacing w:after="0"/>
              <w:rPr>
                <w:sz w:val="13"/>
                <w:szCs w:val="13"/>
                <w:color w:val="auto"/>
              </w:rPr>
            </w:pPr>
          </w:p>
        </w:tc>
        <w:tc>
          <w:tcPr>
            <w:tcW w:w="180" w:type="dxa"/>
            <w:vAlign w:val="bottom"/>
            <w:tcBorders>
              <w:bottom w:val="single" w:sz="8" w:color="auto"/>
            </w:tcBorders>
          </w:tcPr>
          <w:p>
            <w:pPr>
              <w:spacing w:after="0"/>
              <w:rPr>
                <w:sz w:val="13"/>
                <w:szCs w:val="13"/>
                <w:color w:val="auto"/>
              </w:rPr>
            </w:pPr>
          </w:p>
        </w:tc>
        <w:tc>
          <w:tcPr>
            <w:tcW w:w="1980" w:type="dxa"/>
            <w:vAlign w:val="bottom"/>
            <w:tcBorders>
              <w:bottom w:val="single" w:sz="8" w:color="auto"/>
              <w:right w:val="single" w:sz="8" w:color="auto"/>
            </w:tcBorders>
          </w:tcPr>
          <w:p>
            <w:pPr>
              <w:spacing w:after="0"/>
              <w:rPr>
                <w:sz w:val="13"/>
                <w:szCs w:val="13"/>
                <w:color w:val="auto"/>
              </w:rPr>
            </w:pPr>
          </w:p>
        </w:tc>
        <w:tc>
          <w:tcPr>
            <w:tcW w:w="2160" w:type="dxa"/>
            <w:vAlign w:val="bottom"/>
            <w:tcBorders>
              <w:bottom w:val="single" w:sz="8" w:color="auto"/>
              <w:right w:val="single" w:sz="8" w:color="auto"/>
            </w:tcBorders>
          </w:tcPr>
          <w:p>
            <w:pPr>
              <w:spacing w:after="0"/>
              <w:rPr>
                <w:sz w:val="13"/>
                <w:szCs w:val="13"/>
                <w:color w:val="auto"/>
              </w:rPr>
            </w:pPr>
          </w:p>
        </w:tc>
        <w:tc>
          <w:tcPr>
            <w:tcW w:w="2160" w:type="dxa"/>
            <w:vAlign w:val="bottom"/>
            <w:tcBorders>
              <w:bottom w:val="single" w:sz="8" w:color="auto"/>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r>
        <w:trPr>
          <w:trHeight w:val="186"/>
        </w:trPr>
        <w:tc>
          <w:tcPr>
            <w:tcW w:w="4240" w:type="dxa"/>
            <w:vAlign w:val="bottom"/>
            <w:gridSpan w:val="4"/>
          </w:tcPr>
          <w:p>
            <w:pPr>
              <w:jc w:val="center"/>
              <w:ind w:right="1861"/>
              <w:spacing w:after="0" w:line="186" w:lineRule="exact"/>
              <w:rPr>
                <w:rFonts w:ascii="Times New Roman" w:cs="Times New Roman" w:eastAsia="Times New Roman" w:hAnsi="Times New Roman"/>
                <w:sz w:val="20"/>
                <w:szCs w:val="20"/>
                <w:b w:val="1"/>
                <w:bCs w:val="1"/>
                <w:color w:val="auto"/>
                <w:w w:val="99"/>
              </w:rPr>
            </w:pPr>
            <w:r>
              <w:rPr>
                <w:rFonts w:ascii="Times New Roman" w:cs="Times New Roman" w:eastAsia="Times New Roman" w:hAnsi="Times New Roman"/>
                <w:sz w:val="20"/>
                <w:szCs w:val="20"/>
                <w:b w:val="1"/>
                <w:bCs w:val="1"/>
                <w:color w:val="auto"/>
                <w:w w:val="99"/>
              </w:rPr>
              <w:t>Kaynak</w:t>
            </w:r>
            <w:r>
              <w:rPr>
                <w:rFonts w:ascii="Times New Roman" w:cs="Times New Roman" w:eastAsia="Times New Roman" w:hAnsi="Times New Roman"/>
                <w:sz w:val="20"/>
                <w:szCs w:val="20"/>
                <w:color w:val="auto"/>
                <w:w w:val="99"/>
              </w:rPr>
              <w:t>:</w:t>
            </w:r>
            <w:r>
              <w:rPr>
                <w:rFonts w:ascii="Times New Roman" w:cs="Times New Roman" w:eastAsia="Times New Roman" w:hAnsi="Times New Roman"/>
                <w:sz w:val="20"/>
                <w:szCs w:val="20"/>
                <w:b w:val="1"/>
                <w:bCs w:val="1"/>
                <w:color w:val="auto"/>
                <w:w w:val="99"/>
              </w:rPr>
              <w:t xml:space="preserve"> </w:t>
            </w:r>
            <w:hyperlink r:id="rId25">
              <w:r>
                <w:rPr>
                  <w:rFonts w:ascii="Times New Roman" w:cs="Times New Roman" w:eastAsia="Times New Roman" w:hAnsi="Times New Roman"/>
                  <w:sz w:val="20"/>
                  <w:szCs w:val="20"/>
                  <w:color w:val="auto"/>
                  <w:w w:val="99"/>
                </w:rPr>
                <w:t>www.KOBİ.org.tr</w:t>
              </w:r>
            </w:hyperlink>
          </w:p>
        </w:tc>
        <w:tc>
          <w:tcPr>
            <w:tcW w:w="2160" w:type="dxa"/>
            <w:vAlign w:val="bottom"/>
          </w:tcPr>
          <w:p>
            <w:pPr>
              <w:spacing w:after="0"/>
              <w:rPr>
                <w:sz w:val="16"/>
                <w:szCs w:val="16"/>
                <w:color w:val="auto"/>
              </w:rPr>
            </w:pPr>
          </w:p>
        </w:tc>
        <w:tc>
          <w:tcPr>
            <w:tcW w:w="21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0"/>
        </w:trPr>
        <w:tc>
          <w:tcPr>
            <w:tcW w:w="800" w:type="dxa"/>
            <w:vAlign w:val="bottom"/>
          </w:tcPr>
          <w:p>
            <w:pPr>
              <w:spacing w:after="0" w:line="20" w:lineRule="exact"/>
              <w:rPr>
                <w:sz w:val="1"/>
                <w:szCs w:val="1"/>
                <w:color w:val="auto"/>
              </w:rPr>
            </w:pPr>
          </w:p>
        </w:tc>
        <w:tc>
          <w:tcPr>
            <w:tcW w:w="1280" w:type="dxa"/>
            <w:vAlign w:val="bottom"/>
            <w:tcBorders>
              <w:right w:val="single" w:sz="8" w:color="auto"/>
            </w:tcBorders>
            <w:shd w:val="clear" w:color="auto" w:fill="000000"/>
          </w:tcPr>
          <w:p>
            <w:pPr>
              <w:spacing w:after="0" w:line="20" w:lineRule="exact"/>
              <w:rPr>
                <w:sz w:val="1"/>
                <w:szCs w:val="1"/>
                <w:color w:val="auto"/>
              </w:rPr>
            </w:pPr>
          </w:p>
        </w:tc>
        <w:tc>
          <w:tcPr>
            <w:tcW w:w="180" w:type="dxa"/>
            <w:vAlign w:val="bottom"/>
            <w:shd w:val="clear" w:color="auto" w:fill="000000"/>
          </w:tcPr>
          <w:p>
            <w:pPr>
              <w:spacing w:after="0" w:line="20" w:lineRule="exact"/>
              <w:rPr>
                <w:sz w:val="1"/>
                <w:szCs w:val="1"/>
                <w:color w:val="auto"/>
              </w:rPr>
            </w:pPr>
          </w:p>
        </w:tc>
        <w:tc>
          <w:tcPr>
            <w:tcW w:w="1980" w:type="dxa"/>
            <w:vAlign w:val="bottom"/>
          </w:tcPr>
          <w:p>
            <w:pPr>
              <w:spacing w:after="0" w:line="20" w:lineRule="exact"/>
              <w:rPr>
                <w:sz w:val="1"/>
                <w:szCs w:val="1"/>
                <w:color w:val="auto"/>
              </w:rPr>
            </w:pPr>
          </w:p>
        </w:tc>
        <w:tc>
          <w:tcPr>
            <w:tcW w:w="2160" w:type="dxa"/>
            <w:vAlign w:val="bottom"/>
          </w:tcPr>
          <w:p>
            <w:pPr>
              <w:spacing w:after="0" w:line="20" w:lineRule="exact"/>
              <w:rPr>
                <w:sz w:val="1"/>
                <w:szCs w:val="1"/>
                <w:color w:val="auto"/>
              </w:rPr>
            </w:pPr>
          </w:p>
        </w:tc>
        <w:tc>
          <w:tcPr>
            <w:tcW w:w="216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-1081405</wp:posOffset>
                </wp:positionV>
                <wp:extent cx="12065" cy="1778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19" o:spid="_x0000_s1044" style="position:absolute;margin-left:-0.0499pt;margin-top:-85.1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-1074420</wp:posOffset>
                </wp:positionV>
                <wp:extent cx="12065" cy="1270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0" o:spid="_x0000_s1045" style="position:absolute;margin-left:0.65pt;margin-top:-84.5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1301750</wp:posOffset>
                </wp:positionH>
                <wp:positionV relativeFrom="paragraph">
                  <wp:posOffset>-1074420</wp:posOffset>
                </wp:positionV>
                <wp:extent cx="12065" cy="1270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1" o:spid="_x0000_s1046" style="position:absolute;margin-left:102.5pt;margin-top:-84.5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1310640</wp:posOffset>
                </wp:positionH>
                <wp:positionV relativeFrom="paragraph">
                  <wp:posOffset>-1074420</wp:posOffset>
                </wp:positionV>
                <wp:extent cx="12065" cy="1270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2" o:spid="_x0000_s1047" style="position:absolute;margin-left:103.2pt;margin-top:-84.5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2676525</wp:posOffset>
                </wp:positionH>
                <wp:positionV relativeFrom="paragraph">
                  <wp:posOffset>-1071880</wp:posOffset>
                </wp:positionV>
                <wp:extent cx="12065" cy="12065"/>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23" o:spid="_x0000_s1048" style="position:absolute;margin-left:210.75pt;margin-top:-84.3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2685415</wp:posOffset>
                </wp:positionH>
                <wp:positionV relativeFrom="paragraph">
                  <wp:posOffset>-1074420</wp:posOffset>
                </wp:positionV>
                <wp:extent cx="12065" cy="1270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 o:spid="_x0000_s1049" style="position:absolute;margin-left:211.45pt;margin-top:-84.5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4051300</wp:posOffset>
                </wp:positionH>
                <wp:positionV relativeFrom="paragraph">
                  <wp:posOffset>-1071880</wp:posOffset>
                </wp:positionV>
                <wp:extent cx="12065" cy="12065"/>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25" o:spid="_x0000_s1050" style="position:absolute;margin-left:319pt;margin-top:-84.3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4060190</wp:posOffset>
                </wp:positionH>
                <wp:positionV relativeFrom="paragraph">
                  <wp:posOffset>-1074420</wp:posOffset>
                </wp:positionV>
                <wp:extent cx="12065" cy="1270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 o:spid="_x0000_s1051" style="position:absolute;margin-left:319.7pt;margin-top:-84.5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5420995</wp:posOffset>
                </wp:positionH>
                <wp:positionV relativeFrom="paragraph">
                  <wp:posOffset>-1071880</wp:posOffset>
                </wp:positionV>
                <wp:extent cx="12065" cy="12065"/>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27" o:spid="_x0000_s1052" style="position:absolute;margin-left:426.85pt;margin-top:-84.3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5430520</wp:posOffset>
                </wp:positionH>
                <wp:positionV relativeFrom="paragraph">
                  <wp:posOffset>-1081405</wp:posOffset>
                </wp:positionV>
                <wp:extent cx="12065" cy="1778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8" o:spid="_x0000_s1053" style="position:absolute;margin-left:427.6pt;margin-top:-85.1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-459105</wp:posOffset>
                </wp:positionV>
                <wp:extent cx="12065" cy="1778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9" o:spid="_x0000_s1054" style="position:absolute;margin-left:-0.0499pt;margin-top:-36.1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-452120</wp:posOffset>
                </wp:positionV>
                <wp:extent cx="12065" cy="1270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0" o:spid="_x0000_s1055" style="position:absolute;margin-left:0.65pt;margin-top:-35.5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1301750</wp:posOffset>
                </wp:positionH>
                <wp:positionV relativeFrom="paragraph">
                  <wp:posOffset>-452120</wp:posOffset>
                </wp:positionV>
                <wp:extent cx="12065" cy="1270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1" o:spid="_x0000_s1056" style="position:absolute;margin-left:102.5pt;margin-top:-35.5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1310640</wp:posOffset>
                </wp:positionH>
                <wp:positionV relativeFrom="paragraph">
                  <wp:posOffset>-452120</wp:posOffset>
                </wp:positionV>
                <wp:extent cx="12065" cy="1270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2" o:spid="_x0000_s1057" style="position:absolute;margin-left:103.2pt;margin-top:-35.5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2676525</wp:posOffset>
                </wp:positionH>
                <wp:positionV relativeFrom="paragraph">
                  <wp:posOffset>-449580</wp:posOffset>
                </wp:positionV>
                <wp:extent cx="12065" cy="12065"/>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3" o:spid="_x0000_s1058" style="position:absolute;margin-left:210.75pt;margin-top:-35.3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2685415</wp:posOffset>
                </wp:positionH>
                <wp:positionV relativeFrom="paragraph">
                  <wp:posOffset>-452120</wp:posOffset>
                </wp:positionV>
                <wp:extent cx="12065" cy="1270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4" o:spid="_x0000_s1059" style="position:absolute;margin-left:211.45pt;margin-top:-35.5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4051300</wp:posOffset>
                </wp:positionH>
                <wp:positionV relativeFrom="paragraph">
                  <wp:posOffset>-449580</wp:posOffset>
                </wp:positionV>
                <wp:extent cx="12065" cy="12065"/>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5" o:spid="_x0000_s1060" style="position:absolute;margin-left:319pt;margin-top:-35.3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4060190</wp:posOffset>
                </wp:positionH>
                <wp:positionV relativeFrom="paragraph">
                  <wp:posOffset>-452120</wp:posOffset>
                </wp:positionV>
                <wp:extent cx="12065" cy="1270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6" o:spid="_x0000_s1061" style="position:absolute;margin-left:319.7pt;margin-top:-35.5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5420995</wp:posOffset>
                </wp:positionH>
                <wp:positionV relativeFrom="paragraph">
                  <wp:posOffset>-449580</wp:posOffset>
                </wp:positionV>
                <wp:extent cx="12065" cy="12065"/>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7" o:spid="_x0000_s1062" style="position:absolute;margin-left:426.85pt;margin-top:-35.3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5430520</wp:posOffset>
                </wp:positionH>
                <wp:positionV relativeFrom="paragraph">
                  <wp:posOffset>-459105</wp:posOffset>
                </wp:positionV>
                <wp:extent cx="12065" cy="1778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38" o:spid="_x0000_s1063" style="position:absolute;margin-left:427.6pt;margin-top:-36.1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0" w:lineRule="exact"/>
        <w:rPr>
          <w:sz w:val="20"/>
          <w:szCs w:val="20"/>
          <w:color w:val="auto"/>
        </w:rPr>
      </w:pPr>
    </w:p>
    <w:p>
      <w:pPr>
        <w:spacing w:after="0" w:line="258"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24"/>
          <w:szCs w:val="24"/>
          <w:color w:val="auto"/>
        </w:rPr>
        <w:t>Resmi Gazete’de yayımlanan yönetmeliğe göre;</w:t>
      </w:r>
    </w:p>
    <w:p>
      <w:pPr>
        <w:spacing w:after="0" w:line="148" w:lineRule="exact"/>
        <w:rPr>
          <w:sz w:val="20"/>
          <w:szCs w:val="20"/>
          <w:color w:val="auto"/>
        </w:rPr>
      </w:pPr>
    </w:p>
    <w:p>
      <w:pPr>
        <w:jc w:val="both"/>
        <w:ind w:left="1160" w:right="20" w:firstLine="568"/>
        <w:spacing w:after="0" w:line="343" w:lineRule="auto"/>
        <w:rPr>
          <w:sz w:val="20"/>
          <w:szCs w:val="20"/>
          <w:color w:val="auto"/>
        </w:rPr>
      </w:pPr>
      <w:r>
        <w:rPr>
          <w:rFonts w:ascii="Times New Roman" w:cs="Times New Roman" w:eastAsia="Times New Roman" w:hAnsi="Times New Roman"/>
          <w:sz w:val="20"/>
          <w:szCs w:val="20"/>
          <w:color w:val="auto"/>
        </w:rPr>
        <w:t>“Mikro işletme: On kişiden az yıllık çalışan istihdam eden ve yıllık net satış hâsılatı veya mali bilançosundan herhangi biri üç milyon Türk Lirasını aşmayan işletmeler,</w:t>
      </w:r>
    </w:p>
    <w:p>
      <w:pPr>
        <w:spacing w:after="0" w:line="31" w:lineRule="exact"/>
        <w:rPr>
          <w:sz w:val="20"/>
          <w:szCs w:val="20"/>
          <w:color w:val="auto"/>
        </w:rPr>
      </w:pPr>
    </w:p>
    <w:p>
      <w:pPr>
        <w:ind w:left="1160" w:right="260" w:firstLine="568"/>
        <w:spacing w:after="0" w:line="343" w:lineRule="auto"/>
        <w:rPr>
          <w:sz w:val="20"/>
          <w:szCs w:val="20"/>
          <w:color w:val="auto"/>
        </w:rPr>
      </w:pPr>
      <w:r>
        <w:rPr>
          <w:rFonts w:ascii="Times New Roman" w:cs="Times New Roman" w:eastAsia="Times New Roman" w:hAnsi="Times New Roman"/>
          <w:sz w:val="20"/>
          <w:szCs w:val="20"/>
          <w:color w:val="auto"/>
        </w:rPr>
        <w:t>Küçük işletme: Elli kişiden az yıllık çalışan istihdam eden ve yıllık net satış hâsılatı veya mali bilançosundan herhangi biri yirmi beş milyon Türk Lirasını aşmayan işletmeler.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381000</wp:posOffset>
            </wp:positionH>
            <wp:positionV relativeFrom="paragraph">
              <wp:posOffset>-353060</wp:posOffset>
            </wp:positionV>
            <wp:extent cx="4699000" cy="185420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1" w:lineRule="exact"/>
        <w:rPr>
          <w:sz w:val="20"/>
          <w:szCs w:val="20"/>
          <w:color w:val="auto"/>
        </w:rPr>
      </w:pPr>
    </w:p>
    <w:p>
      <w:pPr>
        <w:jc w:val="both"/>
        <w:ind w:left="1160" w:right="20" w:firstLine="568"/>
        <w:spacing w:after="0" w:line="353" w:lineRule="auto"/>
        <w:rPr>
          <w:sz w:val="20"/>
          <w:szCs w:val="20"/>
          <w:color w:val="auto"/>
        </w:rPr>
      </w:pPr>
      <w:r>
        <w:rPr>
          <w:rFonts w:ascii="Times New Roman" w:cs="Times New Roman" w:eastAsia="Times New Roman" w:hAnsi="Times New Roman"/>
          <w:sz w:val="20"/>
          <w:szCs w:val="20"/>
          <w:color w:val="auto"/>
        </w:rPr>
        <w:t>Orta büyüklükteki işletme: İki yüz elli kişiden az yıllık çalışan istihdam eden ve yıllık net satış hâsılatı veya mali bilançosundan herhangi biri yüz yirmi beş milyon Türk Lirasını aşmayan işletmeler”</w:t>
      </w:r>
    </w:p>
    <w:p>
      <w:pPr>
        <w:spacing w:after="0" w:line="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şeklinde ifade edilmektedir.</w:t>
      </w:r>
      <w:r>
        <w:rPr>
          <w:rFonts w:ascii="Times New Roman" w:cs="Times New Roman" w:eastAsia="Times New Roman" w:hAnsi="Times New Roman"/>
          <w:sz w:val="32"/>
          <w:szCs w:val="32"/>
          <w:color w:val="auto"/>
          <w:vertAlign w:val="superscript"/>
        </w:rPr>
        <w:t>3</w:t>
      </w:r>
    </w:p>
    <w:p>
      <w:pPr>
        <w:spacing w:after="0" w:line="66" w:lineRule="exact"/>
        <w:rPr>
          <w:sz w:val="20"/>
          <w:szCs w:val="20"/>
          <w:color w:val="auto"/>
        </w:rPr>
      </w:pPr>
    </w:p>
    <w:p>
      <w:pPr>
        <w:ind w:left="20" w:firstLine="568"/>
        <w:spacing w:after="0" w:line="309" w:lineRule="auto"/>
        <w:rPr>
          <w:sz w:val="20"/>
          <w:szCs w:val="20"/>
          <w:color w:val="auto"/>
        </w:rPr>
      </w:pPr>
      <w:r>
        <w:rPr>
          <w:rFonts w:ascii="Times New Roman" w:cs="Times New Roman" w:eastAsia="Times New Roman" w:hAnsi="Times New Roman"/>
          <w:sz w:val="24"/>
          <w:szCs w:val="24"/>
          <w:color w:val="auto"/>
        </w:rPr>
        <w:t>Ulusal ve uluslararası yapılarda, KOBİ tanımı belirlenirken nicel ve nitel ölçütlerden yararlanılmaktadır. Bu nicel ölçütler şöyle sıralanabilir;</w:t>
      </w:r>
      <w:r>
        <w:rPr>
          <w:rFonts w:ascii="Times New Roman" w:cs="Times New Roman" w:eastAsia="Times New Roman" w:hAnsi="Times New Roman"/>
          <w:sz w:val="32"/>
          <w:szCs w:val="32"/>
          <w:color w:val="auto"/>
          <w:vertAlign w:val="superscript"/>
        </w:rPr>
        <w:t>4</w:t>
      </w:r>
    </w:p>
    <w:p>
      <w:pPr>
        <w:ind w:left="740" w:hanging="359"/>
        <w:spacing w:after="0" w:line="233" w:lineRule="auto"/>
        <w:tabs>
          <w:tab w:leader="none" w:pos="74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Sanayileşme düzeyi</w:t>
      </w:r>
    </w:p>
    <w:p>
      <w:pPr>
        <w:spacing w:after="0" w:line="135" w:lineRule="exact"/>
        <w:rPr>
          <w:rFonts w:ascii="Times New Roman" w:cs="Times New Roman" w:eastAsia="Times New Roman" w:hAnsi="Times New Roman"/>
          <w:sz w:val="24"/>
          <w:szCs w:val="24"/>
          <w:color w:val="auto"/>
        </w:rPr>
      </w:pPr>
    </w:p>
    <w:p>
      <w:pPr>
        <w:ind w:left="740" w:hanging="359"/>
        <w:spacing w:after="0"/>
        <w:tabs>
          <w:tab w:leader="none" w:pos="74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Pazar büyüklüğü</w:t>
      </w:r>
    </w:p>
    <w:p>
      <w:pPr>
        <w:spacing w:after="0" w:line="142" w:lineRule="exact"/>
        <w:rPr>
          <w:rFonts w:ascii="Times New Roman" w:cs="Times New Roman" w:eastAsia="Times New Roman" w:hAnsi="Times New Roman"/>
          <w:sz w:val="24"/>
          <w:szCs w:val="24"/>
          <w:color w:val="auto"/>
        </w:rPr>
      </w:pPr>
    </w:p>
    <w:p>
      <w:pPr>
        <w:ind w:left="740" w:hanging="359"/>
        <w:spacing w:after="0"/>
        <w:tabs>
          <w:tab w:leader="none" w:pos="74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Ekonomik seviye</w:t>
      </w:r>
    </w:p>
    <w:p>
      <w:pPr>
        <w:spacing w:after="0" w:line="135" w:lineRule="exact"/>
        <w:rPr>
          <w:rFonts w:ascii="Times New Roman" w:cs="Times New Roman" w:eastAsia="Times New Roman" w:hAnsi="Times New Roman"/>
          <w:sz w:val="24"/>
          <w:szCs w:val="24"/>
          <w:color w:val="auto"/>
        </w:rPr>
      </w:pPr>
    </w:p>
    <w:p>
      <w:pPr>
        <w:ind w:left="740" w:hanging="359"/>
        <w:spacing w:after="0"/>
        <w:tabs>
          <w:tab w:leader="none" w:pos="74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Teknoloji kullanımı</w:t>
      </w:r>
    </w:p>
    <w:p>
      <w:pPr>
        <w:spacing w:after="0" w:line="142" w:lineRule="exact"/>
        <w:rPr>
          <w:rFonts w:ascii="Times New Roman" w:cs="Times New Roman" w:eastAsia="Times New Roman" w:hAnsi="Times New Roman"/>
          <w:sz w:val="24"/>
          <w:szCs w:val="24"/>
          <w:color w:val="auto"/>
        </w:rPr>
      </w:pPr>
    </w:p>
    <w:p>
      <w:pPr>
        <w:ind w:left="740" w:hanging="359"/>
        <w:spacing w:after="0"/>
        <w:tabs>
          <w:tab w:leader="none" w:pos="74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Rekabet edebilme durumu</w:t>
      </w:r>
    </w:p>
    <w:p>
      <w:pPr>
        <w:spacing w:after="0" w:line="135" w:lineRule="exact"/>
        <w:rPr>
          <w:rFonts w:ascii="Times New Roman" w:cs="Times New Roman" w:eastAsia="Times New Roman" w:hAnsi="Times New Roman"/>
          <w:sz w:val="24"/>
          <w:szCs w:val="24"/>
          <w:color w:val="auto"/>
        </w:rPr>
      </w:pPr>
    </w:p>
    <w:p>
      <w:pPr>
        <w:ind w:left="740" w:hanging="359"/>
        <w:spacing w:after="0"/>
        <w:tabs>
          <w:tab w:leader="none" w:pos="74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Hammadde kullanımı ve kullanım süresi</w:t>
      </w:r>
    </w:p>
    <w:p>
      <w:pPr>
        <w:spacing w:after="0" w:line="135" w:lineRule="exact"/>
        <w:rPr>
          <w:rFonts w:ascii="Times New Roman" w:cs="Times New Roman" w:eastAsia="Times New Roman" w:hAnsi="Times New Roman"/>
          <w:sz w:val="24"/>
          <w:szCs w:val="24"/>
          <w:color w:val="auto"/>
        </w:rPr>
      </w:pPr>
    </w:p>
    <w:p>
      <w:pPr>
        <w:ind w:left="740" w:hanging="359"/>
        <w:spacing w:after="0"/>
        <w:tabs>
          <w:tab w:leader="none" w:pos="74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Faaliyet /iş kolu</w:t>
      </w:r>
    </w:p>
    <w:p>
      <w:pPr>
        <w:spacing w:after="0" w:line="142" w:lineRule="exact"/>
        <w:rPr>
          <w:rFonts w:ascii="Times New Roman" w:cs="Times New Roman" w:eastAsia="Times New Roman" w:hAnsi="Times New Roman"/>
          <w:sz w:val="24"/>
          <w:szCs w:val="24"/>
          <w:color w:val="auto"/>
        </w:rPr>
      </w:pPr>
    </w:p>
    <w:p>
      <w:pPr>
        <w:ind w:left="740" w:hanging="359"/>
        <w:spacing w:after="0"/>
        <w:tabs>
          <w:tab w:leader="none" w:pos="74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Üretilen ürünlerin özellikleri</w:t>
      </w:r>
    </w:p>
    <w:p>
      <w:pPr>
        <w:spacing w:after="0" w:line="135" w:lineRule="exact"/>
        <w:rPr>
          <w:rFonts w:ascii="Times New Roman" w:cs="Times New Roman" w:eastAsia="Times New Roman" w:hAnsi="Times New Roman"/>
          <w:sz w:val="24"/>
          <w:szCs w:val="24"/>
          <w:color w:val="auto"/>
        </w:rPr>
      </w:pPr>
    </w:p>
    <w:p>
      <w:pPr>
        <w:ind w:left="740" w:hanging="359"/>
        <w:spacing w:after="0"/>
        <w:tabs>
          <w:tab w:leader="none" w:pos="74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İstihdamı sağlanan personel sayısı</w:t>
      </w:r>
    </w:p>
    <w:p>
      <w:pPr>
        <w:spacing w:after="0" w:line="135" w:lineRule="exact"/>
        <w:rPr>
          <w:rFonts w:ascii="Times New Roman" w:cs="Times New Roman" w:eastAsia="Times New Roman" w:hAnsi="Times New Roman"/>
          <w:sz w:val="24"/>
          <w:szCs w:val="24"/>
          <w:color w:val="auto"/>
        </w:rPr>
      </w:pPr>
    </w:p>
    <w:p>
      <w:pPr>
        <w:ind w:left="740" w:hanging="359"/>
        <w:spacing w:after="0"/>
        <w:tabs>
          <w:tab w:leader="none" w:pos="74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Üretim ve işgücü maliyeti toplamı</w:t>
      </w:r>
    </w:p>
    <w:p>
      <w:pPr>
        <w:spacing w:after="0" w:line="142" w:lineRule="exact"/>
        <w:rPr>
          <w:rFonts w:ascii="Times New Roman" w:cs="Times New Roman" w:eastAsia="Times New Roman" w:hAnsi="Times New Roman"/>
          <w:sz w:val="24"/>
          <w:szCs w:val="24"/>
          <w:color w:val="auto"/>
        </w:rPr>
      </w:pPr>
    </w:p>
    <w:p>
      <w:pPr>
        <w:ind w:left="740" w:hanging="359"/>
        <w:spacing w:after="0"/>
        <w:tabs>
          <w:tab w:leader="none" w:pos="740" w:val="left"/>
        </w:tabs>
        <w:numPr>
          <w:ilvl w:val="0"/>
          <w:numId w:val="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Sabit varlıklar ile bu sabit varlıkların değerleri.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12065</wp:posOffset>
                </wp:positionH>
                <wp:positionV relativeFrom="paragraph">
                  <wp:posOffset>610870</wp:posOffset>
                </wp:positionV>
                <wp:extent cx="1830070" cy="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0" o:spid="_x0000_s10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8.1pt" to="145.05pt,48.1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5"/>
          <w:szCs w:val="25"/>
          <w:color w:val="auto"/>
          <w:vertAlign w:val="superscript"/>
        </w:rPr>
        <w:t>3</w:t>
      </w:r>
      <w:r>
        <w:rPr>
          <w:rFonts w:ascii="Times New Roman" w:cs="Times New Roman" w:eastAsia="Times New Roman" w:hAnsi="Times New Roman"/>
          <w:sz w:val="20"/>
          <w:szCs w:val="20"/>
          <w:color w:val="auto"/>
        </w:rPr>
        <w:t>Resmî Gazete 19/10/2005, No: 2005/9617:18/11/2005 No: 25997 Dayandığı Kanunun Tarihi: 8/1/1985 No:</w:t>
      </w:r>
    </w:p>
    <w:p>
      <w:pPr>
        <w:ind w:left="20" w:right="20"/>
        <w:spacing w:after="0" w:line="231" w:lineRule="auto"/>
        <w:rPr>
          <w:sz w:val="20"/>
          <w:szCs w:val="20"/>
          <w:color w:val="auto"/>
        </w:rPr>
      </w:pPr>
      <w:r>
        <w:rPr>
          <w:rFonts w:ascii="Times New Roman" w:cs="Times New Roman" w:eastAsia="Times New Roman" w:hAnsi="Times New Roman"/>
          <w:sz w:val="20"/>
          <w:szCs w:val="20"/>
          <w:color w:val="auto"/>
        </w:rPr>
        <w:t>3143 Yayımlandığı Düsturun Tertibi: 5 Cilt: 44 Küçük ve Orta Büyüklükteki İşletmelerin Tanımı, Nitelikleri Ve Sınıflandırılması Hakkında Yönetmelik.</w:t>
      </w:r>
    </w:p>
    <w:p>
      <w:pPr>
        <w:spacing w:after="0" w:line="10" w:lineRule="exact"/>
        <w:rPr>
          <w:sz w:val="20"/>
          <w:szCs w:val="20"/>
          <w:color w:val="auto"/>
        </w:rPr>
      </w:pPr>
    </w:p>
    <w:p>
      <w:pPr>
        <w:ind w:left="20" w:right="60"/>
        <w:spacing w:after="0" w:line="202" w:lineRule="auto"/>
        <w:tabs>
          <w:tab w:leader="none" w:pos="134" w:val="left"/>
        </w:tabs>
        <w:numPr>
          <w:ilvl w:val="0"/>
          <w:numId w:val="5"/>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Aras, G. (2002). T</w:t>
      </w:r>
      <w:r>
        <w:rPr>
          <w:rFonts w:ascii="Times New Roman" w:cs="Times New Roman" w:eastAsia="Times New Roman" w:hAnsi="Times New Roman"/>
          <w:sz w:val="20"/>
          <w:szCs w:val="20"/>
          <w:color w:val="auto"/>
        </w:rPr>
        <w:t>ürk KOBİ’lerinin Küreselleşme Sürecindeki Yeni Rolleri ve Sorunları. Friedrich Ebert Vakfı</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Yayınları, İstanbul.</w:t>
      </w:r>
    </w:p>
    <w:p>
      <w:pPr>
        <w:spacing w:after="0" w:line="192"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3</w:t>
      </w:r>
    </w:p>
    <w:p>
      <w:pPr>
        <w:sectPr>
          <w:pgSz w:w="11900" w:h="16840" w:orient="portrait"/>
          <w:cols w:equalWidth="0" w:num="1">
            <w:col w:w="9100"/>
          </w:cols>
          <w:pgMar w:left="1400" w:top="1415" w:right="1403" w:bottom="419" w:gutter="0" w:footer="0" w:header="0"/>
        </w:sectPr>
      </w:pPr>
    </w:p>
    <w:bookmarkStart w:id="18" w:name="page19"/>
    <w:bookmarkEnd w:id="18"/>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KOBİ’ler konu alınarak yapılan nicel tanımlamalar ile amaçlanan, devletten temin edilecek olan teşvikler ve bu teşviklerin mevcut özelliklerinin belirlenmesidir. Nitel ölçütler ise şöyle sıralanabilir:</w:t>
      </w:r>
    </w:p>
    <w:p>
      <w:pPr>
        <w:spacing w:after="0" w:line="1" w:lineRule="exact"/>
        <w:rPr>
          <w:sz w:val="20"/>
          <w:szCs w:val="20"/>
          <w:color w:val="auto"/>
        </w:rPr>
      </w:pPr>
    </w:p>
    <w:p>
      <w:pPr>
        <w:ind w:left="720" w:hanging="359"/>
        <w:spacing w:after="0"/>
        <w:tabs>
          <w:tab w:leader="none" w:pos="72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 yöneticisinin aynı zamanda işletmenin sahibi olması</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İşletmenin kurulduğu bölge içinde faaliyetlerini sürdürmesi</w:t>
      </w:r>
    </w:p>
    <w:p>
      <w:pPr>
        <w:spacing w:after="0" w:line="142"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İşletmenin faaliyet gösterdiği iş kolunda önemli bir yere sahip olması</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 sahibinin sermaye hissedarı olması</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 sahibi, çalışanlar ve yönetici arasındaki ilişkiler</w:t>
      </w:r>
    </w:p>
    <w:p>
      <w:pPr>
        <w:spacing w:after="0" w:line="142"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Faaliyetlerdeki </w:t>
      </w:r>
      <w:r>
        <w:rPr>
          <w:rFonts w:ascii="Times New Roman" w:cs="Times New Roman" w:eastAsia="Times New Roman" w:hAnsi="Times New Roman"/>
          <w:sz w:val="24"/>
          <w:szCs w:val="24"/>
          <w:color w:val="auto"/>
        </w:rPr>
        <w:t>uzmanlık durumu</w:t>
      </w:r>
    </w:p>
    <w:p>
      <w:pPr>
        <w:spacing w:after="0" w:line="136"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İşletmenin ihtiyaç duyduğu kredilerin ulaşabilirliği</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Pazarlama ve satış konularında işletmenin kazandığı/sahip olduğu başarı</w:t>
      </w:r>
    </w:p>
    <w:p>
      <w:pPr>
        <w:spacing w:after="0" w:line="142"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Üretim alanında işletmenin sermaye ve emek gücüne sahip olması</w:t>
      </w:r>
    </w:p>
    <w:p>
      <w:pPr>
        <w:spacing w:after="0" w:line="136"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Sermayenin kısıtlılık oranı ve piyasalara katılım düzeyi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-468630</wp:posOffset>
            </wp:positionV>
            <wp:extent cx="4699000" cy="185420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32" w:lineRule="exact"/>
        <w:rPr>
          <w:sz w:val="20"/>
          <w:szCs w:val="20"/>
          <w:color w:val="auto"/>
        </w:rPr>
      </w:pPr>
    </w:p>
    <w:p>
      <w:pPr>
        <w:jc w:val="both"/>
        <w:ind w:firstLine="568"/>
        <w:spacing w:after="0" w:line="323" w:lineRule="auto"/>
        <w:rPr>
          <w:sz w:val="20"/>
          <w:szCs w:val="20"/>
          <w:color w:val="auto"/>
        </w:rPr>
      </w:pPr>
      <w:r>
        <w:rPr>
          <w:rFonts w:ascii="Times New Roman" w:cs="Times New Roman" w:eastAsia="Times New Roman" w:hAnsi="Times New Roman"/>
          <w:sz w:val="24"/>
          <w:szCs w:val="24"/>
          <w:color w:val="auto"/>
        </w:rPr>
        <w:t>KOBİ tanımlaması yapılırken ve kısıtlamalar belirlenirken genel olarak istihdamı sağlanan personel sayısı, yıllık net satış hasılatı, sermaye gücü ve yıllık mali bilanço değeri gibi nicel özellikler ön plana çıkmaktadır.</w:t>
      </w:r>
      <w:r>
        <w:rPr>
          <w:rFonts w:ascii="Times New Roman" w:cs="Times New Roman" w:eastAsia="Times New Roman" w:hAnsi="Times New Roman"/>
          <w:sz w:val="32"/>
          <w:szCs w:val="32"/>
          <w:color w:val="auto"/>
          <w:vertAlign w:val="superscript"/>
        </w:rPr>
        <w:t>5</w:t>
      </w:r>
    </w:p>
    <w:p>
      <w:pPr>
        <w:spacing w:after="0" w:line="4" w:lineRule="exact"/>
        <w:rPr>
          <w:sz w:val="20"/>
          <w:szCs w:val="20"/>
          <w:color w:val="auto"/>
        </w:rPr>
      </w:pPr>
    </w:p>
    <w:p>
      <w:pPr>
        <w:jc w:val="both"/>
        <w:ind w:right="20" w:firstLine="568"/>
        <w:spacing w:after="0" w:line="323" w:lineRule="auto"/>
        <w:rPr>
          <w:sz w:val="20"/>
          <w:szCs w:val="20"/>
          <w:color w:val="auto"/>
        </w:rPr>
      </w:pPr>
      <w:r>
        <w:rPr>
          <w:rFonts w:ascii="Times New Roman" w:cs="Times New Roman" w:eastAsia="Times New Roman" w:hAnsi="Times New Roman"/>
          <w:sz w:val="24"/>
          <w:szCs w:val="24"/>
          <w:color w:val="auto"/>
        </w:rPr>
        <w:t>Bu ölçütler, genel olarak işletmenin örgütlenmesi ve yapısına ilişkin özelliklerdir. Aynı zamanda işletmeciliğin temel fonksiyonlarını da belirleyen bu ölçütler arasında üretim, finansman ve pazarlama gibi konular da sayılabilir.</w:t>
      </w:r>
      <w:r>
        <w:rPr>
          <w:rFonts w:ascii="Times New Roman" w:cs="Times New Roman" w:eastAsia="Times New Roman" w:hAnsi="Times New Roman"/>
          <w:sz w:val="32"/>
          <w:szCs w:val="32"/>
          <w:color w:val="auto"/>
          <w:vertAlign w:val="superscript"/>
        </w:rPr>
        <w:t>6</w:t>
      </w:r>
    </w:p>
    <w:p>
      <w:pPr>
        <w:spacing w:after="0" w:line="4" w:lineRule="exact"/>
        <w:rPr>
          <w:sz w:val="20"/>
          <w:szCs w:val="20"/>
          <w:color w:val="auto"/>
        </w:rPr>
      </w:pPr>
    </w:p>
    <w:p>
      <w:pPr>
        <w:jc w:val="both"/>
        <w:ind w:firstLine="568"/>
        <w:spacing w:after="0" w:line="354" w:lineRule="auto"/>
        <w:rPr>
          <w:sz w:val="20"/>
          <w:szCs w:val="20"/>
          <w:color w:val="auto"/>
        </w:rPr>
      </w:pPr>
      <w:r>
        <w:rPr>
          <w:rFonts w:ascii="Times New Roman" w:cs="Times New Roman" w:eastAsia="Times New Roman" w:hAnsi="Times New Roman"/>
          <w:sz w:val="24"/>
          <w:szCs w:val="24"/>
          <w:color w:val="auto"/>
        </w:rPr>
        <w:t>Ülkeler arasında kalkınmışlık düzeyi, politik, sosyal ve coğrafi yapı gibi unsurlar birbirinden farklı olsa dahi KOBİ’lerin ülke ekonomisi için katkısı ve toplum refahında yön verici bir etkiye sahip olması, bu işletmeleri çok önemli bir hale getirmektedir.</w:t>
      </w: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1.2. </w:t>
      </w:r>
      <w:r>
        <w:rPr>
          <w:rFonts w:ascii="Times New Roman" w:cs="Times New Roman" w:eastAsia="Times New Roman" w:hAnsi="Times New Roman"/>
          <w:sz w:val="24"/>
          <w:szCs w:val="24"/>
          <w:b w:val="1"/>
          <w:bCs w:val="1"/>
          <w:color w:val="auto"/>
        </w:rPr>
        <w:t>KOBİ’lerin Ekonomideki Yeri ve Önemi</w:t>
      </w:r>
    </w:p>
    <w:p>
      <w:pPr>
        <w:spacing w:after="0" w:line="201"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1970’li yılların başında patlak veren petrol krizinden hemen sonra dünya genelinde ekonomik bakımdan bazı sıkıntılar ortaya çıkmış, bunların başında da hammadde ve enerji sıkıntısı yer almıştır. Fiyatlarda meydana gelen artış, buna bağlı olarak gelişen taleplerde </w:t>
      </w:r>
      <w:r>
        <w:rPr>
          <w:rFonts w:ascii="Times New Roman" w:cs="Times New Roman" w:eastAsia="Times New Roman" w:hAnsi="Times New Roman"/>
          <w:sz w:val="24"/>
          <w:szCs w:val="24"/>
          <w:color w:val="auto"/>
        </w:rPr>
        <w:t>azal</w:t>
      </w:r>
      <w:r>
        <w:rPr>
          <w:rFonts w:ascii="Times New Roman" w:cs="Times New Roman" w:eastAsia="Times New Roman" w:hAnsi="Times New Roman"/>
          <w:sz w:val="24"/>
          <w:szCs w:val="24"/>
          <w:color w:val="auto"/>
        </w:rPr>
        <w:t>ma durumu, başta ABD olmak üzere birçok ülkede işletmelerin zor durumda kalmasına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neden olmuş; bu durum sonucunda istihdam oranları düşmüş, işsizlik artmış, ülke ekonomileri dar bir boğaza doğru yol almaya başlamıştır. Krizin ardından birdenbire gelişen bu </w:t>
      </w:r>
      <w:r>
        <w:rPr>
          <w:rFonts w:ascii="Times New Roman" w:cs="Times New Roman" w:eastAsia="Times New Roman" w:hAnsi="Times New Roman"/>
          <w:sz w:val="24"/>
          <w:szCs w:val="24"/>
          <w:color w:val="auto"/>
        </w:rPr>
        <w:t>olaylar</w:t>
      </w:r>
      <w:r>
        <w:rPr>
          <w:rFonts w:ascii="Times New Roman" w:cs="Times New Roman" w:eastAsia="Times New Roman" w:hAnsi="Times New Roman"/>
          <w:sz w:val="24"/>
          <w:szCs w:val="24"/>
          <w:color w:val="auto"/>
        </w:rPr>
        <w:t xml:space="preserve"> karşısında bazı işletmeler çok daha kısa sürede toparlanmıştır. Bu işletmeler için düze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54610</wp:posOffset>
                </wp:positionV>
                <wp:extent cx="1829435" cy="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3pt" to="144.05pt,4.3pt" o:allowincell="f" strokecolor="#000000" strokeweight="0.7093pt"/>
            </w:pict>
          </mc:Fallback>
        </mc:AlternateContent>
      </w:r>
    </w:p>
    <w:p>
      <w:pPr>
        <w:spacing w:after="0" w:line="101" w:lineRule="exact"/>
        <w:rPr>
          <w:sz w:val="20"/>
          <w:szCs w:val="20"/>
          <w:color w:val="auto"/>
        </w:rPr>
      </w:pPr>
    </w:p>
    <w:p>
      <w:pPr>
        <w:ind w:left="120" w:hanging="120"/>
        <w:spacing w:after="0"/>
        <w:tabs>
          <w:tab w:leader="none" w:pos="120" w:val="left"/>
        </w:tabs>
        <w:numPr>
          <w:ilvl w:val="0"/>
          <w:numId w:val="7"/>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Koçel, T. (1993). Büyüyen İşletmelerde Karşılaşılan Yönetim ve Organizasyon Sorunları. İstanbul, Türkiye.</w:t>
      </w:r>
    </w:p>
    <w:p>
      <w:pPr>
        <w:spacing w:after="0" w:line="23" w:lineRule="exact"/>
        <w:rPr>
          <w:rFonts w:ascii="Times New Roman" w:cs="Times New Roman" w:eastAsia="Times New Roman" w:hAnsi="Times New Roman"/>
          <w:sz w:val="26"/>
          <w:szCs w:val="26"/>
          <w:color w:val="auto"/>
          <w:vertAlign w:val="superscript"/>
        </w:rPr>
      </w:pPr>
    </w:p>
    <w:p>
      <w:pPr>
        <w:ind w:right="20"/>
        <w:spacing w:after="0" w:line="198" w:lineRule="auto"/>
        <w:tabs>
          <w:tab w:leader="none" w:pos="114" w:val="left"/>
        </w:tabs>
        <w:numPr>
          <w:ilvl w:val="0"/>
          <w:numId w:val="7"/>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 xml:space="preserve">A. Çelik ve T. Akgemci (1998). Girişimcilik Kültürü ve KOBİ’ler, Yeni Stratejiler, Ankara: Nobel Yayınları </w:t>
      </w:r>
      <w:r>
        <w:rPr>
          <w:rFonts w:ascii="Times New Roman" w:cs="Times New Roman" w:eastAsia="Times New Roman" w:hAnsi="Times New Roman"/>
          <w:sz w:val="20"/>
          <w:szCs w:val="20"/>
          <w:color w:val="auto"/>
        </w:rPr>
        <w:t>s.41.</w:t>
      </w:r>
    </w:p>
    <w:p>
      <w:pPr>
        <w:spacing w:after="0" w:line="200" w:lineRule="exact"/>
        <w:rPr>
          <w:sz w:val="20"/>
          <w:szCs w:val="20"/>
          <w:color w:val="auto"/>
        </w:rPr>
      </w:pPr>
    </w:p>
    <w:p>
      <w:pPr>
        <w:spacing w:after="0" w:line="220"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2"/>
          <w:szCs w:val="22"/>
          <w:color w:val="auto"/>
        </w:rPr>
        <w:t>4</w:t>
      </w:r>
    </w:p>
    <w:p>
      <w:pPr>
        <w:sectPr>
          <w:pgSz w:w="11900" w:h="16840" w:orient="portrait"/>
          <w:cols w:equalWidth="0" w:num="1">
            <w:col w:w="9080"/>
          </w:cols>
          <w:pgMar w:left="1420" w:top="1424" w:right="1403" w:bottom="419" w:gutter="0" w:footer="0" w:header="0"/>
        </w:sectPr>
      </w:pPr>
    </w:p>
    <w:bookmarkStart w:id="19" w:name="page20"/>
    <w:bookmarkEnd w:id="19"/>
    <w:p>
      <w:pPr>
        <w:jc w:val="both"/>
        <w:spacing w:after="0" w:line="357" w:lineRule="auto"/>
        <w:rPr>
          <w:sz w:val="20"/>
          <w:szCs w:val="20"/>
          <w:color w:val="auto"/>
        </w:rPr>
      </w:pPr>
      <w:r>
        <w:rPr>
          <w:rFonts w:ascii="Times New Roman" w:cs="Times New Roman" w:eastAsia="Times New Roman" w:hAnsi="Times New Roman"/>
          <w:sz w:val="24"/>
          <w:szCs w:val="24"/>
          <w:color w:val="auto"/>
        </w:rPr>
        <w:t>çıkmayı sağlayan ise KOBİ’ler olmuştur. KOBİ’ler büyük işletmelerden kalan iş alanlarına el atmış, çok daha geniş bir iş alanı ve iş ağı oluşturmayı başarmışlardır. Bu gelişmeler ise KOBİ’lere bakış açısının olumlu yönde değişmesine yol açmış, KOBİ’lerin önemi büyük oranda artmıştır.</w:t>
      </w:r>
    </w:p>
    <w:p>
      <w:pPr>
        <w:spacing w:after="0" w:line="12" w:lineRule="exact"/>
        <w:rPr>
          <w:sz w:val="20"/>
          <w:szCs w:val="20"/>
          <w:color w:val="auto"/>
        </w:rPr>
      </w:pPr>
    </w:p>
    <w:p>
      <w:pPr>
        <w:jc w:val="both"/>
        <w:ind w:right="20" w:firstLine="568"/>
        <w:spacing w:after="0" w:line="341" w:lineRule="auto"/>
        <w:rPr>
          <w:sz w:val="20"/>
          <w:szCs w:val="20"/>
          <w:color w:val="auto"/>
        </w:rPr>
      </w:pPr>
      <w:r>
        <w:rPr>
          <w:rFonts w:ascii="Times New Roman" w:cs="Times New Roman" w:eastAsia="Times New Roman" w:hAnsi="Times New Roman"/>
          <w:sz w:val="24"/>
          <w:szCs w:val="24"/>
          <w:color w:val="auto"/>
        </w:rPr>
        <w:t>KOBİ’ler günümüzde ekonomik alanda rekabetin ve devamlılığın sağlanmasına büyük katkı sağlamaktadır. Güncel değişimlere oldukça kısa bir süre içinde adapte olma avantajına sahip olan KOBİ’ler, aynı zamanda ekonomik alanda dinamizmin de sembolü haline gelmiştir. Kendi iş alanları ile ilgili yaratıcı fikirler ortaya koyan ve farklı istihdam kaynakları sunan KOBİ’ler, ekonomik gelişmelerin istikrarlı bir biçimde gerçekleşmesi ve toplumsal düzenin sağlanması bakımından da önemli bir yere sahiptir.</w:t>
      </w:r>
      <w:r>
        <w:rPr>
          <w:rFonts w:ascii="Times New Roman" w:cs="Times New Roman" w:eastAsia="Times New Roman" w:hAnsi="Times New Roman"/>
          <w:sz w:val="32"/>
          <w:szCs w:val="32"/>
          <w:color w:val="auto"/>
          <w:vertAlign w:val="superscript"/>
        </w:rPr>
        <w:t>7</w:t>
      </w: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Günümüzde halen önemini korumaya devam eden en önemli kaynak insan ve insan gücüdür. Bu bakımdan yaşanan olumlu ve olumsuz değişiklik ve gelişmelerden de en önce insan faktörü etkilenmektedir. Bu da insan gücü ile varlığını sürdüren işletmeleri doğrudan etkileyecek bir durumdur. KOBİ’ler tek başına küçük bir ekonomik birim olmanın yanı sıra ekonominin de temel yapı taşını oluşturmaktadır. Hem küçük hem de yönetimde hızlı mobilite imkânına sahip olan KOBİ’ler yeniliklere ve pazara da kolaylıkla uyum sağlayabilmektedir. Bu bağlamda ekonomik alanda ortaya çıkan olumsuzluklar ve bu olumsuzluklar bağlamında ortaya çıkan değişikliklere KOBİ’ler çok d</w:t>
      </w:r>
      <w:r>
        <w:rPr>
          <w:rFonts w:ascii="Times New Roman" w:cs="Times New Roman" w:eastAsia="Times New Roman" w:hAnsi="Times New Roman"/>
          <w:sz w:val="24"/>
          <w:szCs w:val="24"/>
          <w:color w:val="auto"/>
        </w:rPr>
        <w:t>aha kolay uyum</w:t>
      </w:r>
      <w:r>
        <w:rPr>
          <w:rFonts w:ascii="Times New Roman" w:cs="Times New Roman" w:eastAsia="Times New Roman" w:hAnsi="Times New Roman"/>
          <w:sz w:val="24"/>
          <w:szCs w:val="24"/>
          <w:color w:val="auto"/>
        </w:rPr>
        <w:t xml:space="preserve"> sağlama kapasitesine sahiptir. Bu bakımdan hem ekonomik istihdam hem de ekonomik rekabete uyum sağlama bakımından KOBİ’lerin önemi gün geçtikçe artmaktadır.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-2393315</wp:posOffset>
            </wp:positionV>
            <wp:extent cx="4699000" cy="185420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1.2.1. </w:t>
      </w:r>
      <w:r>
        <w:rPr>
          <w:rFonts w:ascii="Times New Roman" w:cs="Times New Roman" w:eastAsia="Times New Roman" w:hAnsi="Times New Roman"/>
          <w:sz w:val="24"/>
          <w:szCs w:val="24"/>
          <w:b w:val="1"/>
          <w:bCs w:val="1"/>
          <w:color w:val="auto"/>
        </w:rPr>
        <w:t>Dünya ve Avrupa’da KOBİ’lerin Yeri ve Önemi</w:t>
      </w:r>
    </w:p>
    <w:p>
      <w:pPr>
        <w:spacing w:after="0" w:line="201"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KOBİ’lerin iş yapmaya devam eden tüm işletmeler arasında edindiği pay, istihdama sağladığı katkı ve sağladığı katma değer, farklı ülkeler için KOBİ’lere yönelik değerlendirmelerin de temel ölçütleri olarak karşımıza çıkmaktadır. KOBİ’lerin dünya ekonomisindeki yeri ve etkileri sayısal verilerle çok daha somut sonuçlara ulaşmayı sağlayacaktır.</w:t>
      </w:r>
    </w:p>
    <w:p>
      <w:pPr>
        <w:spacing w:after="0" w:line="13" w:lineRule="exact"/>
        <w:rPr>
          <w:sz w:val="20"/>
          <w:szCs w:val="20"/>
          <w:color w:val="auto"/>
        </w:rPr>
      </w:pPr>
    </w:p>
    <w:p>
      <w:pPr>
        <w:jc w:val="both"/>
        <w:ind w:firstLine="568"/>
        <w:spacing w:after="0" w:line="356" w:lineRule="auto"/>
        <w:rPr>
          <w:sz w:val="20"/>
          <w:szCs w:val="20"/>
          <w:color w:val="auto"/>
        </w:rPr>
      </w:pPr>
      <w:r>
        <w:rPr>
          <w:rFonts w:ascii="Times New Roman" w:cs="Times New Roman" w:eastAsia="Times New Roman" w:hAnsi="Times New Roman"/>
          <w:sz w:val="24"/>
          <w:szCs w:val="24"/>
          <w:color w:val="auto"/>
        </w:rPr>
        <w:t>Bu bağlamda farklı ülkelerde KOBİ’lere ilişkin temel bilgiler Tablo 2.1.’de belirtilmiştir;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833120</wp:posOffset>
                </wp:positionV>
                <wp:extent cx="1829435" cy="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4" o:spid="_x0000_s10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5.6pt" to="144.05pt,65.6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right="20"/>
        <w:spacing w:after="0" w:line="202" w:lineRule="auto"/>
        <w:tabs>
          <w:tab w:leader="none" w:pos="93" w:val="left"/>
        </w:tabs>
        <w:numPr>
          <w:ilvl w:val="0"/>
          <w:numId w:val="8"/>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Ş. Özkan, v.d., (2003). KOBİ’lerde Girişimcilik, Yenilikçilik: Türkiye’de Gelişmiş ve Azgelişmiş Bölge Düzeyinde Bir Analiz. Atatürk Üniversitesi İ.İ.B.F. Araştırma Serisi, Sayı: 90, s. 9.</w:t>
      </w:r>
    </w:p>
    <w:p>
      <w:pPr>
        <w:spacing w:after="0" w:line="192"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2"/>
          <w:szCs w:val="22"/>
          <w:color w:val="auto"/>
        </w:rPr>
        <w:t>5</w:t>
      </w:r>
    </w:p>
    <w:p>
      <w:pPr>
        <w:sectPr>
          <w:pgSz w:w="11900" w:h="16840" w:orient="portrait"/>
          <w:cols w:equalWidth="0" w:num="1">
            <w:col w:w="9080"/>
          </w:cols>
          <w:pgMar w:left="1420" w:top="1424" w:right="1403" w:bottom="419" w:gutter="0" w:footer="0" w:header="0"/>
        </w:sectPr>
      </w:pPr>
    </w:p>
    <w:bookmarkStart w:id="20" w:name="page21"/>
    <w:bookmarkEnd w:id="20"/>
    <w:p>
      <w:pPr>
        <w:ind w:left="20"/>
        <w:spacing w:after="0"/>
        <w:rPr>
          <w:sz w:val="20"/>
          <w:szCs w:val="20"/>
          <w:color w:val="auto"/>
        </w:rPr>
      </w:pPr>
      <w:r>
        <w:rPr>
          <w:rFonts w:ascii="Times New Roman" w:cs="Times New Roman" w:eastAsia="Times New Roman" w:hAnsi="Times New Roman"/>
          <w:sz w:val="20"/>
          <w:szCs w:val="20"/>
          <w:b w:val="1"/>
          <w:bCs w:val="1"/>
          <w:color w:val="auto"/>
        </w:rPr>
        <w:t xml:space="preserve">Tablo 2.1. </w:t>
      </w:r>
      <w:r>
        <w:rPr>
          <w:rFonts w:ascii="Times New Roman" w:cs="Times New Roman" w:eastAsia="Times New Roman" w:hAnsi="Times New Roman"/>
          <w:sz w:val="20"/>
          <w:szCs w:val="20"/>
          <w:color w:val="auto"/>
        </w:rPr>
        <w:t>AB ve Diğer Bazı Ülkelere İlişkin KOBİ Bilgileri.</w:t>
      </w:r>
    </w:p>
    <w:p>
      <w:pPr>
        <w:spacing w:after="0" w:line="194" w:lineRule="exact"/>
        <w:rPr>
          <w:sz w:val="20"/>
          <w:szCs w:val="20"/>
          <w:color w:val="auto"/>
        </w:rPr>
      </w:pPr>
    </w:p>
    <w:tbl>
      <w:tblPr>
        <w:tblLayout w:type="fixed"/>
        <w:tblInd w:w="10" w:type="dxa"/>
        <w:tblCellMar>
          <w:top w:w="0" w:type="dxa"/>
          <w:left w:w="0" w:type="dxa"/>
          <w:bottom w:w="0" w:type="dxa"/>
          <w:right w:w="0" w:type="dxa"/>
        </w:tblCellMar>
      </w:tblPr>
      <w:tr>
        <w:trPr>
          <w:trHeight w:val="237"/>
        </w:trPr>
        <w:tc>
          <w:tcPr>
            <w:tcW w:w="1640" w:type="dxa"/>
            <w:vAlign w:val="bottom"/>
            <w:tcBorders>
              <w:top w:val="single" w:sz="8" w:color="auto"/>
              <w:left w:val="single" w:sz="8" w:color="auto"/>
              <w:right w:val="single" w:sz="8" w:color="auto"/>
            </w:tcBorders>
          </w:tcPr>
          <w:p>
            <w:pPr>
              <w:spacing w:after="0"/>
              <w:rPr>
                <w:sz w:val="20"/>
                <w:szCs w:val="20"/>
                <w:color w:val="auto"/>
              </w:rPr>
            </w:pPr>
          </w:p>
        </w:tc>
        <w:tc>
          <w:tcPr>
            <w:tcW w:w="1740" w:type="dxa"/>
            <w:vAlign w:val="bottom"/>
            <w:tcBorders>
              <w:top w:val="single" w:sz="8" w:color="auto"/>
              <w:right w:val="single" w:sz="8" w:color="auto"/>
            </w:tcBorders>
          </w:tcPr>
          <w:p>
            <w:pPr>
              <w:spacing w:after="0"/>
              <w:rPr>
                <w:sz w:val="20"/>
                <w:szCs w:val="20"/>
                <w:color w:val="auto"/>
              </w:rPr>
            </w:pPr>
          </w:p>
        </w:tc>
        <w:tc>
          <w:tcPr>
            <w:tcW w:w="1720" w:type="dxa"/>
            <w:vAlign w:val="bottom"/>
            <w:tcBorders>
              <w:top w:val="single" w:sz="8" w:color="auto"/>
              <w:right w:val="single" w:sz="8" w:color="auto"/>
            </w:tcBorders>
          </w:tcPr>
          <w:p>
            <w:pPr>
              <w:spacing w:after="0"/>
              <w:rPr>
                <w:sz w:val="20"/>
                <w:szCs w:val="20"/>
                <w:color w:val="auto"/>
              </w:rPr>
            </w:pPr>
          </w:p>
        </w:tc>
        <w:tc>
          <w:tcPr>
            <w:tcW w:w="1740" w:type="dxa"/>
            <w:vAlign w:val="bottom"/>
            <w:tcBorders>
              <w:top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18"/>
                <w:szCs w:val="18"/>
                <w:b w:val="1"/>
                <w:bCs w:val="1"/>
                <w:color w:val="auto"/>
                <w:w w:val="99"/>
              </w:rPr>
              <w:t>KOBİ’lerde</w:t>
            </w:r>
          </w:p>
        </w:tc>
        <w:tc>
          <w:tcPr>
            <w:tcW w:w="172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18"/>
                <w:szCs w:val="18"/>
                <w:b w:val="1"/>
                <w:bCs w:val="1"/>
                <w:color w:val="auto"/>
                <w:w w:val="99"/>
              </w:rPr>
              <w:t>KOBİ’lerce</w:t>
            </w:r>
          </w:p>
        </w:tc>
        <w:tc>
          <w:tcPr>
            <w:tcW w:w="0" w:type="dxa"/>
            <w:vAlign w:val="bottom"/>
          </w:tcPr>
          <w:p>
            <w:pPr>
              <w:spacing w:after="0"/>
              <w:rPr>
                <w:sz w:val="1"/>
                <w:szCs w:val="1"/>
                <w:color w:val="auto"/>
              </w:rPr>
            </w:pPr>
          </w:p>
        </w:tc>
      </w:tr>
      <w:tr>
        <w:trPr>
          <w:trHeight w:val="99"/>
        </w:trPr>
        <w:tc>
          <w:tcPr>
            <w:tcW w:w="164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Ülke</w:t>
            </w:r>
          </w:p>
        </w:tc>
        <w:tc>
          <w:tcPr>
            <w:tcW w:w="17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rPr>
              <w:t>Referans Yıl</w:t>
            </w:r>
          </w:p>
        </w:tc>
        <w:tc>
          <w:tcPr>
            <w:tcW w:w="17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rPr>
              <w:t>KOBİ Sayısı</w:t>
            </w:r>
          </w:p>
        </w:tc>
        <w:tc>
          <w:tcPr>
            <w:tcW w:w="1740" w:type="dxa"/>
            <w:vAlign w:val="bottom"/>
            <w:tcBorders>
              <w:right w:val="single" w:sz="8" w:color="auto"/>
            </w:tcBorders>
            <w:vMerge w:val="continue"/>
          </w:tcPr>
          <w:p>
            <w:pPr>
              <w:spacing w:after="0"/>
              <w:rPr>
                <w:sz w:val="8"/>
                <w:szCs w:val="8"/>
                <w:color w:val="auto"/>
              </w:rPr>
            </w:pPr>
          </w:p>
        </w:tc>
        <w:tc>
          <w:tcPr>
            <w:tcW w:w="1720" w:type="dxa"/>
            <w:vAlign w:val="bottom"/>
            <w:tcBorders>
              <w:right w:val="single" w:sz="8" w:color="auto"/>
            </w:tcBorders>
            <w:vMerge w:val="restart"/>
          </w:tcPr>
          <w:p>
            <w:pPr>
              <w:jc w:val="center"/>
              <w:spacing w:after="0" w:line="206" w:lineRule="exact"/>
              <w:rPr>
                <w:sz w:val="20"/>
                <w:szCs w:val="20"/>
                <w:color w:val="auto"/>
              </w:rPr>
            </w:pPr>
            <w:r>
              <w:rPr>
                <w:rFonts w:ascii="Times New Roman" w:cs="Times New Roman" w:eastAsia="Times New Roman" w:hAnsi="Times New Roman"/>
                <w:sz w:val="18"/>
                <w:szCs w:val="18"/>
                <w:b w:val="1"/>
                <w:bCs w:val="1"/>
                <w:color w:val="auto"/>
                <w:w w:val="98"/>
              </w:rPr>
              <w:t>Oluşturulan Gayri</w:t>
            </w:r>
          </w:p>
        </w:tc>
        <w:tc>
          <w:tcPr>
            <w:tcW w:w="0" w:type="dxa"/>
            <w:vAlign w:val="bottom"/>
          </w:tcPr>
          <w:p>
            <w:pPr>
              <w:spacing w:after="0"/>
              <w:rPr>
                <w:sz w:val="1"/>
                <w:szCs w:val="1"/>
                <w:color w:val="auto"/>
              </w:rPr>
            </w:pPr>
          </w:p>
        </w:tc>
      </w:tr>
      <w:tr>
        <w:trPr>
          <w:trHeight w:val="106"/>
        </w:trPr>
        <w:tc>
          <w:tcPr>
            <w:tcW w:w="1640" w:type="dxa"/>
            <w:vAlign w:val="bottom"/>
            <w:tcBorders>
              <w:left w:val="single" w:sz="8" w:color="auto"/>
              <w:right w:val="single" w:sz="8" w:color="auto"/>
            </w:tcBorders>
            <w:vMerge w:val="continue"/>
          </w:tcPr>
          <w:p>
            <w:pPr>
              <w:spacing w:after="0"/>
              <w:rPr>
                <w:sz w:val="9"/>
                <w:szCs w:val="9"/>
                <w:color w:val="auto"/>
              </w:rPr>
            </w:pPr>
          </w:p>
        </w:tc>
        <w:tc>
          <w:tcPr>
            <w:tcW w:w="1740" w:type="dxa"/>
            <w:vAlign w:val="bottom"/>
            <w:tcBorders>
              <w:right w:val="single" w:sz="8" w:color="auto"/>
            </w:tcBorders>
            <w:vMerge w:val="continue"/>
          </w:tcPr>
          <w:p>
            <w:pPr>
              <w:spacing w:after="0"/>
              <w:rPr>
                <w:sz w:val="9"/>
                <w:szCs w:val="9"/>
                <w:color w:val="auto"/>
              </w:rPr>
            </w:pPr>
          </w:p>
        </w:tc>
        <w:tc>
          <w:tcPr>
            <w:tcW w:w="1720" w:type="dxa"/>
            <w:vAlign w:val="bottom"/>
            <w:tcBorders>
              <w:right w:val="single" w:sz="8" w:color="auto"/>
            </w:tcBorders>
            <w:vMerge w:val="continue"/>
          </w:tcPr>
          <w:p>
            <w:pPr>
              <w:spacing w:after="0"/>
              <w:rPr>
                <w:sz w:val="9"/>
                <w:szCs w:val="9"/>
                <w:color w:val="auto"/>
              </w:rPr>
            </w:pPr>
          </w:p>
        </w:tc>
        <w:tc>
          <w:tcPr>
            <w:tcW w:w="17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18"/>
                <w:szCs w:val="18"/>
                <w:b w:val="1"/>
                <w:bCs w:val="1"/>
                <w:color w:val="auto"/>
                <w:w w:val="99"/>
              </w:rPr>
              <w:t>İstihdam (Milyon</w:t>
            </w:r>
          </w:p>
        </w:tc>
        <w:tc>
          <w:tcPr>
            <w:tcW w:w="172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0"/>
        </w:trPr>
        <w:tc>
          <w:tcPr>
            <w:tcW w:w="1640" w:type="dxa"/>
            <w:vAlign w:val="bottom"/>
            <w:tcBorders>
              <w:left w:val="single" w:sz="8" w:color="auto"/>
              <w:right w:val="single" w:sz="8" w:color="auto"/>
            </w:tcBorders>
            <w:vMerge w:val="continue"/>
          </w:tcPr>
          <w:p>
            <w:pPr>
              <w:spacing w:after="0"/>
              <w:rPr>
                <w:sz w:val="9"/>
                <w:szCs w:val="9"/>
                <w:color w:val="auto"/>
              </w:rPr>
            </w:pPr>
          </w:p>
        </w:tc>
        <w:tc>
          <w:tcPr>
            <w:tcW w:w="1740" w:type="dxa"/>
            <w:vAlign w:val="bottom"/>
            <w:tcBorders>
              <w:right w:val="single" w:sz="8" w:color="auto"/>
            </w:tcBorders>
            <w:vMerge w:val="continue"/>
          </w:tcPr>
          <w:p>
            <w:pPr>
              <w:spacing w:after="0"/>
              <w:rPr>
                <w:sz w:val="9"/>
                <w:szCs w:val="9"/>
                <w:color w:val="auto"/>
              </w:rPr>
            </w:pPr>
          </w:p>
        </w:tc>
        <w:tc>
          <w:tcPr>
            <w:tcW w:w="1720" w:type="dxa"/>
            <w:vAlign w:val="bottom"/>
            <w:tcBorders>
              <w:right w:val="single" w:sz="8" w:color="auto"/>
            </w:tcBorders>
            <w:vMerge w:val="continue"/>
          </w:tcPr>
          <w:p>
            <w:pPr>
              <w:spacing w:after="0"/>
              <w:rPr>
                <w:sz w:val="9"/>
                <w:szCs w:val="9"/>
                <w:color w:val="auto"/>
              </w:rPr>
            </w:pPr>
          </w:p>
        </w:tc>
        <w:tc>
          <w:tcPr>
            <w:tcW w:w="1740" w:type="dxa"/>
            <w:vAlign w:val="bottom"/>
            <w:tcBorders>
              <w:right w:val="single" w:sz="8" w:color="auto"/>
            </w:tcBorders>
            <w:vMerge w:val="continue"/>
          </w:tcPr>
          <w:p>
            <w:pPr>
              <w:spacing w:after="0"/>
              <w:rPr>
                <w:sz w:val="9"/>
                <w:szCs w:val="9"/>
                <w:color w:val="auto"/>
              </w:rPr>
            </w:pPr>
          </w:p>
        </w:tc>
        <w:tc>
          <w:tcPr>
            <w:tcW w:w="1720" w:type="dxa"/>
            <w:vAlign w:val="bottom"/>
            <w:tcBorders>
              <w:right w:val="single" w:sz="8" w:color="auto"/>
            </w:tcBorders>
            <w:vMerge w:val="restart"/>
          </w:tcPr>
          <w:p>
            <w:pPr>
              <w:jc w:val="center"/>
              <w:spacing w:after="0" w:line="206" w:lineRule="exact"/>
              <w:rPr>
                <w:sz w:val="20"/>
                <w:szCs w:val="20"/>
                <w:color w:val="auto"/>
              </w:rPr>
            </w:pPr>
            <w:r>
              <w:rPr>
                <w:rFonts w:ascii="Times New Roman" w:cs="Times New Roman" w:eastAsia="Times New Roman" w:hAnsi="Times New Roman"/>
                <w:sz w:val="18"/>
                <w:szCs w:val="18"/>
                <w:b w:val="1"/>
                <w:bCs w:val="1"/>
                <w:color w:val="auto"/>
                <w:w w:val="99"/>
              </w:rPr>
              <w:t>Safi Katma Değer</w:t>
            </w:r>
          </w:p>
        </w:tc>
        <w:tc>
          <w:tcPr>
            <w:tcW w:w="0" w:type="dxa"/>
            <w:vAlign w:val="bottom"/>
          </w:tcPr>
          <w:p>
            <w:pPr>
              <w:spacing w:after="0"/>
              <w:rPr>
                <w:sz w:val="1"/>
                <w:szCs w:val="1"/>
                <w:color w:val="auto"/>
              </w:rPr>
            </w:pPr>
          </w:p>
        </w:tc>
      </w:tr>
      <w:tr>
        <w:trPr>
          <w:trHeight w:val="95"/>
        </w:trPr>
        <w:tc>
          <w:tcPr>
            <w:tcW w:w="1640" w:type="dxa"/>
            <w:vAlign w:val="bottom"/>
            <w:tcBorders>
              <w:left w:val="single" w:sz="8" w:color="auto"/>
              <w:right w:val="single" w:sz="8" w:color="auto"/>
            </w:tcBorders>
          </w:tcPr>
          <w:p>
            <w:pPr>
              <w:spacing w:after="0"/>
              <w:rPr>
                <w:sz w:val="8"/>
                <w:szCs w:val="8"/>
                <w:color w:val="auto"/>
              </w:rPr>
            </w:pPr>
          </w:p>
        </w:tc>
        <w:tc>
          <w:tcPr>
            <w:tcW w:w="1740" w:type="dxa"/>
            <w:vAlign w:val="bottom"/>
            <w:tcBorders>
              <w:right w:val="single" w:sz="8" w:color="auto"/>
            </w:tcBorders>
          </w:tcPr>
          <w:p>
            <w:pPr>
              <w:spacing w:after="0"/>
              <w:rPr>
                <w:sz w:val="8"/>
                <w:szCs w:val="8"/>
                <w:color w:val="auto"/>
              </w:rPr>
            </w:pPr>
          </w:p>
        </w:tc>
        <w:tc>
          <w:tcPr>
            <w:tcW w:w="1720" w:type="dxa"/>
            <w:vAlign w:val="bottom"/>
            <w:tcBorders>
              <w:right w:val="single" w:sz="8" w:color="auto"/>
            </w:tcBorders>
          </w:tcPr>
          <w:p>
            <w:pPr>
              <w:spacing w:after="0"/>
              <w:rPr>
                <w:sz w:val="8"/>
                <w:szCs w:val="8"/>
                <w:color w:val="auto"/>
              </w:rPr>
            </w:pPr>
          </w:p>
        </w:tc>
        <w:tc>
          <w:tcPr>
            <w:tcW w:w="1740" w:type="dxa"/>
            <w:vAlign w:val="bottom"/>
            <w:tcBorders>
              <w:right w:val="single" w:sz="8" w:color="auto"/>
            </w:tcBorders>
            <w:vMerge w:val="restart"/>
          </w:tcPr>
          <w:p>
            <w:pPr>
              <w:jc w:val="center"/>
              <w:spacing w:after="0" w:line="201" w:lineRule="exact"/>
              <w:rPr>
                <w:sz w:val="20"/>
                <w:szCs w:val="20"/>
                <w:color w:val="auto"/>
              </w:rPr>
            </w:pPr>
            <w:r>
              <w:rPr>
                <w:rFonts w:ascii="Times New Roman" w:cs="Times New Roman" w:eastAsia="Times New Roman" w:hAnsi="Times New Roman"/>
                <w:sz w:val="18"/>
                <w:szCs w:val="18"/>
                <w:b w:val="1"/>
                <w:bCs w:val="1"/>
                <w:color w:val="auto"/>
              </w:rPr>
              <w:t>Kişi)</w:t>
            </w:r>
          </w:p>
        </w:tc>
        <w:tc>
          <w:tcPr>
            <w:tcW w:w="1720" w:type="dxa"/>
            <w:vAlign w:val="bottom"/>
            <w:tcBorders>
              <w:right w:val="single" w:sz="8" w:color="auto"/>
            </w:tcBorders>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06"/>
        </w:trPr>
        <w:tc>
          <w:tcPr>
            <w:tcW w:w="1640" w:type="dxa"/>
            <w:vAlign w:val="bottom"/>
            <w:tcBorders>
              <w:left w:val="single" w:sz="8" w:color="auto"/>
              <w:right w:val="single" w:sz="8" w:color="auto"/>
            </w:tcBorders>
          </w:tcPr>
          <w:p>
            <w:pPr>
              <w:spacing w:after="0"/>
              <w:rPr>
                <w:sz w:val="9"/>
                <w:szCs w:val="9"/>
                <w:color w:val="auto"/>
              </w:rPr>
            </w:pPr>
          </w:p>
        </w:tc>
        <w:tc>
          <w:tcPr>
            <w:tcW w:w="1740" w:type="dxa"/>
            <w:vAlign w:val="bottom"/>
            <w:tcBorders>
              <w:right w:val="single" w:sz="8" w:color="auto"/>
            </w:tcBorders>
          </w:tcPr>
          <w:p>
            <w:pPr>
              <w:spacing w:after="0"/>
              <w:rPr>
                <w:sz w:val="9"/>
                <w:szCs w:val="9"/>
                <w:color w:val="auto"/>
              </w:rPr>
            </w:pPr>
          </w:p>
        </w:tc>
        <w:tc>
          <w:tcPr>
            <w:tcW w:w="1720" w:type="dxa"/>
            <w:vAlign w:val="bottom"/>
            <w:tcBorders>
              <w:right w:val="single" w:sz="8" w:color="auto"/>
            </w:tcBorders>
          </w:tcPr>
          <w:p>
            <w:pPr>
              <w:spacing w:after="0"/>
              <w:rPr>
                <w:sz w:val="9"/>
                <w:szCs w:val="9"/>
                <w:color w:val="auto"/>
              </w:rPr>
            </w:pPr>
          </w:p>
        </w:tc>
        <w:tc>
          <w:tcPr>
            <w:tcW w:w="1740" w:type="dxa"/>
            <w:vAlign w:val="bottom"/>
            <w:tcBorders>
              <w:right w:val="single" w:sz="8" w:color="auto"/>
            </w:tcBorders>
            <w:vMerge w:val="continue"/>
          </w:tcPr>
          <w:p>
            <w:pPr>
              <w:spacing w:after="0"/>
              <w:rPr>
                <w:sz w:val="9"/>
                <w:szCs w:val="9"/>
                <w:color w:val="auto"/>
              </w:rPr>
            </w:pPr>
          </w:p>
        </w:tc>
        <w:tc>
          <w:tcPr>
            <w:tcW w:w="1720" w:type="dxa"/>
            <w:vAlign w:val="bottom"/>
            <w:tcBorders>
              <w:right w:val="single" w:sz="8" w:color="auto"/>
            </w:tcBorders>
            <w:vMerge w:val="restart"/>
          </w:tcPr>
          <w:p>
            <w:pPr>
              <w:jc w:val="center"/>
              <w:spacing w:after="0" w:line="203" w:lineRule="exact"/>
              <w:rPr>
                <w:sz w:val="20"/>
                <w:szCs w:val="20"/>
                <w:color w:val="auto"/>
              </w:rPr>
            </w:pPr>
            <w:r>
              <w:rPr>
                <w:rFonts w:ascii="Times New Roman" w:cs="Times New Roman" w:eastAsia="Times New Roman" w:hAnsi="Times New Roman"/>
                <w:sz w:val="18"/>
                <w:szCs w:val="18"/>
                <w:b w:val="1"/>
                <w:bCs w:val="1"/>
                <w:color w:val="auto"/>
                <w:w w:val="99"/>
              </w:rPr>
              <w:t>(Milyon Avro)</w:t>
            </w:r>
          </w:p>
        </w:tc>
        <w:tc>
          <w:tcPr>
            <w:tcW w:w="0" w:type="dxa"/>
            <w:vAlign w:val="bottom"/>
          </w:tcPr>
          <w:p>
            <w:pPr>
              <w:spacing w:after="0"/>
              <w:rPr>
                <w:sz w:val="1"/>
                <w:szCs w:val="1"/>
                <w:color w:val="auto"/>
              </w:rPr>
            </w:pPr>
          </w:p>
        </w:tc>
      </w:tr>
      <w:tr>
        <w:trPr>
          <w:trHeight w:val="102"/>
        </w:trPr>
        <w:tc>
          <w:tcPr>
            <w:tcW w:w="1640" w:type="dxa"/>
            <w:vAlign w:val="bottom"/>
            <w:tcBorders>
              <w:left w:val="single" w:sz="8" w:color="auto"/>
              <w:bottom w:val="single" w:sz="8" w:color="auto"/>
              <w:right w:val="single" w:sz="8" w:color="auto"/>
            </w:tcBorders>
          </w:tcPr>
          <w:p>
            <w:pPr>
              <w:spacing w:after="0"/>
              <w:rPr>
                <w:sz w:val="8"/>
                <w:szCs w:val="8"/>
                <w:color w:val="auto"/>
              </w:rPr>
            </w:pPr>
          </w:p>
        </w:tc>
        <w:tc>
          <w:tcPr>
            <w:tcW w:w="1740" w:type="dxa"/>
            <w:vAlign w:val="bottom"/>
            <w:tcBorders>
              <w:bottom w:val="single" w:sz="8" w:color="auto"/>
              <w:right w:val="single" w:sz="8" w:color="auto"/>
            </w:tcBorders>
          </w:tcPr>
          <w:p>
            <w:pPr>
              <w:spacing w:after="0"/>
              <w:rPr>
                <w:sz w:val="8"/>
                <w:szCs w:val="8"/>
                <w:color w:val="auto"/>
              </w:rPr>
            </w:pPr>
          </w:p>
        </w:tc>
        <w:tc>
          <w:tcPr>
            <w:tcW w:w="1720" w:type="dxa"/>
            <w:vAlign w:val="bottom"/>
            <w:tcBorders>
              <w:bottom w:val="single" w:sz="8" w:color="auto"/>
              <w:right w:val="single" w:sz="8" w:color="auto"/>
            </w:tcBorders>
          </w:tcPr>
          <w:p>
            <w:pPr>
              <w:spacing w:after="0"/>
              <w:rPr>
                <w:sz w:val="8"/>
                <w:szCs w:val="8"/>
                <w:color w:val="auto"/>
              </w:rPr>
            </w:pPr>
          </w:p>
        </w:tc>
        <w:tc>
          <w:tcPr>
            <w:tcW w:w="1740" w:type="dxa"/>
            <w:vAlign w:val="bottom"/>
            <w:tcBorders>
              <w:bottom w:val="single" w:sz="8" w:color="auto"/>
              <w:right w:val="single" w:sz="8" w:color="auto"/>
            </w:tcBorders>
          </w:tcPr>
          <w:p>
            <w:pPr>
              <w:spacing w:after="0"/>
              <w:rPr>
                <w:sz w:val="8"/>
                <w:szCs w:val="8"/>
                <w:color w:val="auto"/>
              </w:rPr>
            </w:pPr>
          </w:p>
        </w:tc>
        <w:tc>
          <w:tcPr>
            <w:tcW w:w="1720" w:type="dxa"/>
            <w:vAlign w:val="bottom"/>
            <w:tcBorders>
              <w:bottom w:val="single" w:sz="8" w:color="auto"/>
              <w:right w:val="single" w:sz="8" w:color="auto"/>
            </w:tcBorders>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39"/>
        </w:trPr>
        <w:tc>
          <w:tcPr>
            <w:tcW w:w="164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AB</w:t>
            </w:r>
          </w:p>
        </w:tc>
        <w:tc>
          <w:tcPr>
            <w:tcW w:w="17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2013</w:t>
            </w:r>
          </w:p>
        </w:tc>
        <w:tc>
          <w:tcPr>
            <w:tcW w:w="17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21.571 Milyon</w:t>
            </w:r>
          </w:p>
        </w:tc>
        <w:tc>
          <w:tcPr>
            <w:tcW w:w="17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88.844</w:t>
            </w:r>
          </w:p>
        </w:tc>
        <w:tc>
          <w:tcPr>
            <w:tcW w:w="17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3.667</w:t>
            </w:r>
          </w:p>
        </w:tc>
        <w:tc>
          <w:tcPr>
            <w:tcW w:w="0" w:type="dxa"/>
            <w:vAlign w:val="bottom"/>
          </w:tcPr>
          <w:p>
            <w:pPr>
              <w:spacing w:after="0"/>
              <w:rPr>
                <w:sz w:val="1"/>
                <w:szCs w:val="1"/>
                <w:color w:val="auto"/>
              </w:rPr>
            </w:pPr>
          </w:p>
        </w:tc>
      </w:tr>
      <w:tr>
        <w:trPr>
          <w:trHeight w:val="242"/>
        </w:trPr>
        <w:tc>
          <w:tcPr>
            <w:tcW w:w="164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ABD</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2011</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18.2 Milyon</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48,7</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3.300</w:t>
            </w:r>
          </w:p>
        </w:tc>
        <w:tc>
          <w:tcPr>
            <w:tcW w:w="0" w:type="dxa"/>
            <w:vAlign w:val="bottom"/>
          </w:tcPr>
          <w:p>
            <w:pPr>
              <w:spacing w:after="0"/>
              <w:rPr>
                <w:sz w:val="1"/>
                <w:szCs w:val="1"/>
                <w:color w:val="auto"/>
              </w:rPr>
            </w:pPr>
          </w:p>
        </w:tc>
      </w:tr>
      <w:tr>
        <w:trPr>
          <w:trHeight w:val="235"/>
        </w:trPr>
        <w:tc>
          <w:tcPr>
            <w:tcW w:w="164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Japonya</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2012</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3.9. Milyon</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33.5</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w:t>
            </w:r>
          </w:p>
        </w:tc>
        <w:tc>
          <w:tcPr>
            <w:tcW w:w="0" w:type="dxa"/>
            <w:vAlign w:val="bottom"/>
          </w:tcPr>
          <w:p>
            <w:pPr>
              <w:spacing w:after="0"/>
              <w:rPr>
                <w:sz w:val="1"/>
                <w:szCs w:val="1"/>
                <w:color w:val="auto"/>
              </w:rPr>
            </w:pPr>
          </w:p>
        </w:tc>
      </w:tr>
      <w:tr>
        <w:trPr>
          <w:trHeight w:val="243"/>
        </w:trPr>
        <w:tc>
          <w:tcPr>
            <w:tcW w:w="164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İsrail</w:t>
            </w:r>
          </w:p>
        </w:tc>
        <w:tc>
          <w:tcPr>
            <w:tcW w:w="17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2011</w:t>
            </w:r>
          </w:p>
        </w:tc>
        <w:tc>
          <w:tcPr>
            <w:tcW w:w="17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370 Bin</w:t>
            </w:r>
          </w:p>
        </w:tc>
        <w:tc>
          <w:tcPr>
            <w:tcW w:w="17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1,2</w:t>
            </w:r>
          </w:p>
        </w:tc>
        <w:tc>
          <w:tcPr>
            <w:tcW w:w="17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45</w:t>
            </w:r>
          </w:p>
        </w:tc>
        <w:tc>
          <w:tcPr>
            <w:tcW w:w="0" w:type="dxa"/>
            <w:vAlign w:val="bottom"/>
          </w:tcPr>
          <w:p>
            <w:pPr>
              <w:spacing w:after="0"/>
              <w:rPr>
                <w:sz w:val="1"/>
                <w:szCs w:val="1"/>
                <w:color w:val="auto"/>
              </w:rPr>
            </w:pPr>
          </w:p>
        </w:tc>
      </w:tr>
      <w:tr>
        <w:trPr>
          <w:trHeight w:val="242"/>
        </w:trPr>
        <w:tc>
          <w:tcPr>
            <w:tcW w:w="164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5"/>
              </w:rPr>
              <w:t>İtalya</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2013</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3,7 Milyon</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11,5</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459</w:t>
            </w:r>
          </w:p>
        </w:tc>
        <w:tc>
          <w:tcPr>
            <w:tcW w:w="0" w:type="dxa"/>
            <w:vAlign w:val="bottom"/>
          </w:tcPr>
          <w:p>
            <w:pPr>
              <w:spacing w:after="0"/>
              <w:rPr>
                <w:sz w:val="1"/>
                <w:szCs w:val="1"/>
                <w:color w:val="auto"/>
              </w:rPr>
            </w:pPr>
          </w:p>
        </w:tc>
      </w:tr>
      <w:tr>
        <w:trPr>
          <w:trHeight w:val="236"/>
        </w:trPr>
        <w:tc>
          <w:tcPr>
            <w:tcW w:w="164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İspanya</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2013</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2,4 Milyon</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5"/>
              </w:rPr>
              <w:t>7,6</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281</w:t>
            </w:r>
          </w:p>
        </w:tc>
        <w:tc>
          <w:tcPr>
            <w:tcW w:w="0" w:type="dxa"/>
            <w:vAlign w:val="bottom"/>
          </w:tcPr>
          <w:p>
            <w:pPr>
              <w:spacing w:after="0"/>
              <w:rPr>
                <w:sz w:val="1"/>
                <w:szCs w:val="1"/>
                <w:color w:val="auto"/>
              </w:rPr>
            </w:pPr>
          </w:p>
        </w:tc>
      </w:tr>
      <w:tr>
        <w:trPr>
          <w:trHeight w:val="242"/>
        </w:trPr>
        <w:tc>
          <w:tcPr>
            <w:tcW w:w="164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Hollanda</w:t>
            </w:r>
          </w:p>
        </w:tc>
        <w:tc>
          <w:tcPr>
            <w:tcW w:w="17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2013</w:t>
            </w:r>
          </w:p>
        </w:tc>
        <w:tc>
          <w:tcPr>
            <w:tcW w:w="17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802 Bin</w:t>
            </w:r>
          </w:p>
        </w:tc>
        <w:tc>
          <w:tcPr>
            <w:tcW w:w="17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5"/>
              </w:rPr>
              <w:t>3,6</w:t>
            </w:r>
          </w:p>
        </w:tc>
        <w:tc>
          <w:tcPr>
            <w:tcW w:w="17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189</w:t>
            </w:r>
          </w:p>
        </w:tc>
        <w:tc>
          <w:tcPr>
            <w:tcW w:w="0" w:type="dxa"/>
            <w:vAlign w:val="bottom"/>
          </w:tcPr>
          <w:p>
            <w:pPr>
              <w:spacing w:after="0"/>
              <w:rPr>
                <w:sz w:val="1"/>
                <w:szCs w:val="1"/>
                <w:color w:val="auto"/>
              </w:rPr>
            </w:pPr>
          </w:p>
        </w:tc>
      </w:tr>
      <w:tr>
        <w:trPr>
          <w:trHeight w:val="243"/>
        </w:trPr>
        <w:tc>
          <w:tcPr>
            <w:tcW w:w="164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Norveç</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2013</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282 Bin</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1</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156,2</w:t>
            </w:r>
          </w:p>
        </w:tc>
        <w:tc>
          <w:tcPr>
            <w:tcW w:w="0" w:type="dxa"/>
            <w:vAlign w:val="bottom"/>
          </w:tcPr>
          <w:p>
            <w:pPr>
              <w:spacing w:after="0"/>
              <w:rPr>
                <w:sz w:val="1"/>
                <w:szCs w:val="1"/>
                <w:color w:val="auto"/>
              </w:rPr>
            </w:pPr>
          </w:p>
        </w:tc>
      </w:tr>
      <w:tr>
        <w:trPr>
          <w:trHeight w:val="235"/>
        </w:trPr>
        <w:tc>
          <w:tcPr>
            <w:tcW w:w="164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Brezilya</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2011</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4,2 Milyon</w:t>
            </w:r>
          </w:p>
        </w:tc>
        <w:tc>
          <w:tcPr>
            <w:tcW w:w="17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23,3</w:t>
            </w:r>
          </w:p>
        </w:tc>
        <w:tc>
          <w:tcPr>
            <w:tcW w:w="17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600</w:t>
            </w:r>
          </w:p>
        </w:tc>
        <w:tc>
          <w:tcPr>
            <w:tcW w:w="0" w:type="dxa"/>
            <w:vAlign w:val="bottom"/>
          </w:tcPr>
          <w:p>
            <w:pPr>
              <w:spacing w:after="0"/>
              <w:rPr>
                <w:sz w:val="1"/>
                <w:szCs w:val="1"/>
                <w:color w:val="auto"/>
              </w:rPr>
            </w:pPr>
          </w:p>
        </w:tc>
      </w:tr>
      <w:tr>
        <w:trPr>
          <w:trHeight w:val="250"/>
        </w:trPr>
        <w:tc>
          <w:tcPr>
            <w:tcW w:w="164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Rusya</w:t>
            </w:r>
          </w:p>
        </w:tc>
        <w:tc>
          <w:tcPr>
            <w:tcW w:w="17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2011</w:t>
            </w:r>
          </w:p>
        </w:tc>
        <w:tc>
          <w:tcPr>
            <w:tcW w:w="17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1,7 Milyon</w:t>
            </w:r>
          </w:p>
        </w:tc>
        <w:tc>
          <w:tcPr>
            <w:tcW w:w="17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11,4</w:t>
            </w:r>
          </w:p>
        </w:tc>
        <w:tc>
          <w:tcPr>
            <w:tcW w:w="17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700</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-1661795</wp:posOffset>
                </wp:positionV>
                <wp:extent cx="12065" cy="12065"/>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5" o:spid="_x0000_s1070" style="position:absolute;margin-left:0.65pt;margin-top:-13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-1661795</wp:posOffset>
                </wp:positionV>
                <wp:extent cx="12065" cy="12065"/>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6" o:spid="_x0000_s1071" style="position:absolute;margin-left:-0.0499pt;margin-top:-13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1035685</wp:posOffset>
                </wp:positionH>
                <wp:positionV relativeFrom="paragraph">
                  <wp:posOffset>-1661795</wp:posOffset>
                </wp:positionV>
                <wp:extent cx="12700" cy="12065"/>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47" o:spid="_x0000_s1072" style="position:absolute;margin-left:81.55pt;margin-top:-130.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1026795</wp:posOffset>
                </wp:positionH>
                <wp:positionV relativeFrom="paragraph">
                  <wp:posOffset>-1661795</wp:posOffset>
                </wp:positionV>
                <wp:extent cx="12065" cy="12065"/>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8" o:spid="_x0000_s1073" style="position:absolute;margin-left:80.85pt;margin-top:-13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2135505</wp:posOffset>
                </wp:positionH>
                <wp:positionV relativeFrom="paragraph">
                  <wp:posOffset>-1661795</wp:posOffset>
                </wp:positionV>
                <wp:extent cx="12065" cy="12065"/>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9" o:spid="_x0000_s1074" style="position:absolute;margin-left:168.15pt;margin-top:-13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2126615</wp:posOffset>
                </wp:positionH>
                <wp:positionV relativeFrom="paragraph">
                  <wp:posOffset>-1661795</wp:posOffset>
                </wp:positionV>
                <wp:extent cx="12065" cy="12065"/>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0" o:spid="_x0000_s1075" style="position:absolute;margin-left:167.45pt;margin-top:-13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3235325</wp:posOffset>
                </wp:positionH>
                <wp:positionV relativeFrom="paragraph">
                  <wp:posOffset>-1661795</wp:posOffset>
                </wp:positionV>
                <wp:extent cx="12065" cy="12065"/>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1" o:spid="_x0000_s1076" style="position:absolute;margin-left:254.75pt;margin-top:-13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3226435</wp:posOffset>
                </wp:positionH>
                <wp:positionV relativeFrom="paragraph">
                  <wp:posOffset>-1661795</wp:posOffset>
                </wp:positionV>
                <wp:extent cx="12065" cy="12065"/>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2" o:spid="_x0000_s1077" style="position:absolute;margin-left:254.05pt;margin-top:-13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4330700</wp:posOffset>
                </wp:positionH>
                <wp:positionV relativeFrom="paragraph">
                  <wp:posOffset>-1661795</wp:posOffset>
                </wp:positionV>
                <wp:extent cx="12065" cy="12065"/>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3" o:spid="_x0000_s1078" style="position:absolute;margin-left:341pt;margin-top:-13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4321810</wp:posOffset>
                </wp:positionH>
                <wp:positionV relativeFrom="paragraph">
                  <wp:posOffset>-1661795</wp:posOffset>
                </wp:positionV>
                <wp:extent cx="12065" cy="12065"/>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4" o:spid="_x0000_s1079" style="position:absolute;margin-left:340.3pt;margin-top:-13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5430520</wp:posOffset>
                </wp:positionH>
                <wp:positionV relativeFrom="paragraph">
                  <wp:posOffset>-1661795</wp:posOffset>
                </wp:positionV>
                <wp:extent cx="12065" cy="12065"/>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5" o:spid="_x0000_s1080" style="position:absolute;margin-left:427.6pt;margin-top:-13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5420995</wp:posOffset>
                </wp:positionH>
                <wp:positionV relativeFrom="paragraph">
                  <wp:posOffset>-1661795</wp:posOffset>
                </wp:positionV>
                <wp:extent cx="12065" cy="12065"/>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6" o:spid="_x0000_s1081" style="position:absolute;margin-left:426.85pt;margin-top:-13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-1009015</wp:posOffset>
                </wp:positionV>
                <wp:extent cx="12065" cy="1778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57" o:spid="_x0000_s1082" style="position:absolute;margin-left:-0.0499pt;margin-top:-79.4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-1002030</wp:posOffset>
                </wp:positionV>
                <wp:extent cx="12065" cy="1270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8" o:spid="_x0000_s1083" style="position:absolute;margin-left:0.6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1026795</wp:posOffset>
                </wp:positionH>
                <wp:positionV relativeFrom="paragraph">
                  <wp:posOffset>-1002030</wp:posOffset>
                </wp:positionV>
                <wp:extent cx="12065" cy="1270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9" o:spid="_x0000_s1084" style="position:absolute;margin-left:80.8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1035685</wp:posOffset>
                </wp:positionH>
                <wp:positionV relativeFrom="paragraph">
                  <wp:posOffset>-1002030</wp:posOffset>
                </wp:positionV>
                <wp:extent cx="12700" cy="1270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60" o:spid="_x0000_s1085" style="position:absolute;margin-left:81.55pt;margin-top:-78.8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2126615</wp:posOffset>
                </wp:positionH>
                <wp:positionV relativeFrom="paragraph">
                  <wp:posOffset>-1002030</wp:posOffset>
                </wp:positionV>
                <wp:extent cx="12065" cy="1270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1" o:spid="_x0000_s1086" style="position:absolute;margin-left:167.4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2135505</wp:posOffset>
                </wp:positionH>
                <wp:positionV relativeFrom="paragraph">
                  <wp:posOffset>-1002030</wp:posOffset>
                </wp:positionV>
                <wp:extent cx="12065" cy="1270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2" o:spid="_x0000_s1087" style="position:absolute;margin-left:168.1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3226435</wp:posOffset>
                </wp:positionH>
                <wp:positionV relativeFrom="paragraph">
                  <wp:posOffset>-1002030</wp:posOffset>
                </wp:positionV>
                <wp:extent cx="12065" cy="1270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3" o:spid="_x0000_s1088" style="position:absolute;margin-left:254.0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3235325</wp:posOffset>
                </wp:positionH>
                <wp:positionV relativeFrom="paragraph">
                  <wp:posOffset>-1002030</wp:posOffset>
                </wp:positionV>
                <wp:extent cx="12065" cy="1270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4" o:spid="_x0000_s1089" style="position:absolute;margin-left:254.7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4321810</wp:posOffset>
                </wp:positionH>
                <wp:positionV relativeFrom="paragraph">
                  <wp:posOffset>-999490</wp:posOffset>
                </wp:positionV>
                <wp:extent cx="12065" cy="12065"/>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5" o:spid="_x0000_s1090" style="position:absolute;margin-left:340.3pt;margin-top:-78.6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4330700</wp:posOffset>
                </wp:positionH>
                <wp:positionV relativeFrom="paragraph">
                  <wp:posOffset>-1002030</wp:posOffset>
                </wp:positionV>
                <wp:extent cx="12065" cy="1270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6" o:spid="_x0000_s1091" style="position:absolute;margin-left:341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5420995</wp:posOffset>
                </wp:positionH>
                <wp:positionV relativeFrom="paragraph">
                  <wp:posOffset>-1002030</wp:posOffset>
                </wp:positionV>
                <wp:extent cx="12065" cy="1270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7" o:spid="_x0000_s1092" style="position:absolute;margin-left:426.8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5430520</wp:posOffset>
                </wp:positionH>
                <wp:positionV relativeFrom="paragraph">
                  <wp:posOffset>-1009015</wp:posOffset>
                </wp:positionV>
                <wp:extent cx="12065" cy="1778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68" o:spid="_x0000_s1093" style="position:absolute;margin-left:427.6pt;margin-top:-79.4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-835660</wp:posOffset>
                </wp:positionV>
                <wp:extent cx="12065" cy="1270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9" o:spid="_x0000_s1094" style="position:absolute;margin-left:0.65pt;margin-top:-65.7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1026795</wp:posOffset>
                </wp:positionH>
                <wp:positionV relativeFrom="paragraph">
                  <wp:posOffset>-835660</wp:posOffset>
                </wp:positionV>
                <wp:extent cx="12065" cy="1270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0" o:spid="_x0000_s1095" style="position:absolute;margin-left:80.85pt;margin-top:-65.7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1035685</wp:posOffset>
                </wp:positionH>
                <wp:positionV relativeFrom="paragraph">
                  <wp:posOffset>-835660</wp:posOffset>
                </wp:positionV>
                <wp:extent cx="12700" cy="1270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71" o:spid="_x0000_s1096" style="position:absolute;margin-left:81.55pt;margin-top:-65.7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2126615</wp:posOffset>
                </wp:positionH>
                <wp:positionV relativeFrom="paragraph">
                  <wp:posOffset>-835660</wp:posOffset>
                </wp:positionV>
                <wp:extent cx="12065" cy="1270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2" o:spid="_x0000_s1097" style="position:absolute;margin-left:167.45pt;margin-top:-65.7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2135505</wp:posOffset>
                </wp:positionH>
                <wp:positionV relativeFrom="paragraph">
                  <wp:posOffset>-835660</wp:posOffset>
                </wp:positionV>
                <wp:extent cx="12065" cy="1270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3" o:spid="_x0000_s1098" style="position:absolute;margin-left:168.15pt;margin-top:-65.7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3226435</wp:posOffset>
                </wp:positionH>
                <wp:positionV relativeFrom="paragraph">
                  <wp:posOffset>-835660</wp:posOffset>
                </wp:positionV>
                <wp:extent cx="12065" cy="1270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4" o:spid="_x0000_s1099" style="position:absolute;margin-left:254.05pt;margin-top:-65.7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3235325</wp:posOffset>
                </wp:positionH>
                <wp:positionV relativeFrom="paragraph">
                  <wp:posOffset>-835660</wp:posOffset>
                </wp:positionV>
                <wp:extent cx="12065" cy="1270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5" o:spid="_x0000_s1100" style="position:absolute;margin-left:254.75pt;margin-top:-65.7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4321810</wp:posOffset>
                </wp:positionH>
                <wp:positionV relativeFrom="paragraph">
                  <wp:posOffset>-833120</wp:posOffset>
                </wp:positionV>
                <wp:extent cx="12065" cy="12065"/>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76" o:spid="_x0000_s1101" style="position:absolute;margin-left:340.3pt;margin-top:-65.5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4330700</wp:posOffset>
                </wp:positionH>
                <wp:positionV relativeFrom="paragraph">
                  <wp:posOffset>-835660</wp:posOffset>
                </wp:positionV>
                <wp:extent cx="12065" cy="1270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7" o:spid="_x0000_s1102" style="position:absolute;margin-left:341pt;margin-top:-65.7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5420995</wp:posOffset>
                </wp:positionH>
                <wp:positionV relativeFrom="paragraph">
                  <wp:posOffset>-835660</wp:posOffset>
                </wp:positionV>
                <wp:extent cx="12065" cy="1270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8" o:spid="_x0000_s1103" style="position:absolute;margin-left:426.85pt;margin-top:-65.7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-13335</wp:posOffset>
                </wp:positionV>
                <wp:extent cx="12065" cy="13335"/>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79" o:spid="_x0000_s1104" style="position:absolute;margin-left:-0.0499pt;margin-top:-1.0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5430520</wp:posOffset>
                </wp:positionH>
                <wp:positionV relativeFrom="paragraph">
                  <wp:posOffset>-13335</wp:posOffset>
                </wp:positionV>
                <wp:extent cx="12065" cy="13335"/>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80" o:spid="_x0000_s1105" style="position:absolute;margin-left:427.6pt;margin-top:-1.0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ind w:left="20"/>
        <w:spacing w:after="0" w:line="228" w:lineRule="auto"/>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Yıllık Avrupa KOBİ’leri Raporu (</w:t>
      </w:r>
      <w:r>
        <w:rPr>
          <w:rFonts w:ascii="Times New Roman" w:cs="Times New Roman" w:eastAsia="Times New Roman" w:hAnsi="Times New Roman"/>
          <w:sz w:val="20"/>
          <w:szCs w:val="20"/>
          <w:color w:val="auto"/>
        </w:rPr>
        <w:t>2015)</w:t>
      </w:r>
      <w:r>
        <w:rPr>
          <w:rFonts w:ascii="Times New Roman" w:cs="Times New Roman" w:eastAsia="Times New Roman" w:hAnsi="Times New Roman"/>
          <w:sz w:val="20"/>
          <w:szCs w:val="20"/>
          <w:b w:val="1"/>
          <w:bCs w:val="1"/>
          <w:color w:val="auto"/>
        </w:rPr>
        <w:t xml:space="preserve"> </w:t>
      </w:r>
      <w:hyperlink r:id="rId29">
        <w:r>
          <w:rPr>
            <w:rFonts w:ascii="Times New Roman" w:cs="Times New Roman" w:eastAsia="Times New Roman" w:hAnsi="Times New Roman"/>
            <w:sz w:val="20"/>
            <w:szCs w:val="20"/>
            <w:u w:val="single" w:color="auto"/>
            <w:color w:val="auto"/>
          </w:rPr>
          <w:t>http://ec.europa.eu/DocsRoom/documents/16341</w:t>
        </w:r>
      </w:hyperlink>
    </w:p>
    <w:p>
      <w:pPr>
        <w:spacing w:after="0" w:line="297" w:lineRule="exact"/>
        <w:rPr>
          <w:sz w:val="20"/>
          <w:szCs w:val="20"/>
          <w:color w:val="auto"/>
        </w:rPr>
      </w:pPr>
    </w:p>
    <w:p>
      <w:pPr>
        <w:jc w:val="both"/>
        <w:ind w:left="20" w:firstLine="568"/>
        <w:spacing w:after="0" w:line="358" w:lineRule="auto"/>
        <w:rPr>
          <w:sz w:val="20"/>
          <w:szCs w:val="20"/>
          <w:color w:val="auto"/>
        </w:rPr>
      </w:pPr>
      <w:r>
        <w:rPr>
          <w:rFonts w:ascii="Times New Roman" w:cs="Times New Roman" w:eastAsia="Times New Roman" w:hAnsi="Times New Roman"/>
          <w:sz w:val="24"/>
          <w:szCs w:val="24"/>
          <w:color w:val="auto"/>
        </w:rPr>
        <w:t xml:space="preserve">Ülkelerde yer alan KOBİ’lerin performanslarının karşılaştırılmasında kullanılan temel göstergeler, KOBİ’lerin bütün işletmeler içinde sahip olduğu pay, KOBİ’lerin istihdam içindeki payı ve KOBİ’lerce oluşturulan katma değerdir. AB ve bazı ülkelere yönelik bilgilere yukarıdaki Tablo 2.1.’de yer verilmektedir. Tablodan da görüleceği gibi KOBİ sayısı en fazla AB ülkelerinde yer almakta olup, toplam miktar </w:t>
      </w:r>
      <w:r>
        <w:rPr>
          <w:rFonts w:ascii="Times New Roman" w:cs="Times New Roman" w:eastAsia="Times New Roman" w:hAnsi="Times New Roman"/>
          <w:sz w:val="24"/>
          <w:szCs w:val="24"/>
          <w:color w:val="auto"/>
        </w:rPr>
        <w:t>21.571 milyondur. Toplamda 88.844 milyon</w:t>
      </w:r>
      <w:r>
        <w:rPr>
          <w:rFonts w:ascii="Times New Roman" w:cs="Times New Roman" w:eastAsia="Times New Roman" w:hAnsi="Times New Roman"/>
          <w:sz w:val="24"/>
          <w:szCs w:val="24"/>
          <w:color w:val="auto"/>
        </w:rPr>
        <w:t xml:space="preserve"> kişi istihdam edilmektedir. AB ülkelerini 18.2 milyonluk sayıyla ABD takip etmektedir. ABD’de KOBİ’lerde istihdam edilen kişi sayısı 48,7 milyon olarak ifade edilmektedir. Tabloya göre KOBİ sayısının en az olduğu ülke ise 282.000 ile Norveç’tir. Bu ülkede 1 milyon kişi istihdam edilmektedir.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381000</wp:posOffset>
            </wp:positionH>
            <wp:positionV relativeFrom="paragraph">
              <wp:posOffset>-2308860</wp:posOffset>
            </wp:positionV>
            <wp:extent cx="4699000" cy="185420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0">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 w:lineRule="exact"/>
        <w:rPr>
          <w:sz w:val="20"/>
          <w:szCs w:val="20"/>
          <w:color w:val="auto"/>
        </w:rPr>
      </w:pPr>
    </w:p>
    <w:p>
      <w:pPr>
        <w:ind w:left="20" w:right="280" w:firstLine="568"/>
        <w:spacing w:after="0" w:line="350" w:lineRule="auto"/>
        <w:rPr>
          <w:sz w:val="20"/>
          <w:szCs w:val="20"/>
          <w:color w:val="auto"/>
        </w:rPr>
      </w:pPr>
      <w:r>
        <w:rPr>
          <w:rFonts w:ascii="Times New Roman" w:cs="Times New Roman" w:eastAsia="Times New Roman" w:hAnsi="Times New Roman"/>
          <w:sz w:val="24"/>
          <w:szCs w:val="24"/>
          <w:color w:val="auto"/>
        </w:rPr>
        <w:t xml:space="preserve">Farklı ülkelerde KOBİ’lerin ekonomik alandaki payı ise aşağıdaki Tablo 3.1.’de ifade </w:t>
      </w:r>
      <w:r>
        <w:rPr>
          <w:rFonts w:ascii="Times New Roman" w:cs="Times New Roman" w:eastAsia="Times New Roman" w:hAnsi="Times New Roman"/>
          <w:sz w:val="24"/>
          <w:szCs w:val="24"/>
          <w:color w:val="auto"/>
        </w:rPr>
        <w:t>edilmektedir:</w:t>
      </w:r>
    </w:p>
    <w:p>
      <w:pPr>
        <w:spacing w:after="0" w:line="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0"/>
          <w:szCs w:val="20"/>
          <w:b w:val="1"/>
          <w:bCs w:val="1"/>
          <w:color w:val="auto"/>
        </w:rPr>
        <w:t>Tablo 3.1</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KOBİ’lerin Çeşitli Ülkelerdeki Ekonomik Ağırlığı</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147320</wp:posOffset>
            </wp:positionH>
            <wp:positionV relativeFrom="paragraph">
              <wp:posOffset>117475</wp:posOffset>
            </wp:positionV>
            <wp:extent cx="4763" cy="1778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5628005</wp:posOffset>
            </wp:positionH>
            <wp:positionV relativeFrom="paragraph">
              <wp:posOffset>117475</wp:posOffset>
            </wp:positionV>
            <wp:extent cx="4763" cy="1778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a:extLst>
                        <a:ext uri="{28A0092B-C50C-407E-A947-70E740481C1C}"/>
                      </a:extLst>
                    </a:blip>
                    <a:srcRect/>
                    <a:stretch>
                      <a:fillRect/>
                    </a:stretch>
                  </pic:blipFill>
                  <pic:spPr bwMode="auto">
                    <a:xfrm>
                      <a:off x="0" y="0"/>
                      <a:ext cx="4763" cy="17780"/>
                    </a:xfrm>
                    <a:prstGeom prst="rect">
                      <a:avLst/>
                    </a:prstGeom>
                    <a:noFill/>
                  </pic:spPr>
                </pic:pic>
              </a:graphicData>
            </a:graphic>
          </wp:anchor>
        </w:drawing>
      </w:r>
    </w:p>
    <w:p>
      <w:pPr>
        <w:spacing w:after="0" w:line="145" w:lineRule="exact"/>
        <w:rPr>
          <w:sz w:val="20"/>
          <w:szCs w:val="20"/>
          <w:color w:val="auto"/>
        </w:rPr>
      </w:pPr>
    </w:p>
    <w:tbl>
      <w:tblPr>
        <w:tblLayout w:type="fixed"/>
        <w:tblInd w:w="250" w:type="dxa"/>
        <w:tblCellMar>
          <w:top w:w="0" w:type="dxa"/>
          <w:left w:w="0" w:type="dxa"/>
          <w:bottom w:w="0" w:type="dxa"/>
          <w:right w:w="0" w:type="dxa"/>
        </w:tblCellMar>
      </w:tblPr>
      <w:tr>
        <w:trPr>
          <w:trHeight w:val="247"/>
        </w:trPr>
        <w:tc>
          <w:tcPr>
            <w:tcW w:w="1340" w:type="dxa"/>
            <w:vAlign w:val="bottom"/>
            <w:tcBorders>
              <w:top w:val="single" w:sz="8" w:color="auto"/>
              <w:left w:val="single" w:sz="8" w:color="auto"/>
              <w:right w:val="single" w:sz="8" w:color="auto"/>
            </w:tcBorders>
          </w:tcPr>
          <w:p>
            <w:pPr>
              <w:spacing w:after="0"/>
              <w:rPr>
                <w:sz w:val="21"/>
                <w:szCs w:val="21"/>
                <w:color w:val="auto"/>
              </w:rPr>
            </w:pPr>
          </w:p>
        </w:tc>
        <w:tc>
          <w:tcPr>
            <w:tcW w:w="144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İşletmelere</w:t>
            </w:r>
          </w:p>
        </w:tc>
        <w:tc>
          <w:tcPr>
            <w:tcW w:w="144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İstihdama</w:t>
            </w:r>
          </w:p>
        </w:tc>
        <w:tc>
          <w:tcPr>
            <w:tcW w:w="148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Yatırımdaki</w:t>
            </w:r>
          </w:p>
        </w:tc>
        <w:tc>
          <w:tcPr>
            <w:tcW w:w="146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0"/>
                <w:szCs w:val="20"/>
                <w:color w:val="auto"/>
              </w:rPr>
              <w:t>Üretimdeki</w:t>
            </w:r>
          </w:p>
        </w:tc>
        <w:tc>
          <w:tcPr>
            <w:tcW w:w="1480" w:type="dxa"/>
            <w:vAlign w:val="bottom"/>
            <w:tcBorders>
              <w:top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0"/>
                <w:szCs w:val="20"/>
                <w:color w:val="auto"/>
              </w:rPr>
              <w:t>İhracattaki</w:t>
            </w:r>
          </w:p>
        </w:tc>
      </w:tr>
      <w:tr>
        <w:trPr>
          <w:trHeight w:val="244"/>
        </w:trPr>
        <w:tc>
          <w:tcPr>
            <w:tcW w:w="1340" w:type="dxa"/>
            <w:vAlign w:val="bottom"/>
            <w:tcBorders>
              <w:left w:val="single" w:sz="8" w:color="auto"/>
              <w:bottom w:val="single" w:sz="8" w:color="auto"/>
              <w:right w:val="single" w:sz="8" w:color="auto"/>
            </w:tcBorders>
          </w:tcPr>
          <w:p>
            <w:pPr>
              <w:spacing w:after="0"/>
              <w:rPr>
                <w:sz w:val="21"/>
                <w:szCs w:val="21"/>
                <w:color w:val="auto"/>
              </w:rPr>
            </w:pPr>
          </w:p>
        </w:tc>
        <w:tc>
          <w:tcPr>
            <w:tcW w:w="1440" w:type="dxa"/>
            <w:vAlign w:val="bottom"/>
            <w:tcBorders>
              <w:bottom w:val="single" w:sz="8" w:color="auto"/>
              <w:right w:val="single" w:sz="8" w:color="auto"/>
            </w:tcBorders>
          </w:tcPr>
          <w:p>
            <w:pPr>
              <w:ind w:left="100"/>
              <w:spacing w:after="0" w:line="228" w:lineRule="exact"/>
              <w:rPr>
                <w:sz w:val="20"/>
                <w:szCs w:val="20"/>
                <w:color w:val="auto"/>
              </w:rPr>
            </w:pPr>
            <w:r>
              <w:rPr>
                <w:rFonts w:ascii="Times New Roman" w:cs="Times New Roman" w:eastAsia="Times New Roman" w:hAnsi="Times New Roman"/>
                <w:sz w:val="20"/>
                <w:szCs w:val="20"/>
                <w:color w:val="auto"/>
              </w:rPr>
              <w:t>Oranı(%)</w:t>
            </w:r>
          </w:p>
        </w:tc>
        <w:tc>
          <w:tcPr>
            <w:tcW w:w="1440" w:type="dxa"/>
            <w:vAlign w:val="bottom"/>
            <w:tcBorders>
              <w:bottom w:val="single" w:sz="8" w:color="auto"/>
              <w:right w:val="single" w:sz="8" w:color="auto"/>
            </w:tcBorders>
          </w:tcPr>
          <w:p>
            <w:pPr>
              <w:ind w:left="100"/>
              <w:spacing w:after="0" w:line="228" w:lineRule="exact"/>
              <w:rPr>
                <w:sz w:val="20"/>
                <w:szCs w:val="20"/>
                <w:color w:val="auto"/>
              </w:rPr>
            </w:pPr>
            <w:r>
              <w:rPr>
                <w:rFonts w:ascii="Times New Roman" w:cs="Times New Roman" w:eastAsia="Times New Roman" w:hAnsi="Times New Roman"/>
                <w:sz w:val="20"/>
                <w:szCs w:val="20"/>
                <w:color w:val="auto"/>
              </w:rPr>
              <w:t>Oranı(%)</w:t>
            </w:r>
          </w:p>
        </w:tc>
        <w:tc>
          <w:tcPr>
            <w:tcW w:w="1480" w:type="dxa"/>
            <w:vAlign w:val="bottom"/>
            <w:tcBorders>
              <w:bottom w:val="single" w:sz="8" w:color="auto"/>
              <w:right w:val="single" w:sz="8" w:color="auto"/>
            </w:tcBorders>
          </w:tcPr>
          <w:p>
            <w:pPr>
              <w:ind w:left="100"/>
              <w:spacing w:after="0" w:line="228" w:lineRule="exact"/>
              <w:rPr>
                <w:sz w:val="20"/>
                <w:szCs w:val="20"/>
                <w:color w:val="auto"/>
              </w:rPr>
            </w:pPr>
            <w:r>
              <w:rPr>
                <w:rFonts w:ascii="Times New Roman" w:cs="Times New Roman" w:eastAsia="Times New Roman" w:hAnsi="Times New Roman"/>
                <w:sz w:val="20"/>
                <w:szCs w:val="20"/>
                <w:color w:val="auto"/>
              </w:rPr>
              <w:t>Payı(%)</w:t>
            </w:r>
          </w:p>
        </w:tc>
        <w:tc>
          <w:tcPr>
            <w:tcW w:w="1460" w:type="dxa"/>
            <w:vAlign w:val="bottom"/>
            <w:tcBorders>
              <w:bottom w:val="single" w:sz="8" w:color="auto"/>
              <w:right w:val="single" w:sz="8" w:color="auto"/>
            </w:tcBorders>
          </w:tcPr>
          <w:p>
            <w:pPr>
              <w:ind w:left="100"/>
              <w:spacing w:after="0" w:line="228" w:lineRule="exact"/>
              <w:rPr>
                <w:sz w:val="20"/>
                <w:szCs w:val="20"/>
                <w:color w:val="auto"/>
              </w:rPr>
            </w:pPr>
            <w:r>
              <w:rPr>
                <w:rFonts w:ascii="Times New Roman" w:cs="Times New Roman" w:eastAsia="Times New Roman" w:hAnsi="Times New Roman"/>
                <w:sz w:val="20"/>
                <w:szCs w:val="20"/>
                <w:color w:val="auto"/>
              </w:rPr>
              <w:t>Payı(%)</w:t>
            </w:r>
          </w:p>
        </w:tc>
        <w:tc>
          <w:tcPr>
            <w:tcW w:w="1480" w:type="dxa"/>
            <w:vAlign w:val="bottom"/>
            <w:tcBorders>
              <w:bottom w:val="single" w:sz="8" w:color="auto"/>
              <w:right w:val="single" w:sz="8" w:color="auto"/>
            </w:tcBorders>
          </w:tcPr>
          <w:p>
            <w:pPr>
              <w:ind w:left="120"/>
              <w:spacing w:after="0" w:line="228" w:lineRule="exact"/>
              <w:rPr>
                <w:sz w:val="20"/>
                <w:szCs w:val="20"/>
                <w:color w:val="auto"/>
              </w:rPr>
            </w:pPr>
            <w:r>
              <w:rPr>
                <w:rFonts w:ascii="Times New Roman" w:cs="Times New Roman" w:eastAsia="Times New Roman" w:hAnsi="Times New Roman"/>
                <w:sz w:val="20"/>
                <w:szCs w:val="20"/>
                <w:color w:val="auto"/>
              </w:rPr>
              <w:t>Payı(%)</w:t>
            </w:r>
          </w:p>
        </w:tc>
      </w:tr>
      <w:tr>
        <w:trPr>
          <w:trHeight w:val="235"/>
        </w:trPr>
        <w:tc>
          <w:tcPr>
            <w:tcW w:w="1340" w:type="dxa"/>
            <w:vAlign w:val="bottom"/>
            <w:tcBorders>
              <w:left w:val="single" w:sz="8" w:color="auto"/>
              <w:bottom w:val="single" w:sz="8" w:color="auto"/>
              <w:right w:val="single" w:sz="8" w:color="auto"/>
            </w:tcBorders>
          </w:tcPr>
          <w:p>
            <w:pPr>
              <w:ind w:left="120"/>
              <w:spacing w:after="0" w:line="227" w:lineRule="exact"/>
              <w:rPr>
                <w:sz w:val="20"/>
                <w:szCs w:val="20"/>
                <w:color w:val="auto"/>
              </w:rPr>
            </w:pPr>
            <w:r>
              <w:rPr>
                <w:rFonts w:ascii="Times New Roman" w:cs="Times New Roman" w:eastAsia="Times New Roman" w:hAnsi="Times New Roman"/>
                <w:sz w:val="20"/>
                <w:szCs w:val="20"/>
                <w:color w:val="auto"/>
              </w:rPr>
              <w:t>ABD</w:t>
            </w:r>
          </w:p>
        </w:tc>
        <w:tc>
          <w:tcPr>
            <w:tcW w:w="14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97,2</w:t>
            </w:r>
          </w:p>
        </w:tc>
        <w:tc>
          <w:tcPr>
            <w:tcW w:w="14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50,4</w:t>
            </w:r>
          </w:p>
        </w:tc>
        <w:tc>
          <w:tcPr>
            <w:tcW w:w="14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38</w:t>
            </w:r>
          </w:p>
        </w:tc>
        <w:tc>
          <w:tcPr>
            <w:tcW w:w="146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36,2</w:t>
            </w:r>
          </w:p>
        </w:tc>
        <w:tc>
          <w:tcPr>
            <w:tcW w:w="14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32</w:t>
            </w:r>
          </w:p>
        </w:tc>
      </w:tr>
      <w:tr>
        <w:trPr>
          <w:trHeight w:val="243"/>
        </w:trPr>
        <w:tc>
          <w:tcPr>
            <w:tcW w:w="134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0"/>
                <w:szCs w:val="20"/>
                <w:color w:val="auto"/>
              </w:rPr>
              <w:t>Almanya</w:t>
            </w:r>
          </w:p>
        </w:tc>
        <w:tc>
          <w:tcPr>
            <w:tcW w:w="14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99,8</w:t>
            </w:r>
          </w:p>
        </w:tc>
        <w:tc>
          <w:tcPr>
            <w:tcW w:w="14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64</w:t>
            </w:r>
          </w:p>
        </w:tc>
        <w:tc>
          <w:tcPr>
            <w:tcW w:w="14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44</w:t>
            </w:r>
          </w:p>
        </w:tc>
        <w:tc>
          <w:tcPr>
            <w:tcW w:w="146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49</w:t>
            </w:r>
          </w:p>
        </w:tc>
        <w:tc>
          <w:tcPr>
            <w:tcW w:w="14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31</w:t>
            </w:r>
          </w:p>
        </w:tc>
      </w:tr>
      <w:tr>
        <w:trPr>
          <w:trHeight w:val="255"/>
        </w:trPr>
        <w:tc>
          <w:tcPr>
            <w:tcW w:w="1340" w:type="dxa"/>
            <w:vAlign w:val="bottom"/>
            <w:tcBorders>
              <w:left w:val="single" w:sz="8" w:color="auto"/>
              <w:bottom w:val="single" w:sz="8" w:color="auto"/>
              <w:right w:val="single" w:sz="8" w:color="auto"/>
            </w:tcBorders>
          </w:tcPr>
          <w:p>
            <w:pPr>
              <w:ind w:left="120"/>
              <w:spacing w:after="0" w:line="227" w:lineRule="exact"/>
              <w:rPr>
                <w:sz w:val="20"/>
                <w:szCs w:val="20"/>
                <w:color w:val="auto"/>
              </w:rPr>
            </w:pPr>
            <w:r>
              <w:rPr>
                <w:rFonts w:ascii="Times New Roman" w:cs="Times New Roman" w:eastAsia="Times New Roman" w:hAnsi="Times New Roman"/>
                <w:sz w:val="20"/>
                <w:szCs w:val="20"/>
                <w:color w:val="auto"/>
              </w:rPr>
              <w:t>İngiltere</w:t>
            </w:r>
          </w:p>
        </w:tc>
        <w:tc>
          <w:tcPr>
            <w:tcW w:w="14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96</w:t>
            </w:r>
          </w:p>
        </w:tc>
        <w:tc>
          <w:tcPr>
            <w:tcW w:w="14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36</w:t>
            </w:r>
          </w:p>
        </w:tc>
        <w:tc>
          <w:tcPr>
            <w:tcW w:w="14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29,5</w:t>
            </w:r>
          </w:p>
        </w:tc>
        <w:tc>
          <w:tcPr>
            <w:tcW w:w="146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25,1</w:t>
            </w:r>
          </w:p>
        </w:tc>
        <w:tc>
          <w:tcPr>
            <w:tcW w:w="14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22,2</w:t>
            </w:r>
          </w:p>
        </w:tc>
      </w:tr>
      <w:tr>
        <w:trPr>
          <w:trHeight w:val="223"/>
        </w:trPr>
        <w:tc>
          <w:tcPr>
            <w:tcW w:w="1340" w:type="dxa"/>
            <w:vAlign w:val="bottom"/>
            <w:tcBorders>
              <w:left w:val="single" w:sz="8" w:color="auto"/>
              <w:bottom w:val="single" w:sz="8" w:color="auto"/>
              <w:right w:val="single" w:sz="8" w:color="auto"/>
            </w:tcBorders>
          </w:tcPr>
          <w:p>
            <w:pPr>
              <w:ind w:left="120"/>
              <w:spacing w:after="0" w:line="218" w:lineRule="exact"/>
              <w:rPr>
                <w:sz w:val="20"/>
                <w:szCs w:val="20"/>
                <w:color w:val="auto"/>
              </w:rPr>
            </w:pPr>
            <w:r>
              <w:rPr>
                <w:rFonts w:ascii="Times New Roman" w:cs="Times New Roman" w:eastAsia="Times New Roman" w:hAnsi="Times New Roman"/>
                <w:sz w:val="20"/>
                <w:szCs w:val="20"/>
                <w:color w:val="auto"/>
              </w:rPr>
              <w:t>Fransa</w:t>
            </w:r>
          </w:p>
        </w:tc>
        <w:tc>
          <w:tcPr>
            <w:tcW w:w="1440" w:type="dxa"/>
            <w:vAlign w:val="bottom"/>
            <w:tcBorders>
              <w:bottom w:val="single" w:sz="8" w:color="auto"/>
              <w:right w:val="single" w:sz="8" w:color="auto"/>
            </w:tcBorders>
          </w:tcPr>
          <w:p>
            <w:pPr>
              <w:jc w:val="center"/>
              <w:spacing w:after="0" w:line="218" w:lineRule="exact"/>
              <w:rPr>
                <w:sz w:val="20"/>
                <w:szCs w:val="20"/>
                <w:color w:val="auto"/>
              </w:rPr>
            </w:pPr>
            <w:r>
              <w:rPr>
                <w:rFonts w:ascii="Times New Roman" w:cs="Times New Roman" w:eastAsia="Times New Roman" w:hAnsi="Times New Roman"/>
                <w:sz w:val="20"/>
                <w:szCs w:val="20"/>
                <w:color w:val="auto"/>
                <w:w w:val="99"/>
              </w:rPr>
              <w:t>99</w:t>
            </w:r>
          </w:p>
        </w:tc>
        <w:tc>
          <w:tcPr>
            <w:tcW w:w="1440" w:type="dxa"/>
            <w:vAlign w:val="bottom"/>
            <w:tcBorders>
              <w:bottom w:val="single" w:sz="8" w:color="auto"/>
              <w:right w:val="single" w:sz="8" w:color="auto"/>
            </w:tcBorders>
          </w:tcPr>
          <w:p>
            <w:pPr>
              <w:jc w:val="center"/>
              <w:spacing w:after="0" w:line="218" w:lineRule="exact"/>
              <w:rPr>
                <w:sz w:val="20"/>
                <w:szCs w:val="20"/>
                <w:color w:val="auto"/>
              </w:rPr>
            </w:pPr>
            <w:r>
              <w:rPr>
                <w:rFonts w:ascii="Times New Roman" w:cs="Times New Roman" w:eastAsia="Times New Roman" w:hAnsi="Times New Roman"/>
                <w:sz w:val="20"/>
                <w:szCs w:val="20"/>
                <w:color w:val="auto"/>
              </w:rPr>
              <w:t>49,4</w:t>
            </w:r>
          </w:p>
        </w:tc>
        <w:tc>
          <w:tcPr>
            <w:tcW w:w="1480" w:type="dxa"/>
            <w:vAlign w:val="bottom"/>
            <w:tcBorders>
              <w:bottom w:val="single" w:sz="8" w:color="auto"/>
              <w:right w:val="single" w:sz="8" w:color="auto"/>
            </w:tcBorders>
          </w:tcPr>
          <w:p>
            <w:pPr>
              <w:jc w:val="center"/>
              <w:spacing w:after="0" w:line="218" w:lineRule="exact"/>
              <w:rPr>
                <w:sz w:val="20"/>
                <w:szCs w:val="20"/>
                <w:color w:val="auto"/>
              </w:rPr>
            </w:pPr>
            <w:r>
              <w:rPr>
                <w:rFonts w:ascii="Times New Roman" w:cs="Times New Roman" w:eastAsia="Times New Roman" w:hAnsi="Times New Roman"/>
                <w:sz w:val="20"/>
                <w:szCs w:val="20"/>
                <w:color w:val="auto"/>
                <w:w w:val="99"/>
              </w:rPr>
              <w:t>45</w:t>
            </w:r>
          </w:p>
        </w:tc>
        <w:tc>
          <w:tcPr>
            <w:tcW w:w="1460" w:type="dxa"/>
            <w:vAlign w:val="bottom"/>
            <w:tcBorders>
              <w:bottom w:val="single" w:sz="8" w:color="auto"/>
              <w:right w:val="single" w:sz="8" w:color="auto"/>
            </w:tcBorders>
          </w:tcPr>
          <w:p>
            <w:pPr>
              <w:jc w:val="center"/>
              <w:spacing w:after="0" w:line="218" w:lineRule="exact"/>
              <w:rPr>
                <w:sz w:val="20"/>
                <w:szCs w:val="20"/>
                <w:color w:val="auto"/>
              </w:rPr>
            </w:pPr>
            <w:r>
              <w:rPr>
                <w:rFonts w:ascii="Times New Roman" w:cs="Times New Roman" w:eastAsia="Times New Roman" w:hAnsi="Times New Roman"/>
                <w:sz w:val="20"/>
                <w:szCs w:val="20"/>
                <w:color w:val="auto"/>
                <w:w w:val="89"/>
              </w:rPr>
              <w:t>54</w:t>
            </w:r>
          </w:p>
        </w:tc>
        <w:tc>
          <w:tcPr>
            <w:tcW w:w="1480" w:type="dxa"/>
            <w:vAlign w:val="bottom"/>
            <w:tcBorders>
              <w:bottom w:val="single" w:sz="8" w:color="auto"/>
              <w:right w:val="single" w:sz="8" w:color="auto"/>
            </w:tcBorders>
          </w:tcPr>
          <w:p>
            <w:pPr>
              <w:jc w:val="center"/>
              <w:spacing w:after="0" w:line="218" w:lineRule="exact"/>
              <w:rPr>
                <w:sz w:val="20"/>
                <w:szCs w:val="20"/>
                <w:color w:val="auto"/>
              </w:rPr>
            </w:pPr>
            <w:r>
              <w:rPr>
                <w:rFonts w:ascii="Times New Roman" w:cs="Times New Roman" w:eastAsia="Times New Roman" w:hAnsi="Times New Roman"/>
                <w:sz w:val="20"/>
                <w:szCs w:val="20"/>
                <w:color w:val="auto"/>
                <w:w w:val="97"/>
              </w:rPr>
              <w:t>23,6</w:t>
            </w:r>
          </w:p>
        </w:tc>
      </w:tr>
      <w:tr>
        <w:trPr>
          <w:trHeight w:val="243"/>
        </w:trPr>
        <w:tc>
          <w:tcPr>
            <w:tcW w:w="1340" w:type="dxa"/>
            <w:vAlign w:val="bottom"/>
            <w:tcBorders>
              <w:left w:val="single" w:sz="8" w:color="auto"/>
              <w:bottom w:val="single" w:sz="8" w:color="auto"/>
              <w:right w:val="single" w:sz="8" w:color="auto"/>
            </w:tcBorders>
          </w:tcPr>
          <w:p>
            <w:pPr>
              <w:ind w:left="120"/>
              <w:spacing w:after="0" w:line="227" w:lineRule="exact"/>
              <w:rPr>
                <w:sz w:val="20"/>
                <w:szCs w:val="20"/>
                <w:color w:val="auto"/>
              </w:rPr>
            </w:pPr>
            <w:r>
              <w:rPr>
                <w:rFonts w:ascii="Times New Roman" w:cs="Times New Roman" w:eastAsia="Times New Roman" w:hAnsi="Times New Roman"/>
                <w:sz w:val="20"/>
                <w:szCs w:val="20"/>
                <w:color w:val="auto"/>
              </w:rPr>
              <w:t>İtalya</w:t>
            </w:r>
          </w:p>
        </w:tc>
        <w:tc>
          <w:tcPr>
            <w:tcW w:w="14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97</w:t>
            </w:r>
          </w:p>
        </w:tc>
        <w:tc>
          <w:tcPr>
            <w:tcW w:w="14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56,1</w:t>
            </w:r>
          </w:p>
        </w:tc>
        <w:tc>
          <w:tcPr>
            <w:tcW w:w="14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36,9</w:t>
            </w:r>
          </w:p>
        </w:tc>
        <w:tc>
          <w:tcPr>
            <w:tcW w:w="146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53,8</w:t>
            </w:r>
          </w:p>
        </w:tc>
        <w:tc>
          <w:tcPr>
            <w:tcW w:w="14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17,9</w:t>
            </w:r>
          </w:p>
        </w:tc>
      </w:tr>
      <w:tr>
        <w:trPr>
          <w:trHeight w:val="255"/>
        </w:trPr>
        <w:tc>
          <w:tcPr>
            <w:tcW w:w="1340" w:type="dxa"/>
            <w:vAlign w:val="bottom"/>
            <w:tcBorders>
              <w:left w:val="single" w:sz="8" w:color="auto"/>
              <w:bottom w:val="single" w:sz="8" w:color="auto"/>
              <w:right w:val="single" w:sz="8" w:color="auto"/>
            </w:tcBorders>
          </w:tcPr>
          <w:p>
            <w:pPr>
              <w:ind w:left="120"/>
              <w:spacing w:after="0" w:line="227" w:lineRule="exact"/>
              <w:rPr>
                <w:sz w:val="20"/>
                <w:szCs w:val="20"/>
                <w:color w:val="auto"/>
              </w:rPr>
            </w:pPr>
            <w:r>
              <w:rPr>
                <w:rFonts w:ascii="Times New Roman" w:cs="Times New Roman" w:eastAsia="Times New Roman" w:hAnsi="Times New Roman"/>
                <w:sz w:val="20"/>
                <w:szCs w:val="20"/>
                <w:color w:val="auto"/>
              </w:rPr>
              <w:t>Japonya</w:t>
            </w:r>
          </w:p>
        </w:tc>
        <w:tc>
          <w:tcPr>
            <w:tcW w:w="14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99,4</w:t>
            </w:r>
          </w:p>
        </w:tc>
        <w:tc>
          <w:tcPr>
            <w:tcW w:w="14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81,4</w:t>
            </w:r>
          </w:p>
        </w:tc>
        <w:tc>
          <w:tcPr>
            <w:tcW w:w="14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40</w:t>
            </w:r>
          </w:p>
        </w:tc>
        <w:tc>
          <w:tcPr>
            <w:tcW w:w="146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89"/>
              </w:rPr>
              <w:t>52</w:t>
            </w:r>
          </w:p>
        </w:tc>
        <w:tc>
          <w:tcPr>
            <w:tcW w:w="14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38</w:t>
            </w:r>
          </w:p>
        </w:tc>
      </w:tr>
      <w:tr>
        <w:trPr>
          <w:trHeight w:val="242"/>
        </w:trPr>
        <w:tc>
          <w:tcPr>
            <w:tcW w:w="1340" w:type="dxa"/>
            <w:vAlign w:val="bottom"/>
            <w:tcBorders>
              <w:left w:val="single" w:sz="8" w:color="auto"/>
              <w:bottom w:val="single" w:sz="8" w:color="auto"/>
              <w:right w:val="single" w:sz="8" w:color="auto"/>
            </w:tcBorders>
          </w:tcPr>
          <w:p>
            <w:pPr>
              <w:ind w:left="120"/>
              <w:spacing w:after="0" w:line="219" w:lineRule="exact"/>
              <w:rPr>
                <w:sz w:val="20"/>
                <w:szCs w:val="20"/>
                <w:color w:val="auto"/>
              </w:rPr>
            </w:pPr>
            <w:r>
              <w:rPr>
                <w:rFonts w:ascii="Times New Roman" w:cs="Times New Roman" w:eastAsia="Times New Roman" w:hAnsi="Times New Roman"/>
                <w:sz w:val="20"/>
                <w:szCs w:val="20"/>
                <w:color w:val="auto"/>
              </w:rPr>
              <w:t>Türkiye</w:t>
            </w:r>
          </w:p>
        </w:tc>
        <w:tc>
          <w:tcPr>
            <w:tcW w:w="1440" w:type="dxa"/>
            <w:vAlign w:val="bottom"/>
            <w:tcBorders>
              <w:bottom w:val="single" w:sz="8" w:color="auto"/>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99,8</w:t>
            </w:r>
          </w:p>
        </w:tc>
        <w:tc>
          <w:tcPr>
            <w:tcW w:w="1440" w:type="dxa"/>
            <w:vAlign w:val="bottom"/>
            <w:tcBorders>
              <w:bottom w:val="single" w:sz="8" w:color="auto"/>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rPr>
              <w:t>73,5</w:t>
            </w:r>
          </w:p>
        </w:tc>
        <w:tc>
          <w:tcPr>
            <w:tcW w:w="1480" w:type="dxa"/>
            <w:vAlign w:val="bottom"/>
            <w:tcBorders>
              <w:bottom w:val="single" w:sz="8" w:color="auto"/>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9"/>
              </w:rPr>
              <w:t>38</w:t>
            </w:r>
          </w:p>
        </w:tc>
        <w:tc>
          <w:tcPr>
            <w:tcW w:w="1460" w:type="dxa"/>
            <w:vAlign w:val="bottom"/>
            <w:tcBorders>
              <w:bottom w:val="single" w:sz="8" w:color="auto"/>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89"/>
              </w:rPr>
              <w:t>40</w:t>
            </w:r>
          </w:p>
        </w:tc>
        <w:tc>
          <w:tcPr>
            <w:tcW w:w="1480" w:type="dxa"/>
            <w:vAlign w:val="bottom"/>
            <w:tcBorders>
              <w:bottom w:val="single" w:sz="8" w:color="auto"/>
              <w:right w:val="single" w:sz="8" w:color="auto"/>
            </w:tcBorders>
          </w:tcPr>
          <w:p>
            <w:pPr>
              <w:jc w:val="center"/>
              <w:spacing w:after="0" w:line="219" w:lineRule="exact"/>
              <w:rPr>
                <w:sz w:val="20"/>
                <w:szCs w:val="20"/>
                <w:color w:val="auto"/>
              </w:rPr>
            </w:pPr>
            <w:r>
              <w:rPr>
                <w:rFonts w:ascii="Times New Roman" w:cs="Times New Roman" w:eastAsia="Times New Roman" w:hAnsi="Times New Roman"/>
                <w:sz w:val="20"/>
                <w:szCs w:val="20"/>
                <w:color w:val="auto"/>
                <w:w w:val="97"/>
              </w:rPr>
              <w:t>55,1</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156845</wp:posOffset>
            </wp:positionH>
            <wp:positionV relativeFrom="paragraph">
              <wp:posOffset>-1473200</wp:posOffset>
            </wp:positionV>
            <wp:extent cx="4763" cy="889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990600</wp:posOffset>
            </wp:positionH>
            <wp:positionV relativeFrom="paragraph">
              <wp:posOffset>-1472565</wp:posOffset>
            </wp:positionV>
            <wp:extent cx="4763" cy="889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999490</wp:posOffset>
            </wp:positionH>
            <wp:positionV relativeFrom="paragraph">
              <wp:posOffset>-1472565</wp:posOffset>
            </wp:positionV>
            <wp:extent cx="4763" cy="889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1905000</wp:posOffset>
            </wp:positionH>
            <wp:positionV relativeFrom="paragraph">
              <wp:posOffset>-1468120</wp:posOffset>
            </wp:positionV>
            <wp:extent cx="4763" cy="4763"/>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1914525</wp:posOffset>
            </wp:positionH>
            <wp:positionV relativeFrom="paragraph">
              <wp:posOffset>-1472565</wp:posOffset>
            </wp:positionV>
            <wp:extent cx="4763" cy="889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2824480</wp:posOffset>
            </wp:positionH>
            <wp:positionV relativeFrom="paragraph">
              <wp:posOffset>-1472565</wp:posOffset>
            </wp:positionV>
            <wp:extent cx="4763" cy="889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2834005</wp:posOffset>
            </wp:positionH>
            <wp:positionV relativeFrom="paragraph">
              <wp:posOffset>-1472565</wp:posOffset>
            </wp:positionV>
            <wp:extent cx="4763" cy="889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3757930</wp:posOffset>
            </wp:positionH>
            <wp:positionV relativeFrom="paragraph">
              <wp:posOffset>-1472565</wp:posOffset>
            </wp:positionV>
            <wp:extent cx="4763" cy="889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3766820</wp:posOffset>
            </wp:positionH>
            <wp:positionV relativeFrom="paragraph">
              <wp:posOffset>-1472565</wp:posOffset>
            </wp:positionV>
            <wp:extent cx="4763" cy="889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4690745</wp:posOffset>
            </wp:positionH>
            <wp:positionV relativeFrom="paragraph">
              <wp:posOffset>-1472565</wp:posOffset>
            </wp:positionV>
            <wp:extent cx="4763" cy="889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4699635</wp:posOffset>
            </wp:positionH>
            <wp:positionV relativeFrom="paragraph">
              <wp:posOffset>-1472565</wp:posOffset>
            </wp:positionV>
            <wp:extent cx="4763" cy="889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5619115</wp:posOffset>
            </wp:positionH>
            <wp:positionV relativeFrom="paragraph">
              <wp:posOffset>-1473200</wp:posOffset>
            </wp:positionV>
            <wp:extent cx="4763" cy="88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147320</wp:posOffset>
            </wp:positionH>
            <wp:positionV relativeFrom="paragraph">
              <wp:posOffset>-842010</wp:posOffset>
            </wp:positionV>
            <wp:extent cx="4763" cy="1778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156845</wp:posOffset>
            </wp:positionH>
            <wp:positionV relativeFrom="paragraph">
              <wp:posOffset>-833120</wp:posOffset>
            </wp:positionV>
            <wp:extent cx="4763" cy="889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990600</wp:posOffset>
            </wp:positionH>
            <wp:positionV relativeFrom="paragraph">
              <wp:posOffset>-833120</wp:posOffset>
            </wp:positionV>
            <wp:extent cx="4763" cy="889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999490</wp:posOffset>
            </wp:positionH>
            <wp:positionV relativeFrom="paragraph">
              <wp:posOffset>-833120</wp:posOffset>
            </wp:positionV>
            <wp:extent cx="4763" cy="889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1905000</wp:posOffset>
            </wp:positionH>
            <wp:positionV relativeFrom="paragraph">
              <wp:posOffset>-828675</wp:posOffset>
            </wp:positionV>
            <wp:extent cx="4763" cy="4763"/>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9">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1914525</wp:posOffset>
            </wp:positionH>
            <wp:positionV relativeFrom="paragraph">
              <wp:posOffset>-833120</wp:posOffset>
            </wp:positionV>
            <wp:extent cx="4763" cy="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2824480</wp:posOffset>
            </wp:positionH>
            <wp:positionV relativeFrom="paragraph">
              <wp:posOffset>-833120</wp:posOffset>
            </wp:positionV>
            <wp:extent cx="4763" cy="889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1">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2834005</wp:posOffset>
            </wp:positionH>
            <wp:positionV relativeFrom="paragraph">
              <wp:posOffset>-833120</wp:posOffset>
            </wp:positionV>
            <wp:extent cx="4763" cy="889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3757930</wp:posOffset>
            </wp:positionH>
            <wp:positionV relativeFrom="paragraph">
              <wp:posOffset>-833120</wp:posOffset>
            </wp:positionV>
            <wp:extent cx="4763" cy="889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3766820</wp:posOffset>
            </wp:positionH>
            <wp:positionV relativeFrom="paragraph">
              <wp:posOffset>-833120</wp:posOffset>
            </wp:positionV>
            <wp:extent cx="4763" cy="889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4690745</wp:posOffset>
            </wp:positionH>
            <wp:positionV relativeFrom="paragraph">
              <wp:posOffset>-833120</wp:posOffset>
            </wp:positionV>
            <wp:extent cx="4763" cy="889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4699635</wp:posOffset>
            </wp:positionH>
            <wp:positionV relativeFrom="paragraph">
              <wp:posOffset>-833120</wp:posOffset>
            </wp:positionV>
            <wp:extent cx="4763" cy="88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5619115</wp:posOffset>
            </wp:positionH>
            <wp:positionV relativeFrom="paragraph">
              <wp:posOffset>-833120</wp:posOffset>
            </wp:positionV>
            <wp:extent cx="4763" cy="889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7">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5628005</wp:posOffset>
            </wp:positionH>
            <wp:positionV relativeFrom="paragraph">
              <wp:posOffset>-842010</wp:posOffset>
            </wp:positionV>
            <wp:extent cx="4763" cy="1778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147320</wp:posOffset>
            </wp:positionH>
            <wp:positionV relativeFrom="paragraph">
              <wp:posOffset>-346075</wp:posOffset>
            </wp:positionV>
            <wp:extent cx="4763" cy="177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156845</wp:posOffset>
            </wp:positionH>
            <wp:positionV relativeFrom="paragraph">
              <wp:posOffset>-337185</wp:posOffset>
            </wp:positionV>
            <wp:extent cx="4763" cy="889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0">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990600</wp:posOffset>
            </wp:positionH>
            <wp:positionV relativeFrom="paragraph">
              <wp:posOffset>-337185</wp:posOffset>
            </wp:positionV>
            <wp:extent cx="4763" cy="889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999490</wp:posOffset>
            </wp:positionH>
            <wp:positionV relativeFrom="paragraph">
              <wp:posOffset>-337185</wp:posOffset>
            </wp:positionV>
            <wp:extent cx="4763" cy="889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2">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1905000</wp:posOffset>
            </wp:positionH>
            <wp:positionV relativeFrom="paragraph">
              <wp:posOffset>-332740</wp:posOffset>
            </wp:positionV>
            <wp:extent cx="4763" cy="4763"/>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3">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1914525</wp:posOffset>
            </wp:positionH>
            <wp:positionV relativeFrom="paragraph">
              <wp:posOffset>-337185</wp:posOffset>
            </wp:positionV>
            <wp:extent cx="4763" cy="889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2824480</wp:posOffset>
            </wp:positionH>
            <wp:positionV relativeFrom="paragraph">
              <wp:posOffset>-337185</wp:posOffset>
            </wp:positionV>
            <wp:extent cx="4763" cy="889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5">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2834005</wp:posOffset>
            </wp:positionH>
            <wp:positionV relativeFrom="paragraph">
              <wp:posOffset>-337185</wp:posOffset>
            </wp:positionV>
            <wp:extent cx="4763" cy="889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6">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3757930</wp:posOffset>
            </wp:positionH>
            <wp:positionV relativeFrom="paragraph">
              <wp:posOffset>-337185</wp:posOffset>
            </wp:positionV>
            <wp:extent cx="4763" cy="889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7">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3766820</wp:posOffset>
            </wp:positionH>
            <wp:positionV relativeFrom="paragraph">
              <wp:posOffset>-337185</wp:posOffset>
            </wp:positionV>
            <wp:extent cx="4763" cy="889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4690745</wp:posOffset>
            </wp:positionH>
            <wp:positionV relativeFrom="paragraph">
              <wp:posOffset>-337185</wp:posOffset>
            </wp:positionV>
            <wp:extent cx="4763" cy="889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4699635</wp:posOffset>
            </wp:positionH>
            <wp:positionV relativeFrom="paragraph">
              <wp:posOffset>-337185</wp:posOffset>
            </wp:positionV>
            <wp:extent cx="4763" cy="889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5619115</wp:posOffset>
            </wp:positionH>
            <wp:positionV relativeFrom="paragraph">
              <wp:posOffset>-337185</wp:posOffset>
            </wp:positionV>
            <wp:extent cx="4763" cy="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5628005</wp:posOffset>
            </wp:positionH>
            <wp:positionV relativeFrom="paragraph">
              <wp:posOffset>-346075</wp:posOffset>
            </wp:positionV>
            <wp:extent cx="4763" cy="1778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156845</wp:posOffset>
            </wp:positionH>
            <wp:positionV relativeFrom="paragraph">
              <wp:posOffset>-170180</wp:posOffset>
            </wp:positionV>
            <wp:extent cx="4763" cy="889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3">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990600</wp:posOffset>
            </wp:positionH>
            <wp:positionV relativeFrom="paragraph">
              <wp:posOffset>-170180</wp:posOffset>
            </wp:positionV>
            <wp:extent cx="4763" cy="889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4">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999490</wp:posOffset>
            </wp:positionH>
            <wp:positionV relativeFrom="paragraph">
              <wp:posOffset>-170180</wp:posOffset>
            </wp:positionV>
            <wp:extent cx="4763" cy="889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1905000</wp:posOffset>
            </wp:positionH>
            <wp:positionV relativeFrom="paragraph">
              <wp:posOffset>-165735</wp:posOffset>
            </wp:positionV>
            <wp:extent cx="4763" cy="4763"/>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6">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1914525</wp:posOffset>
            </wp:positionH>
            <wp:positionV relativeFrom="paragraph">
              <wp:posOffset>-170180</wp:posOffset>
            </wp:positionV>
            <wp:extent cx="4763" cy="889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7">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2824480</wp:posOffset>
            </wp:positionH>
            <wp:positionV relativeFrom="paragraph">
              <wp:posOffset>-170180</wp:posOffset>
            </wp:positionV>
            <wp:extent cx="4763" cy="889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8">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2834005</wp:posOffset>
            </wp:positionH>
            <wp:positionV relativeFrom="paragraph">
              <wp:posOffset>-170180</wp:posOffset>
            </wp:positionV>
            <wp:extent cx="4763" cy="889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9">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3757930</wp:posOffset>
            </wp:positionH>
            <wp:positionV relativeFrom="paragraph">
              <wp:posOffset>-170180</wp:posOffset>
            </wp:positionV>
            <wp:extent cx="4763" cy="889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0">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3766820</wp:posOffset>
            </wp:positionH>
            <wp:positionV relativeFrom="paragraph">
              <wp:posOffset>-170180</wp:posOffset>
            </wp:positionV>
            <wp:extent cx="4763" cy="889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1">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4690745</wp:posOffset>
            </wp:positionH>
            <wp:positionV relativeFrom="paragraph">
              <wp:posOffset>-170180</wp:posOffset>
            </wp:positionV>
            <wp:extent cx="4763" cy="889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2">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4699635</wp:posOffset>
            </wp:positionH>
            <wp:positionV relativeFrom="paragraph">
              <wp:posOffset>-170180</wp:posOffset>
            </wp:positionV>
            <wp:extent cx="4763" cy="889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3">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5619115</wp:posOffset>
            </wp:positionH>
            <wp:positionV relativeFrom="paragraph">
              <wp:posOffset>-170180</wp:posOffset>
            </wp:positionV>
            <wp:extent cx="4763" cy="889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a:extLst>
                        <a:ext uri="{28A0092B-C50C-407E-A947-70E740481C1C}"/>
                      </a:extLst>
                    </a:blip>
                    <a:srcRect/>
                    <a:stretch>
                      <a:fillRect/>
                    </a:stretch>
                  </pic:blipFill>
                  <pic:spPr bwMode="auto">
                    <a:xfrm>
                      <a:off x="0" y="0"/>
                      <a:ext cx="4763" cy="8890"/>
                    </a:xfrm>
                    <a:prstGeom prst="rect">
                      <a:avLst/>
                    </a:prstGeom>
                    <a:noFill/>
                  </pic:spPr>
                </pic:pic>
              </a:graphicData>
            </a:graphic>
          </wp:anchor>
        </w:drawing>
      </w:r>
    </w:p>
    <w:p>
      <w:pPr>
        <w:jc w:val="both"/>
        <w:ind w:left="20" w:right="20"/>
        <w:spacing w:after="0" w:line="236"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D. Ulaş ve B. Arslan (2005).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Avrupa Birliği’ne Tam Üyelik Sürecinde Küçük ve Orta Ölçekli</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İşletmeler CE İşaretine Hazır Mı? OSTİM’de Bir Araştırma</w:t>
      </w:r>
      <w:r>
        <w:rPr>
          <w:rFonts w:ascii="Times New Roman" w:cs="Times New Roman" w:eastAsia="Times New Roman" w:hAnsi="Times New Roman"/>
          <w:sz w:val="20"/>
          <w:szCs w:val="20"/>
          <w:color w:val="auto"/>
        </w:rPr>
        <w:t>, Ankara Avrupa Çalışmaları Dergisi, 4(2),</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s. 128.</w:t>
      </w:r>
    </w:p>
    <w:p>
      <w:pPr>
        <w:spacing w:after="0" w:line="200" w:lineRule="exact"/>
        <w:rPr>
          <w:sz w:val="20"/>
          <w:szCs w:val="20"/>
          <w:color w:val="auto"/>
        </w:rPr>
      </w:pPr>
    </w:p>
    <w:p>
      <w:pPr>
        <w:spacing w:after="0" w:line="232" w:lineRule="exact"/>
        <w:rPr>
          <w:sz w:val="20"/>
          <w:szCs w:val="20"/>
          <w:color w:val="auto"/>
        </w:rPr>
      </w:pPr>
    </w:p>
    <w:p>
      <w:pPr>
        <w:jc w:val="both"/>
        <w:ind w:left="20" w:firstLine="568"/>
        <w:spacing w:after="0" w:line="354" w:lineRule="auto"/>
        <w:rPr>
          <w:sz w:val="20"/>
          <w:szCs w:val="20"/>
          <w:color w:val="auto"/>
        </w:rPr>
      </w:pPr>
      <w:r>
        <w:rPr>
          <w:rFonts w:ascii="Times New Roman" w:cs="Times New Roman" w:eastAsia="Times New Roman" w:hAnsi="Times New Roman"/>
          <w:sz w:val="24"/>
          <w:szCs w:val="24"/>
          <w:color w:val="auto"/>
        </w:rPr>
        <w:t>Tablo 3.1.’de yer alan ekonomik paylar arasında işletmelere oran bakımından en fazla yüzdeye sahip ülkeler % 99,8 ile Almanya ve Türkiye’dir. İstihdama oran bakımından en fazla yüzdeye sahip olan ülke ise % 81,4 ile Japonya’dır. KOBİ’lerin yatırımdaki payında en</w:t>
      </w:r>
    </w:p>
    <w:p>
      <w:pPr>
        <w:spacing w:after="0" w:line="36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6</w:t>
      </w:r>
    </w:p>
    <w:p>
      <w:pPr>
        <w:sectPr>
          <w:pgSz w:w="11900" w:h="16840" w:orient="portrait"/>
          <w:cols w:equalWidth="0" w:num="1">
            <w:col w:w="9100"/>
          </w:cols>
          <w:pgMar w:left="1400" w:top="1408" w:right="1403" w:bottom="419" w:gutter="0" w:footer="0" w:header="0"/>
        </w:sectPr>
      </w:pPr>
    </w:p>
    <w:bookmarkStart w:id="21" w:name="page22"/>
    <w:bookmarkEnd w:id="21"/>
    <w:p>
      <w:pPr>
        <w:jc w:val="both"/>
        <w:ind w:left="20" w:right="20"/>
        <w:spacing w:after="0" w:line="357" w:lineRule="auto"/>
        <w:rPr>
          <w:sz w:val="20"/>
          <w:szCs w:val="20"/>
          <w:color w:val="auto"/>
        </w:rPr>
      </w:pPr>
      <w:r>
        <w:rPr>
          <w:rFonts w:ascii="Times New Roman" w:cs="Times New Roman" w:eastAsia="Times New Roman" w:hAnsi="Times New Roman"/>
          <w:sz w:val="24"/>
          <w:szCs w:val="24"/>
          <w:color w:val="auto"/>
        </w:rPr>
        <w:t>yüksek oran % 44 ile Almanya’dadır. Üretimdeki pay açısından en fazla ağırlık ise % 49 ile yine Almanya’da bulunmaktadır. KOBİ’lerin ihracattaki payı açısından en yüksek oran ise % 55,1 ile Türkiye’dedir. Tabloya bakıldığında KOBİ’lerin önemi daha iyi anlaşılmaktadır.</w:t>
      </w:r>
    </w:p>
    <w:p>
      <w:pPr>
        <w:spacing w:after="0" w:line="10" w:lineRule="exact"/>
        <w:rPr>
          <w:sz w:val="20"/>
          <w:szCs w:val="20"/>
          <w:color w:val="auto"/>
        </w:rPr>
      </w:pPr>
    </w:p>
    <w:p>
      <w:pPr>
        <w:jc w:val="both"/>
        <w:ind w:left="20" w:right="20" w:firstLine="568"/>
        <w:spacing w:after="0" w:line="324" w:lineRule="auto"/>
        <w:rPr>
          <w:sz w:val="20"/>
          <w:szCs w:val="20"/>
          <w:color w:val="auto"/>
        </w:rPr>
      </w:pPr>
      <w:r>
        <w:rPr>
          <w:rFonts w:ascii="Times New Roman" w:cs="Times New Roman" w:eastAsia="Times New Roman" w:hAnsi="Times New Roman"/>
          <w:sz w:val="24"/>
          <w:szCs w:val="24"/>
          <w:color w:val="auto"/>
        </w:rPr>
        <w:t>KOBİ’ler hem büyük işletmeler ile rekabet ederek ürün ve hizmet üretimi ile ekonomik kalkınmaya destek olmakta hem de yan sanayi oluşturarak büyük işletmeleri tamamlayıcı bir rol üstlenmektedirler.</w:t>
      </w:r>
      <w:r>
        <w:rPr>
          <w:rFonts w:ascii="Times New Roman" w:cs="Times New Roman" w:eastAsia="Times New Roman" w:hAnsi="Times New Roman"/>
          <w:sz w:val="32"/>
          <w:szCs w:val="32"/>
          <w:color w:val="auto"/>
          <w:vertAlign w:val="superscript"/>
        </w:rPr>
        <w:t>8</w:t>
      </w:r>
    </w:p>
    <w:p>
      <w:pPr>
        <w:jc w:val="both"/>
        <w:ind w:left="20" w:firstLine="568"/>
        <w:spacing w:after="0" w:line="350" w:lineRule="auto"/>
        <w:rPr>
          <w:sz w:val="20"/>
          <w:szCs w:val="20"/>
          <w:color w:val="auto"/>
        </w:rPr>
      </w:pPr>
      <w:r>
        <w:rPr>
          <w:rFonts w:ascii="Times New Roman" w:cs="Times New Roman" w:eastAsia="Times New Roman" w:hAnsi="Times New Roman"/>
          <w:sz w:val="24"/>
          <w:szCs w:val="24"/>
          <w:color w:val="auto"/>
        </w:rPr>
        <w:t xml:space="preserve">1980’li yıllarda ortaya çıkan ciddi işsizlik sorunu, AB üyesi ülkelerde politika üretenlerin KOBİ’ler üzerine yoğunlaşmalarını sağlamış, büyük işletmelerin sahip olduğu istihdam, üretim ve yatırım gibi konularda ortaya çıkan sorunlara KOBİ’ler üzerinden çözüm sağlanabileceği düşüncesi ön plana çıkmıştır. 1990 yılı ve sonrasında ortaya konan tüm politikalarda ve ekonomik düzenlemelerde KOBİ’lerin üzerinde özellikle ve hassasiyetle durulmuştur. Avrupa ülkelerinin hemen hepsinde KOBİ’ler için özendirme ve destekleme programları yapılmaya başlanmıştır. KOBİ’ler günümüzde yaşanan sermaye ve yönetim alanlarındaki küreselleşmede hem yasal, hem ekonomik hem de hukuki bir çözüm yolu olarak görülmektedir. 2005 yılına gelindiğinde yeniden düzenlenen Lizbon Stratejisi adı verilen </w:t>
      </w:r>
      <w:r>
        <w:rPr>
          <w:rFonts w:ascii="Times New Roman" w:cs="Times New Roman" w:eastAsia="Times New Roman" w:hAnsi="Times New Roman"/>
          <w:sz w:val="24"/>
          <w:szCs w:val="24"/>
          <w:color w:val="auto"/>
        </w:rPr>
        <w:t>stratejik planl</w:t>
      </w:r>
      <w:r>
        <w:rPr>
          <w:rFonts w:ascii="Times New Roman" w:cs="Times New Roman" w:eastAsia="Times New Roman" w:hAnsi="Times New Roman"/>
          <w:sz w:val="24"/>
          <w:szCs w:val="24"/>
          <w:color w:val="auto"/>
        </w:rPr>
        <w:t>ama ile AB sağlıklı ve sürdürülebilir bir büyüme ve istihdamı hedeflemiştir.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KOBİ’ler ise bu hedefin kilit noktasında yer almaktadır. AB dâhilinde faaliyetlerine devam eden ortalama 26 milyon KOBİ, toplamda yaklaşık 109 milyon kişi için istihdam sağlamakta ve Avrupa gayri safi milli hâsılasının da 2/3’sini oluşturmaktadır.</w:t>
      </w:r>
      <w:r>
        <w:rPr>
          <w:rFonts w:ascii="Times New Roman" w:cs="Times New Roman" w:eastAsia="Times New Roman" w:hAnsi="Times New Roman"/>
          <w:sz w:val="32"/>
          <w:szCs w:val="32"/>
          <w:color w:val="auto"/>
          <w:vertAlign w:val="superscript"/>
        </w:rPr>
        <w:t>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381000</wp:posOffset>
            </wp:positionH>
            <wp:positionV relativeFrom="paragraph">
              <wp:posOffset>-2129155</wp:posOffset>
            </wp:positionV>
            <wp:extent cx="4699000" cy="185420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5">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ind w:left="20"/>
        <w:spacing w:after="0"/>
        <w:rPr>
          <w:sz w:val="20"/>
          <w:szCs w:val="20"/>
          <w:color w:val="auto"/>
        </w:rPr>
      </w:pPr>
      <w:r>
        <w:rPr>
          <w:rFonts w:ascii="Times New Roman" w:cs="Times New Roman" w:eastAsia="Times New Roman" w:hAnsi="Times New Roman"/>
          <w:sz w:val="20"/>
          <w:szCs w:val="20"/>
          <w:b w:val="1"/>
          <w:bCs w:val="1"/>
          <w:color w:val="auto"/>
        </w:rPr>
        <w:t xml:space="preserve">Tablo 4. 1. </w:t>
      </w:r>
      <w:r>
        <w:rPr>
          <w:rFonts w:ascii="Times New Roman" w:cs="Times New Roman" w:eastAsia="Times New Roman" w:hAnsi="Times New Roman"/>
          <w:sz w:val="20"/>
          <w:szCs w:val="20"/>
          <w:i w:val="1"/>
          <w:iCs w:val="1"/>
          <w:color w:val="auto"/>
        </w:rPr>
        <w:t>Avrupa Birliği'nde KOBİ Tanımı</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130810</wp:posOffset>
                </wp:positionV>
                <wp:extent cx="12065" cy="1778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137" o:spid="_x0000_s1162" style="position:absolute;margin-left:-0.0499pt;margin-top:10.3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5430520</wp:posOffset>
                </wp:positionH>
                <wp:positionV relativeFrom="paragraph">
                  <wp:posOffset>130810</wp:posOffset>
                </wp:positionV>
                <wp:extent cx="12065" cy="1778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138" o:spid="_x0000_s1163" style="position:absolute;margin-left:427.6pt;margin-top:10.3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166" w:lineRule="exact"/>
        <w:rPr>
          <w:sz w:val="20"/>
          <w:szCs w:val="20"/>
          <w:color w:val="auto"/>
        </w:rPr>
      </w:pPr>
    </w:p>
    <w:tbl>
      <w:tblPr>
        <w:tblLayout w:type="fixed"/>
        <w:tblInd w:w="10" w:type="dxa"/>
        <w:tblCellMar>
          <w:top w:w="0" w:type="dxa"/>
          <w:left w:w="0" w:type="dxa"/>
          <w:bottom w:w="0" w:type="dxa"/>
          <w:right w:w="0" w:type="dxa"/>
        </w:tblCellMar>
      </w:tblPr>
      <w:tr>
        <w:trPr>
          <w:trHeight w:val="264"/>
        </w:trPr>
        <w:tc>
          <w:tcPr>
            <w:tcW w:w="2080" w:type="dxa"/>
            <w:vAlign w:val="bottom"/>
            <w:tcBorders>
              <w:top w:val="single" w:sz="8" w:color="auto"/>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Kriter</w:t>
            </w:r>
          </w:p>
        </w:tc>
        <w:tc>
          <w:tcPr>
            <w:tcW w:w="216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Mikro Ölçekli KOBİ</w:t>
            </w:r>
          </w:p>
        </w:tc>
        <w:tc>
          <w:tcPr>
            <w:tcW w:w="216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Küçük Ölçekli KOBİ</w:t>
            </w:r>
          </w:p>
        </w:tc>
        <w:tc>
          <w:tcPr>
            <w:tcW w:w="216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Orta Ölçekli KOBİ</w:t>
            </w:r>
          </w:p>
        </w:tc>
        <w:tc>
          <w:tcPr>
            <w:tcW w:w="0" w:type="dxa"/>
            <w:vAlign w:val="bottom"/>
          </w:tcPr>
          <w:p>
            <w:pPr>
              <w:spacing w:after="0"/>
              <w:rPr>
                <w:sz w:val="1"/>
                <w:szCs w:val="1"/>
                <w:color w:val="auto"/>
              </w:rPr>
            </w:pPr>
          </w:p>
        </w:tc>
      </w:tr>
      <w:tr>
        <w:trPr>
          <w:trHeight w:val="226"/>
        </w:trPr>
        <w:tc>
          <w:tcPr>
            <w:tcW w:w="2080" w:type="dxa"/>
            <w:vAlign w:val="bottom"/>
            <w:tcBorders>
              <w:left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Çalışan Personel</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&lt; 10</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&lt; 50</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&lt; 250</w:t>
            </w:r>
          </w:p>
        </w:tc>
        <w:tc>
          <w:tcPr>
            <w:tcW w:w="0" w:type="dxa"/>
            <w:vAlign w:val="bottom"/>
          </w:tcPr>
          <w:p>
            <w:pPr>
              <w:spacing w:after="0"/>
              <w:rPr>
                <w:sz w:val="1"/>
                <w:szCs w:val="1"/>
                <w:color w:val="auto"/>
              </w:rPr>
            </w:pPr>
          </w:p>
        </w:tc>
      </w:tr>
      <w:tr>
        <w:trPr>
          <w:trHeight w:val="113"/>
        </w:trPr>
        <w:tc>
          <w:tcPr>
            <w:tcW w:w="208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Sayısı</w:t>
            </w:r>
          </w:p>
        </w:tc>
        <w:tc>
          <w:tcPr>
            <w:tcW w:w="2160" w:type="dxa"/>
            <w:vAlign w:val="bottom"/>
            <w:tcBorders>
              <w:right w:val="single" w:sz="8" w:color="auto"/>
            </w:tcBorders>
            <w:vMerge w:val="continue"/>
          </w:tcPr>
          <w:p>
            <w:pPr>
              <w:spacing w:after="0"/>
              <w:rPr>
                <w:sz w:val="9"/>
                <w:szCs w:val="9"/>
                <w:color w:val="auto"/>
              </w:rPr>
            </w:pPr>
          </w:p>
        </w:tc>
        <w:tc>
          <w:tcPr>
            <w:tcW w:w="2160" w:type="dxa"/>
            <w:vAlign w:val="bottom"/>
            <w:tcBorders>
              <w:right w:val="single" w:sz="8" w:color="auto"/>
            </w:tcBorders>
            <w:vMerge w:val="continue"/>
          </w:tcPr>
          <w:p>
            <w:pPr>
              <w:spacing w:after="0"/>
              <w:rPr>
                <w:sz w:val="9"/>
                <w:szCs w:val="9"/>
                <w:color w:val="auto"/>
              </w:rPr>
            </w:pPr>
          </w:p>
        </w:tc>
        <w:tc>
          <w:tcPr>
            <w:tcW w:w="216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30"/>
        </w:trPr>
        <w:tc>
          <w:tcPr>
            <w:tcW w:w="2080" w:type="dxa"/>
            <w:vAlign w:val="bottom"/>
            <w:tcBorders>
              <w:left w:val="single" w:sz="8" w:color="auto"/>
              <w:bottom w:val="single" w:sz="8" w:color="auto"/>
              <w:right w:val="single" w:sz="8" w:color="auto"/>
            </w:tcBorders>
            <w:vMerge w:val="continue"/>
          </w:tcPr>
          <w:p>
            <w:pPr>
              <w:spacing w:after="0"/>
              <w:rPr>
                <w:sz w:val="11"/>
                <w:szCs w:val="11"/>
                <w:color w:val="auto"/>
              </w:rPr>
            </w:pPr>
          </w:p>
        </w:tc>
        <w:tc>
          <w:tcPr>
            <w:tcW w:w="2160" w:type="dxa"/>
            <w:vAlign w:val="bottom"/>
            <w:tcBorders>
              <w:bottom w:val="single" w:sz="8" w:color="auto"/>
              <w:right w:val="single" w:sz="8" w:color="auto"/>
            </w:tcBorders>
          </w:tcPr>
          <w:p>
            <w:pPr>
              <w:spacing w:after="0"/>
              <w:rPr>
                <w:sz w:val="11"/>
                <w:szCs w:val="11"/>
                <w:color w:val="auto"/>
              </w:rPr>
            </w:pPr>
          </w:p>
        </w:tc>
        <w:tc>
          <w:tcPr>
            <w:tcW w:w="2160" w:type="dxa"/>
            <w:vAlign w:val="bottom"/>
            <w:tcBorders>
              <w:bottom w:val="single" w:sz="8" w:color="auto"/>
              <w:right w:val="single" w:sz="8" w:color="auto"/>
            </w:tcBorders>
          </w:tcPr>
          <w:p>
            <w:pPr>
              <w:spacing w:after="0"/>
              <w:rPr>
                <w:sz w:val="11"/>
                <w:szCs w:val="11"/>
                <w:color w:val="auto"/>
              </w:rPr>
            </w:pPr>
          </w:p>
        </w:tc>
        <w:tc>
          <w:tcPr>
            <w:tcW w:w="216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26"/>
        </w:trPr>
        <w:tc>
          <w:tcPr>
            <w:tcW w:w="2080" w:type="dxa"/>
            <w:vAlign w:val="bottom"/>
            <w:tcBorders>
              <w:left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Yıllık Net Satış</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 2 Milyon Avro</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≤10 Milyon Avro</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 50 Milyon Avro</w:t>
            </w:r>
          </w:p>
        </w:tc>
        <w:tc>
          <w:tcPr>
            <w:tcW w:w="0" w:type="dxa"/>
            <w:vAlign w:val="bottom"/>
          </w:tcPr>
          <w:p>
            <w:pPr>
              <w:spacing w:after="0"/>
              <w:rPr>
                <w:sz w:val="1"/>
                <w:szCs w:val="1"/>
                <w:color w:val="auto"/>
              </w:rPr>
            </w:pPr>
          </w:p>
        </w:tc>
      </w:tr>
      <w:tr>
        <w:trPr>
          <w:trHeight w:val="114"/>
        </w:trPr>
        <w:tc>
          <w:tcPr>
            <w:tcW w:w="208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Hâsılatı</w:t>
            </w:r>
          </w:p>
        </w:tc>
        <w:tc>
          <w:tcPr>
            <w:tcW w:w="2160" w:type="dxa"/>
            <w:vAlign w:val="bottom"/>
            <w:tcBorders>
              <w:right w:val="single" w:sz="8" w:color="auto"/>
            </w:tcBorders>
            <w:vMerge w:val="continue"/>
          </w:tcPr>
          <w:p>
            <w:pPr>
              <w:spacing w:after="0"/>
              <w:rPr>
                <w:sz w:val="9"/>
                <w:szCs w:val="9"/>
                <w:color w:val="auto"/>
              </w:rPr>
            </w:pPr>
          </w:p>
        </w:tc>
        <w:tc>
          <w:tcPr>
            <w:tcW w:w="2160" w:type="dxa"/>
            <w:vAlign w:val="bottom"/>
            <w:tcBorders>
              <w:right w:val="single" w:sz="8" w:color="auto"/>
            </w:tcBorders>
            <w:vMerge w:val="continue"/>
          </w:tcPr>
          <w:p>
            <w:pPr>
              <w:spacing w:after="0"/>
              <w:rPr>
                <w:sz w:val="9"/>
                <w:szCs w:val="9"/>
                <w:color w:val="auto"/>
              </w:rPr>
            </w:pPr>
          </w:p>
        </w:tc>
        <w:tc>
          <w:tcPr>
            <w:tcW w:w="216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29"/>
        </w:trPr>
        <w:tc>
          <w:tcPr>
            <w:tcW w:w="2080" w:type="dxa"/>
            <w:vAlign w:val="bottom"/>
            <w:tcBorders>
              <w:left w:val="single" w:sz="8" w:color="auto"/>
              <w:bottom w:val="single" w:sz="8" w:color="auto"/>
              <w:right w:val="single" w:sz="8" w:color="auto"/>
            </w:tcBorders>
            <w:vMerge w:val="continue"/>
          </w:tcPr>
          <w:p>
            <w:pPr>
              <w:spacing w:after="0"/>
              <w:rPr>
                <w:sz w:val="11"/>
                <w:szCs w:val="11"/>
                <w:color w:val="auto"/>
              </w:rPr>
            </w:pPr>
          </w:p>
        </w:tc>
        <w:tc>
          <w:tcPr>
            <w:tcW w:w="2160" w:type="dxa"/>
            <w:vAlign w:val="bottom"/>
            <w:tcBorders>
              <w:bottom w:val="single" w:sz="8" w:color="auto"/>
              <w:right w:val="single" w:sz="8" w:color="auto"/>
            </w:tcBorders>
          </w:tcPr>
          <w:p>
            <w:pPr>
              <w:spacing w:after="0"/>
              <w:rPr>
                <w:sz w:val="11"/>
                <w:szCs w:val="11"/>
                <w:color w:val="auto"/>
              </w:rPr>
            </w:pPr>
          </w:p>
        </w:tc>
        <w:tc>
          <w:tcPr>
            <w:tcW w:w="2160" w:type="dxa"/>
            <w:vAlign w:val="bottom"/>
            <w:tcBorders>
              <w:bottom w:val="single" w:sz="8" w:color="auto"/>
              <w:right w:val="single" w:sz="8" w:color="auto"/>
            </w:tcBorders>
          </w:tcPr>
          <w:p>
            <w:pPr>
              <w:spacing w:after="0"/>
              <w:rPr>
                <w:sz w:val="11"/>
                <w:szCs w:val="11"/>
                <w:color w:val="auto"/>
              </w:rPr>
            </w:pPr>
          </w:p>
        </w:tc>
        <w:tc>
          <w:tcPr>
            <w:tcW w:w="216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27"/>
        </w:trPr>
        <w:tc>
          <w:tcPr>
            <w:tcW w:w="2080" w:type="dxa"/>
            <w:vAlign w:val="bottom"/>
            <w:tcBorders>
              <w:left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Yıllık Mali Bilanço</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 2 Milyon Avro</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 5 Milyon Avro</w:t>
            </w:r>
          </w:p>
        </w:tc>
        <w:tc>
          <w:tcPr>
            <w:tcW w:w="21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 43 Milyon Avro</w:t>
            </w:r>
          </w:p>
        </w:tc>
        <w:tc>
          <w:tcPr>
            <w:tcW w:w="0" w:type="dxa"/>
            <w:vAlign w:val="bottom"/>
          </w:tcPr>
          <w:p>
            <w:pPr>
              <w:spacing w:after="0"/>
              <w:rPr>
                <w:sz w:val="1"/>
                <w:szCs w:val="1"/>
                <w:color w:val="auto"/>
              </w:rPr>
            </w:pPr>
          </w:p>
        </w:tc>
      </w:tr>
      <w:tr>
        <w:trPr>
          <w:trHeight w:val="121"/>
        </w:trPr>
        <w:tc>
          <w:tcPr>
            <w:tcW w:w="208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Toplamı</w:t>
            </w:r>
          </w:p>
        </w:tc>
        <w:tc>
          <w:tcPr>
            <w:tcW w:w="2160" w:type="dxa"/>
            <w:vAlign w:val="bottom"/>
            <w:tcBorders>
              <w:right w:val="single" w:sz="8" w:color="auto"/>
            </w:tcBorders>
            <w:vMerge w:val="continue"/>
          </w:tcPr>
          <w:p>
            <w:pPr>
              <w:spacing w:after="0"/>
              <w:rPr>
                <w:sz w:val="10"/>
                <w:szCs w:val="10"/>
                <w:color w:val="auto"/>
              </w:rPr>
            </w:pPr>
          </w:p>
        </w:tc>
        <w:tc>
          <w:tcPr>
            <w:tcW w:w="2160" w:type="dxa"/>
            <w:vAlign w:val="bottom"/>
            <w:tcBorders>
              <w:right w:val="single" w:sz="8" w:color="auto"/>
            </w:tcBorders>
            <w:vMerge w:val="continue"/>
          </w:tcPr>
          <w:p>
            <w:pPr>
              <w:spacing w:after="0"/>
              <w:rPr>
                <w:sz w:val="10"/>
                <w:szCs w:val="10"/>
                <w:color w:val="auto"/>
              </w:rPr>
            </w:pPr>
          </w:p>
        </w:tc>
        <w:tc>
          <w:tcPr>
            <w:tcW w:w="216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2"/>
        </w:trPr>
        <w:tc>
          <w:tcPr>
            <w:tcW w:w="2080" w:type="dxa"/>
            <w:vAlign w:val="bottom"/>
            <w:tcBorders>
              <w:left w:val="single" w:sz="8" w:color="auto"/>
              <w:bottom w:val="single" w:sz="8" w:color="auto"/>
              <w:right w:val="single" w:sz="8" w:color="auto"/>
            </w:tcBorders>
            <w:vMerge w:val="continue"/>
          </w:tcPr>
          <w:p>
            <w:pPr>
              <w:spacing w:after="0"/>
              <w:rPr>
                <w:sz w:val="12"/>
                <w:szCs w:val="12"/>
                <w:color w:val="auto"/>
              </w:rPr>
            </w:pPr>
          </w:p>
        </w:tc>
        <w:tc>
          <w:tcPr>
            <w:tcW w:w="2160" w:type="dxa"/>
            <w:vAlign w:val="bottom"/>
            <w:tcBorders>
              <w:bottom w:val="single" w:sz="8" w:color="auto"/>
              <w:right w:val="single" w:sz="8" w:color="auto"/>
            </w:tcBorders>
          </w:tcPr>
          <w:p>
            <w:pPr>
              <w:spacing w:after="0"/>
              <w:rPr>
                <w:sz w:val="12"/>
                <w:szCs w:val="12"/>
                <w:color w:val="auto"/>
              </w:rPr>
            </w:pPr>
          </w:p>
        </w:tc>
        <w:tc>
          <w:tcPr>
            <w:tcW w:w="2160" w:type="dxa"/>
            <w:vAlign w:val="bottom"/>
            <w:tcBorders>
              <w:bottom w:val="single" w:sz="8" w:color="auto"/>
              <w:right w:val="single" w:sz="8" w:color="auto"/>
            </w:tcBorders>
          </w:tcPr>
          <w:p>
            <w:pPr>
              <w:spacing w:after="0"/>
              <w:rPr>
                <w:sz w:val="12"/>
                <w:szCs w:val="12"/>
                <w:color w:val="auto"/>
              </w:rPr>
            </w:pPr>
          </w:p>
        </w:tc>
        <w:tc>
          <w:tcPr>
            <w:tcW w:w="216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206"/>
        </w:trPr>
        <w:tc>
          <w:tcPr>
            <w:tcW w:w="6400" w:type="dxa"/>
            <w:vAlign w:val="bottom"/>
            <w:gridSpan w:val="3"/>
          </w:tcPr>
          <w:p>
            <w:pPr>
              <w:ind w:left="20"/>
              <w:spacing w:after="0" w:line="207" w:lineRule="exact"/>
              <w:rPr>
                <w:sz w:val="20"/>
                <w:szCs w:val="20"/>
                <w:color w:val="auto"/>
              </w:rPr>
            </w:pPr>
            <w:r>
              <w:rPr>
                <w:rFonts w:ascii="Times New Roman" w:cs="Times New Roman" w:eastAsia="Times New Roman" w:hAnsi="Times New Roman"/>
                <w:sz w:val="20"/>
                <w:szCs w:val="20"/>
                <w:b w:val="1"/>
                <w:bCs w:val="1"/>
                <w:color w:val="auto"/>
              </w:rPr>
              <w:t>Kaynak:</w:t>
            </w:r>
            <w:r>
              <w:rPr>
                <w:rFonts w:ascii="Times New Roman" w:cs="Times New Roman" w:eastAsia="Times New Roman" w:hAnsi="Times New Roman"/>
                <w:sz w:val="20"/>
                <w:szCs w:val="20"/>
                <w:color w:val="auto"/>
              </w:rPr>
              <w:t>TOBB. (2018). KOBİ Tanımları (Erişim tarihi:14.10.2019).</w:t>
            </w:r>
          </w:p>
        </w:tc>
        <w:tc>
          <w:tcPr>
            <w:tcW w:w="2160" w:type="dxa"/>
            <w:vAlign w:val="bottom"/>
          </w:tcPr>
          <w:p>
            <w:pPr>
              <w:spacing w:after="0"/>
              <w:rPr>
                <w:sz w:val="17"/>
                <w:szCs w:val="1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-1249680</wp:posOffset>
                </wp:positionV>
                <wp:extent cx="12065" cy="1270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39" o:spid="_x0000_s1164" style="position:absolute;margin-left:0.65pt;margin-top:-98.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1301750</wp:posOffset>
                </wp:positionH>
                <wp:positionV relativeFrom="paragraph">
                  <wp:posOffset>-1249680</wp:posOffset>
                </wp:positionV>
                <wp:extent cx="12065" cy="1270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40" o:spid="_x0000_s1165" style="position:absolute;margin-left:102.5pt;margin-top:-98.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1310640</wp:posOffset>
                </wp:positionH>
                <wp:positionV relativeFrom="paragraph">
                  <wp:posOffset>-1249680</wp:posOffset>
                </wp:positionV>
                <wp:extent cx="12065" cy="1270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41" o:spid="_x0000_s1166" style="position:absolute;margin-left:103.2pt;margin-top:-98.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2676525</wp:posOffset>
                </wp:positionH>
                <wp:positionV relativeFrom="paragraph">
                  <wp:posOffset>-1247140</wp:posOffset>
                </wp:positionV>
                <wp:extent cx="12065" cy="12065"/>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42" o:spid="_x0000_s1167" style="position:absolute;margin-left:210.75pt;margin-top:-98.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2685415</wp:posOffset>
                </wp:positionH>
                <wp:positionV relativeFrom="paragraph">
                  <wp:posOffset>-1249680</wp:posOffset>
                </wp:positionV>
                <wp:extent cx="12065" cy="1270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43" o:spid="_x0000_s1168" style="position:absolute;margin-left:211.45pt;margin-top:-98.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4051300</wp:posOffset>
                </wp:positionH>
                <wp:positionV relativeFrom="paragraph">
                  <wp:posOffset>-1247140</wp:posOffset>
                </wp:positionV>
                <wp:extent cx="12065" cy="12065"/>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44" o:spid="_x0000_s1169" style="position:absolute;margin-left:319pt;margin-top:-98.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4060190</wp:posOffset>
                </wp:positionH>
                <wp:positionV relativeFrom="paragraph">
                  <wp:posOffset>-1249680</wp:posOffset>
                </wp:positionV>
                <wp:extent cx="12065" cy="1270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45" o:spid="_x0000_s1170" style="position:absolute;margin-left:319.7pt;margin-top:-98.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5420995</wp:posOffset>
                </wp:positionH>
                <wp:positionV relativeFrom="paragraph">
                  <wp:posOffset>-1249680</wp:posOffset>
                </wp:positionV>
                <wp:extent cx="12065" cy="1270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46" o:spid="_x0000_s1171" style="position:absolute;margin-left:426.85pt;margin-top:-98.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-1089660</wp:posOffset>
                </wp:positionV>
                <wp:extent cx="12065" cy="1778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147" o:spid="_x0000_s1172" style="position:absolute;margin-left:-0.0499pt;margin-top:-85.7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-1082675</wp:posOffset>
                </wp:positionV>
                <wp:extent cx="12065" cy="1270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48" o:spid="_x0000_s1173" style="position:absolute;margin-left:0.65pt;margin-top:-85.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1301750</wp:posOffset>
                </wp:positionH>
                <wp:positionV relativeFrom="paragraph">
                  <wp:posOffset>-1082675</wp:posOffset>
                </wp:positionV>
                <wp:extent cx="12065" cy="1270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49" o:spid="_x0000_s1174" style="position:absolute;margin-left:102.5pt;margin-top:-85.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1310640</wp:posOffset>
                </wp:positionH>
                <wp:positionV relativeFrom="paragraph">
                  <wp:posOffset>-1082675</wp:posOffset>
                </wp:positionV>
                <wp:extent cx="12065" cy="1270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50" o:spid="_x0000_s1175" style="position:absolute;margin-left:103.2pt;margin-top:-85.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2676525</wp:posOffset>
                </wp:positionH>
                <wp:positionV relativeFrom="paragraph">
                  <wp:posOffset>-1080135</wp:posOffset>
                </wp:positionV>
                <wp:extent cx="12065" cy="12065"/>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51" o:spid="_x0000_s1176" style="position:absolute;margin-left:210.75pt;margin-top:-85.0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2685415</wp:posOffset>
                </wp:positionH>
                <wp:positionV relativeFrom="paragraph">
                  <wp:posOffset>-1082675</wp:posOffset>
                </wp:positionV>
                <wp:extent cx="12065" cy="1270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52" o:spid="_x0000_s1177" style="position:absolute;margin-left:211.45pt;margin-top:-85.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4051300</wp:posOffset>
                </wp:positionH>
                <wp:positionV relativeFrom="paragraph">
                  <wp:posOffset>-1080135</wp:posOffset>
                </wp:positionV>
                <wp:extent cx="12065" cy="12065"/>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53" o:spid="_x0000_s1178" style="position:absolute;margin-left:319pt;margin-top:-85.0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4060190</wp:posOffset>
                </wp:positionH>
                <wp:positionV relativeFrom="paragraph">
                  <wp:posOffset>-1082675</wp:posOffset>
                </wp:positionV>
                <wp:extent cx="12065" cy="1270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54" o:spid="_x0000_s1179" style="position:absolute;margin-left:319.7pt;margin-top:-85.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5420995</wp:posOffset>
                </wp:positionH>
                <wp:positionV relativeFrom="paragraph">
                  <wp:posOffset>-1080135</wp:posOffset>
                </wp:positionV>
                <wp:extent cx="12065" cy="12065"/>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55" o:spid="_x0000_s1180" style="position:absolute;margin-left:426.85pt;margin-top:-85.0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5430520</wp:posOffset>
                </wp:positionH>
                <wp:positionV relativeFrom="paragraph">
                  <wp:posOffset>-1089660</wp:posOffset>
                </wp:positionV>
                <wp:extent cx="12065" cy="1778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156" o:spid="_x0000_s1181" style="position:absolute;margin-left:427.6pt;margin-top:-85.7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-771525</wp:posOffset>
                </wp:positionV>
                <wp:extent cx="12065" cy="1270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57" o:spid="_x0000_s1182" style="position:absolute;margin-left:0.65pt;margin-top:-60.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1301750</wp:posOffset>
                </wp:positionH>
                <wp:positionV relativeFrom="paragraph">
                  <wp:posOffset>-771525</wp:posOffset>
                </wp:positionV>
                <wp:extent cx="12065" cy="1270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58" o:spid="_x0000_s1183" style="position:absolute;margin-left:102.5pt;margin-top:-60.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1310640</wp:posOffset>
                </wp:positionH>
                <wp:positionV relativeFrom="paragraph">
                  <wp:posOffset>-771525</wp:posOffset>
                </wp:positionV>
                <wp:extent cx="12065" cy="1270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59" o:spid="_x0000_s1184" style="position:absolute;margin-left:103.2pt;margin-top:-60.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2676525</wp:posOffset>
                </wp:positionH>
                <wp:positionV relativeFrom="paragraph">
                  <wp:posOffset>-768985</wp:posOffset>
                </wp:positionV>
                <wp:extent cx="12065" cy="12065"/>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60" o:spid="_x0000_s1185" style="position:absolute;margin-left:210.75pt;margin-top:-60.5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2685415</wp:posOffset>
                </wp:positionH>
                <wp:positionV relativeFrom="paragraph">
                  <wp:posOffset>-771525</wp:posOffset>
                </wp:positionV>
                <wp:extent cx="12065" cy="1270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61" o:spid="_x0000_s1186" style="position:absolute;margin-left:211.45pt;margin-top:-60.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4051300</wp:posOffset>
                </wp:positionH>
                <wp:positionV relativeFrom="paragraph">
                  <wp:posOffset>-768985</wp:posOffset>
                </wp:positionV>
                <wp:extent cx="12065" cy="12065"/>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62" o:spid="_x0000_s1187" style="position:absolute;margin-left:319pt;margin-top:-60.5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4060190</wp:posOffset>
                </wp:positionH>
                <wp:positionV relativeFrom="paragraph">
                  <wp:posOffset>-771525</wp:posOffset>
                </wp:positionV>
                <wp:extent cx="12065" cy="1270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63" o:spid="_x0000_s1188" style="position:absolute;margin-left:319.7pt;margin-top:-60.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5420995</wp:posOffset>
                </wp:positionH>
                <wp:positionV relativeFrom="paragraph">
                  <wp:posOffset>-768985</wp:posOffset>
                </wp:positionV>
                <wp:extent cx="12065" cy="12065"/>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64" o:spid="_x0000_s1189" style="position:absolute;margin-left:426.85pt;margin-top:-60.5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0" w:lineRule="exact"/>
        <w:rPr>
          <w:sz w:val="20"/>
          <w:szCs w:val="20"/>
          <w:color w:val="auto"/>
        </w:rPr>
      </w:pPr>
    </w:p>
    <w:p>
      <w:pPr>
        <w:spacing w:after="0" w:line="212" w:lineRule="exact"/>
        <w:rPr>
          <w:sz w:val="20"/>
          <w:szCs w:val="20"/>
          <w:color w:val="auto"/>
        </w:rPr>
      </w:pPr>
    </w:p>
    <w:p>
      <w:pPr>
        <w:ind w:left="20" w:firstLine="568"/>
        <w:spacing w:after="0" w:line="355" w:lineRule="auto"/>
        <w:rPr>
          <w:sz w:val="20"/>
          <w:szCs w:val="20"/>
          <w:color w:val="auto"/>
        </w:rPr>
      </w:pPr>
      <w:r>
        <w:rPr>
          <w:rFonts w:ascii="Times New Roman" w:cs="Times New Roman" w:eastAsia="Times New Roman" w:hAnsi="Times New Roman"/>
          <w:sz w:val="24"/>
          <w:szCs w:val="24"/>
          <w:color w:val="auto"/>
        </w:rPr>
        <w:t>Yukarıdaki Tablo 4.1.’de Avrupa Birliği’nde yürürlüğe giren ve kullanımına devam edilen KOBİ tanımı, yılık ciroları, bilanço ağırlıkları ve bağımsızlık kriterleri yer almaktadır.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12065</wp:posOffset>
                </wp:positionH>
                <wp:positionV relativeFrom="paragraph">
                  <wp:posOffset>626745</wp:posOffset>
                </wp:positionV>
                <wp:extent cx="1830070" cy="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165" o:spid="_x0000_s11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9.35pt" to="145.05pt,49.3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jc w:val="both"/>
        <w:ind w:left="20" w:right="20"/>
        <w:spacing w:after="0" w:line="215" w:lineRule="auto"/>
        <w:tabs>
          <w:tab w:leader="none" w:pos="134" w:val="left"/>
        </w:tabs>
        <w:numPr>
          <w:ilvl w:val="0"/>
          <w:numId w:val="9"/>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 xml:space="preserve">S. Doğan ve E. Şengül (2005). . (2005). </w:t>
      </w:r>
      <w:r>
        <w:rPr>
          <w:rFonts w:ascii="Times New Roman" w:cs="Times New Roman" w:eastAsia="Times New Roman" w:hAnsi="Times New Roman"/>
          <w:sz w:val="20"/>
          <w:szCs w:val="20"/>
          <w:i w:val="1"/>
          <w:iCs w:val="1"/>
          <w:color w:val="auto"/>
        </w:rPr>
        <w:t>Avrupa Birliği’ne Giriş Sürecinde Türkiye’de KOBİ’lerin Finansman</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Sorunlarının Çözümünde Girişimcilik Teşvikleri ve Destek Programları</w:t>
      </w:r>
      <w:r>
        <w:rPr>
          <w:rFonts w:ascii="Times New Roman" w:cs="Times New Roman" w:eastAsia="Times New Roman" w:hAnsi="Times New Roman"/>
          <w:sz w:val="20"/>
          <w:szCs w:val="20"/>
          <w:color w:val="auto"/>
        </w:rPr>
        <w:t>. Avrupa Birliğine Giriş Sürecinde</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KOBİ’ler: Türkiye ve Benzer Ülke Deneyimleri Sempozyumu Bildiri Kitabı, Bandırma.</w:t>
      </w:r>
    </w:p>
    <w:p>
      <w:pPr>
        <w:spacing w:after="0" w:line="15" w:lineRule="exact"/>
        <w:rPr>
          <w:rFonts w:ascii="Times New Roman" w:cs="Times New Roman" w:eastAsia="Times New Roman" w:hAnsi="Times New Roman"/>
          <w:sz w:val="26"/>
          <w:szCs w:val="26"/>
          <w:color w:val="auto"/>
          <w:vertAlign w:val="superscript"/>
        </w:rPr>
      </w:pPr>
    </w:p>
    <w:p>
      <w:pPr>
        <w:ind w:left="20" w:right="20"/>
        <w:spacing w:after="0" w:line="202" w:lineRule="auto"/>
        <w:tabs>
          <w:tab w:leader="none" w:pos="134" w:val="left"/>
        </w:tabs>
        <w:numPr>
          <w:ilvl w:val="0"/>
          <w:numId w:val="9"/>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 xml:space="preserve">Y. Bayülken, (2017). </w:t>
      </w:r>
      <w:r>
        <w:rPr>
          <w:rFonts w:ascii="Times New Roman" w:cs="Times New Roman" w:eastAsia="Times New Roman" w:hAnsi="Times New Roman"/>
          <w:sz w:val="20"/>
          <w:szCs w:val="20"/>
          <w:i w:val="1"/>
          <w:iCs w:val="1"/>
          <w:color w:val="auto"/>
        </w:rPr>
        <w:t>Küçük ve Orta Ölçekli Sanayi İşletmeleri (KOBİ’ler)</w:t>
      </w:r>
      <w:r>
        <w:rPr>
          <w:rFonts w:ascii="Times New Roman" w:cs="Times New Roman" w:eastAsia="Times New Roman" w:hAnsi="Times New Roman"/>
          <w:sz w:val="20"/>
          <w:szCs w:val="20"/>
          <w:color w:val="auto"/>
        </w:rPr>
        <w:t>, TMMOB Makine Mühendisleri Odası, Oda Raporu. Yayın No: MMO/677, s. 6</w:t>
      </w:r>
      <w:r>
        <w:rPr>
          <w:rFonts w:ascii="Times New Roman" w:cs="Times New Roman" w:eastAsia="Times New Roman" w:hAnsi="Times New Roman"/>
          <w:sz w:val="20"/>
          <w:szCs w:val="20"/>
          <w:color w:val="auto"/>
        </w:rPr>
        <w:t>-7.</w:t>
      </w:r>
    </w:p>
    <w:p>
      <w:pPr>
        <w:spacing w:after="0" w:line="200" w:lineRule="exact"/>
        <w:rPr>
          <w:sz w:val="20"/>
          <w:szCs w:val="20"/>
          <w:color w:val="auto"/>
        </w:rPr>
      </w:pPr>
    </w:p>
    <w:p>
      <w:pPr>
        <w:spacing w:after="0" w:line="21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7</w:t>
      </w:r>
    </w:p>
    <w:p>
      <w:pPr>
        <w:sectPr>
          <w:pgSz w:w="11900" w:h="16840" w:orient="portrait"/>
          <w:cols w:equalWidth="0" w:num="1">
            <w:col w:w="9100"/>
          </w:cols>
          <w:pgMar w:left="1400" w:top="1424" w:right="1403" w:bottom="419" w:gutter="0" w:footer="0" w:header="0"/>
        </w:sectPr>
      </w:pPr>
    </w:p>
    <w:bookmarkStart w:id="22" w:name="page23"/>
    <w:bookmarkEnd w:id="22"/>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KOBİ’ler ayrıca, yenilikçi ve esnek yapıya sahip olmaları dolayısıyla yeni teknolojilerin ortaya konması ve benimsenmesinde de önemli bir katkıya sahiptir. Bu bakımdan KOBİ’ler AB tarafından desteklenmektedir.</w:t>
      </w:r>
    </w:p>
    <w:p>
      <w:pPr>
        <w:spacing w:after="0" w:line="10" w:lineRule="exact"/>
        <w:rPr>
          <w:sz w:val="20"/>
          <w:szCs w:val="20"/>
          <w:color w:val="auto"/>
        </w:rPr>
      </w:pPr>
    </w:p>
    <w:p>
      <w:pPr>
        <w:jc w:val="both"/>
        <w:ind w:right="20" w:firstLine="568"/>
        <w:spacing w:after="0" w:line="358" w:lineRule="auto"/>
        <w:rPr>
          <w:sz w:val="20"/>
          <w:szCs w:val="20"/>
          <w:color w:val="auto"/>
        </w:rPr>
      </w:pPr>
      <w:r>
        <w:rPr>
          <w:rFonts w:ascii="Times New Roman" w:cs="Times New Roman" w:eastAsia="Times New Roman" w:hAnsi="Times New Roman"/>
          <w:sz w:val="24"/>
          <w:szCs w:val="24"/>
          <w:color w:val="auto"/>
        </w:rPr>
        <w:t xml:space="preserve">AB çerçevesinde etkin şekilde rekabetin ancak KOBİ’ler arası ticaret ile sağlanabildiği, büyük işletmelerin üzerindeki tüm ekstra maliyetlerin KOBİ’lere devredildiği görülmektedir. KOBİ’ler aynı zamanda ucuz işgücü, azami katma değer sağlama, sosyal güvenliği en aza indirme, ürün pazarlama gibi konularda da oldukça yararlı ve etkilidir. Büyük şirketler, farklı ülkelerde yer alan KOBİ’ler üzerinden azami kâr sağlamakta </w:t>
      </w:r>
      <w:r>
        <w:rPr>
          <w:rFonts w:ascii="Times New Roman" w:cs="Times New Roman" w:eastAsia="Times New Roman" w:hAnsi="Times New Roman"/>
          <w:sz w:val="24"/>
          <w:szCs w:val="24"/>
          <w:color w:val="auto"/>
        </w:rPr>
        <w:t>ve sermayenin toplu hale</w:t>
      </w:r>
      <w:r>
        <w:rPr>
          <w:rFonts w:ascii="Times New Roman" w:cs="Times New Roman" w:eastAsia="Times New Roman" w:hAnsi="Times New Roman"/>
          <w:sz w:val="24"/>
          <w:szCs w:val="24"/>
          <w:color w:val="auto"/>
        </w:rPr>
        <w:t xml:space="preserve"> getirilmesi ve yoğunlaştırılması konularında bu işletmeleri araç olarak kullanmaktadır.</w:t>
      </w:r>
    </w:p>
    <w:p>
      <w:pPr>
        <w:spacing w:after="0" w:line="14"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Genel olarak tekstil, gıda, deri gibi geleneksel üretim alanlarında yoğun olarak iş yapan KOBİ’ler, üretim talebinin kitle üretimi için elverişli olmadığı, üretim birimlerinin ya da satış miktarlarının çok az olduğu sektörlerde etkin şekilde çalışabilmektedir. Pazar esnekliğine sahip olan, küçük çapta siparişlerin sağlanmasına ek olarak yan sanayi özellikleri gösterebilen, büyük işletmeler tarafından üretimi tercih edilmeyen ya da üretilemeyen parçaları minimum kâr ile imal edebilen, işçi ve güvenlik konularında sorunlarını en aza indirebilen KOBİ’ler, büyük sanayi için oldukça önemli bir yere sahip olmuşlardır.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-1340485</wp:posOffset>
            </wp:positionV>
            <wp:extent cx="4699000" cy="185420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6">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KOBİ’ler aynı zamanda ülkelerin teknik eğitim konusunda ortaya koydukları politikalara da yardımcı olmaktadır. Bu işletmelerde istihdam edilen işçiler aynı zamanda teknik ve mesleki eğitim de alabilmektedir. Emek ve üretim tekniklerinin yoğun olarak kullanıldığı KOBİ’ler, ekonomik açıdan olduğu gibi, sosyal açıdan da büyük bir öneme </w:t>
      </w:r>
      <w:r>
        <w:rPr>
          <w:rFonts w:ascii="Times New Roman" w:cs="Times New Roman" w:eastAsia="Times New Roman" w:hAnsi="Times New Roman"/>
          <w:sz w:val="24"/>
          <w:szCs w:val="24"/>
          <w:color w:val="auto"/>
        </w:rPr>
        <w:t>sahiptir.</w:t>
      </w:r>
    </w:p>
    <w:p>
      <w:pPr>
        <w:spacing w:after="0" w:line="236" w:lineRule="auto"/>
        <w:rPr>
          <w:sz w:val="20"/>
          <w:szCs w:val="20"/>
          <w:color w:val="auto"/>
        </w:rPr>
      </w:pPr>
      <w:r>
        <w:rPr>
          <w:rFonts w:ascii="Times New Roman" w:cs="Times New Roman" w:eastAsia="Times New Roman" w:hAnsi="Times New Roman"/>
          <w:sz w:val="20"/>
          <w:szCs w:val="20"/>
          <w:b w:val="1"/>
          <w:bCs w:val="1"/>
          <w:color w:val="auto"/>
        </w:rPr>
        <w:t xml:space="preserve">Tablo 5. 1. </w:t>
      </w:r>
      <w:r>
        <w:rPr>
          <w:rFonts w:ascii="Times New Roman" w:cs="Times New Roman" w:eastAsia="Times New Roman" w:hAnsi="Times New Roman"/>
          <w:sz w:val="20"/>
          <w:szCs w:val="20"/>
          <w:i w:val="1"/>
          <w:iCs w:val="1"/>
          <w:color w:val="auto"/>
        </w:rPr>
        <w:t>AB Ülkelerinde İstihdamın İşletme Ölçekleri İtibarıyla Dağılımı (2016 Yılı,% olarak)</w:t>
      </w:r>
      <w:r>
        <w:rPr>
          <w:rFonts w:ascii="Times New Roman" w:cs="Times New Roman" w:eastAsia="Times New Roman" w:hAnsi="Times New Roman"/>
          <w:sz w:val="20"/>
          <w:szCs w:val="20"/>
          <w:i w:val="1"/>
          <w:iCs w:val="1"/>
          <w:color w:val="auto"/>
        </w:rPr>
        <w:t>.</w:t>
      </w:r>
    </w:p>
    <w:p>
      <w:pPr>
        <w:spacing w:after="0" w:line="215" w:lineRule="exact"/>
        <w:rPr>
          <w:sz w:val="20"/>
          <w:szCs w:val="20"/>
          <w:color w:val="auto"/>
        </w:rPr>
      </w:pPr>
    </w:p>
    <w:tbl>
      <w:tblPr>
        <w:tblLayout w:type="fixed"/>
        <w:tblInd w:w="290" w:type="dxa"/>
        <w:tblCellMar>
          <w:top w:w="0" w:type="dxa"/>
          <w:left w:w="0" w:type="dxa"/>
          <w:bottom w:w="0" w:type="dxa"/>
          <w:right w:w="0" w:type="dxa"/>
        </w:tblCellMar>
      </w:tblPr>
      <w:tr>
        <w:trPr>
          <w:trHeight w:val="264"/>
        </w:trPr>
        <w:tc>
          <w:tcPr>
            <w:tcW w:w="2000" w:type="dxa"/>
            <w:vAlign w:val="bottom"/>
            <w:tcBorders>
              <w:top w:val="single" w:sz="8" w:color="auto"/>
              <w:left w:val="single" w:sz="8" w:color="auto"/>
              <w:bottom w:val="single" w:sz="8" w:color="auto"/>
              <w:right w:val="single" w:sz="8" w:color="auto"/>
            </w:tcBorders>
            <w:gridSpan w:val="5"/>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İşletme/Sektör</w:t>
            </w:r>
          </w:p>
        </w:tc>
        <w:tc>
          <w:tcPr>
            <w:tcW w:w="980" w:type="dxa"/>
            <w:vAlign w:val="bottom"/>
            <w:tcBorders>
              <w:top w:val="single" w:sz="8" w:color="auto"/>
              <w:bottom w:val="single" w:sz="8" w:color="auto"/>
            </w:tcBorders>
          </w:tcPr>
          <w:p>
            <w:pPr>
              <w:spacing w:after="0"/>
              <w:rPr>
                <w:sz w:val="22"/>
                <w:szCs w:val="22"/>
                <w:color w:val="auto"/>
              </w:rPr>
            </w:pPr>
          </w:p>
        </w:tc>
        <w:tc>
          <w:tcPr>
            <w:tcW w:w="1180" w:type="dxa"/>
            <w:vAlign w:val="bottom"/>
            <w:tcBorders>
              <w:top w:val="single" w:sz="8" w:color="auto"/>
              <w:bottom w:val="single" w:sz="8" w:color="auto"/>
              <w:right w:val="single" w:sz="8" w:color="auto"/>
            </w:tcBorders>
            <w:gridSpan w:val="2"/>
          </w:tcPr>
          <w:p>
            <w:pPr>
              <w:ind w:left="120"/>
              <w:spacing w:after="0"/>
              <w:rPr>
                <w:sz w:val="20"/>
                <w:szCs w:val="20"/>
                <w:color w:val="auto"/>
              </w:rPr>
            </w:pPr>
            <w:r>
              <w:rPr>
                <w:rFonts w:ascii="Times New Roman" w:cs="Times New Roman" w:eastAsia="Times New Roman" w:hAnsi="Times New Roman"/>
                <w:sz w:val="20"/>
                <w:szCs w:val="20"/>
                <w:b w:val="1"/>
                <w:bCs w:val="1"/>
                <w:color w:val="auto"/>
              </w:rPr>
              <w:t>Mikro</w:t>
            </w:r>
          </w:p>
        </w:tc>
        <w:tc>
          <w:tcPr>
            <w:tcW w:w="980" w:type="dxa"/>
            <w:vAlign w:val="bottom"/>
            <w:tcBorders>
              <w:top w:val="single" w:sz="8" w:color="auto"/>
              <w:bottom w:val="single" w:sz="8" w:color="auto"/>
            </w:tcBorders>
          </w:tcPr>
          <w:p>
            <w:pPr>
              <w:spacing w:after="0"/>
              <w:rPr>
                <w:sz w:val="22"/>
                <w:szCs w:val="22"/>
                <w:color w:val="auto"/>
              </w:rPr>
            </w:pPr>
          </w:p>
        </w:tc>
        <w:tc>
          <w:tcPr>
            <w:tcW w:w="60" w:type="dxa"/>
            <w:vAlign w:val="bottom"/>
            <w:tcBorders>
              <w:top w:val="single" w:sz="8" w:color="auto"/>
              <w:bottom w:val="single" w:sz="8" w:color="auto"/>
            </w:tcBorders>
          </w:tcPr>
          <w:p>
            <w:pPr>
              <w:spacing w:after="0"/>
              <w:rPr>
                <w:sz w:val="22"/>
                <w:szCs w:val="22"/>
                <w:color w:val="auto"/>
              </w:rPr>
            </w:pPr>
          </w:p>
        </w:tc>
        <w:tc>
          <w:tcPr>
            <w:tcW w:w="1120" w:type="dxa"/>
            <w:vAlign w:val="bottom"/>
            <w:tcBorders>
              <w:top w:val="single" w:sz="8" w:color="auto"/>
              <w:bottom w:val="single" w:sz="8" w:color="auto"/>
              <w:right w:val="single" w:sz="8" w:color="auto"/>
            </w:tcBorders>
            <w:gridSpan w:val="3"/>
          </w:tcPr>
          <w:p>
            <w:pPr>
              <w:ind w:left="60"/>
              <w:spacing w:after="0"/>
              <w:rPr>
                <w:sz w:val="20"/>
                <w:szCs w:val="20"/>
                <w:color w:val="auto"/>
              </w:rPr>
            </w:pPr>
            <w:r>
              <w:rPr>
                <w:rFonts w:ascii="Times New Roman" w:cs="Times New Roman" w:eastAsia="Times New Roman" w:hAnsi="Times New Roman"/>
                <w:sz w:val="20"/>
                <w:szCs w:val="20"/>
                <w:b w:val="1"/>
                <w:bCs w:val="1"/>
                <w:color w:val="auto"/>
              </w:rPr>
              <w:t>KOBİ</w:t>
            </w:r>
          </w:p>
        </w:tc>
        <w:tc>
          <w:tcPr>
            <w:tcW w:w="980" w:type="dxa"/>
            <w:vAlign w:val="bottom"/>
            <w:tcBorders>
              <w:top w:val="single" w:sz="8" w:color="auto"/>
              <w:bottom w:val="single" w:sz="8" w:color="auto"/>
            </w:tcBorders>
          </w:tcPr>
          <w:p>
            <w:pPr>
              <w:spacing w:after="0"/>
              <w:rPr>
                <w:sz w:val="22"/>
                <w:szCs w:val="22"/>
                <w:color w:val="auto"/>
              </w:rPr>
            </w:pPr>
          </w:p>
        </w:tc>
        <w:tc>
          <w:tcPr>
            <w:tcW w:w="40" w:type="dxa"/>
            <w:vAlign w:val="bottom"/>
            <w:tcBorders>
              <w:top w:val="single" w:sz="8" w:color="auto"/>
              <w:bottom w:val="single" w:sz="8" w:color="auto"/>
            </w:tcBorders>
          </w:tcPr>
          <w:p>
            <w:pPr>
              <w:spacing w:after="0"/>
              <w:rPr>
                <w:sz w:val="22"/>
                <w:szCs w:val="22"/>
                <w:color w:val="auto"/>
              </w:rPr>
            </w:pPr>
          </w:p>
        </w:tc>
        <w:tc>
          <w:tcPr>
            <w:tcW w:w="1160" w:type="dxa"/>
            <w:vAlign w:val="bottom"/>
            <w:tcBorders>
              <w:top w:val="single" w:sz="8" w:color="auto"/>
              <w:bottom w:val="single" w:sz="8" w:color="auto"/>
              <w:right w:val="single" w:sz="8" w:color="auto"/>
            </w:tcBorders>
            <w:gridSpan w:val="3"/>
          </w:tcPr>
          <w:p>
            <w:pPr>
              <w:ind w:left="60"/>
              <w:spacing w:after="0"/>
              <w:rPr>
                <w:sz w:val="20"/>
                <w:szCs w:val="20"/>
                <w:color w:val="auto"/>
              </w:rPr>
            </w:pPr>
            <w:r>
              <w:rPr>
                <w:rFonts w:ascii="Times New Roman" w:cs="Times New Roman" w:eastAsia="Times New Roman" w:hAnsi="Times New Roman"/>
                <w:sz w:val="20"/>
                <w:szCs w:val="20"/>
                <w:b w:val="1"/>
                <w:bCs w:val="1"/>
                <w:color w:val="auto"/>
              </w:rPr>
              <w:t>Büyük</w:t>
            </w:r>
          </w:p>
        </w:tc>
      </w:tr>
      <w:tr>
        <w:trPr>
          <w:trHeight w:val="243"/>
        </w:trPr>
        <w:tc>
          <w:tcPr>
            <w:tcW w:w="2000" w:type="dxa"/>
            <w:vAlign w:val="bottom"/>
            <w:tcBorders>
              <w:left w:val="single" w:sz="8" w:color="auto"/>
              <w:bottom w:val="single" w:sz="8" w:color="auto"/>
              <w:right w:val="single" w:sz="8" w:color="auto"/>
            </w:tcBorders>
            <w:gridSpan w:val="5"/>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İmalat Sektörü</w:t>
            </w:r>
          </w:p>
        </w:tc>
        <w:tc>
          <w:tcPr>
            <w:tcW w:w="1760" w:type="dxa"/>
            <w:vAlign w:val="bottom"/>
            <w:tcBorders>
              <w:bottom w:val="single" w:sz="8" w:color="auto"/>
            </w:tcBorders>
            <w:gridSpan w:val="2"/>
          </w:tcPr>
          <w:p>
            <w:pPr>
              <w:jc w:val="center"/>
              <w:ind w:left="861"/>
              <w:spacing w:after="0" w:line="227" w:lineRule="exact"/>
              <w:rPr>
                <w:sz w:val="20"/>
                <w:szCs w:val="20"/>
                <w:color w:val="auto"/>
              </w:rPr>
            </w:pPr>
            <w:r>
              <w:rPr>
                <w:rFonts w:ascii="Times New Roman" w:cs="Times New Roman" w:eastAsia="Times New Roman" w:hAnsi="Times New Roman"/>
                <w:sz w:val="20"/>
                <w:szCs w:val="20"/>
                <w:color w:val="auto"/>
                <w:w w:val="97"/>
              </w:rPr>
              <w:t>80,59</w:t>
            </w:r>
          </w:p>
        </w:tc>
        <w:tc>
          <w:tcPr>
            <w:tcW w:w="400" w:type="dxa"/>
            <w:vAlign w:val="bottom"/>
            <w:tcBorders>
              <w:bottom w:val="single" w:sz="8" w:color="auto"/>
              <w:right w:val="single" w:sz="8" w:color="auto"/>
            </w:tcBorders>
          </w:tcPr>
          <w:p>
            <w:pPr>
              <w:spacing w:after="0"/>
              <w:rPr>
                <w:sz w:val="21"/>
                <w:szCs w:val="21"/>
                <w:color w:val="auto"/>
              </w:rPr>
            </w:pPr>
          </w:p>
        </w:tc>
        <w:tc>
          <w:tcPr>
            <w:tcW w:w="1720" w:type="dxa"/>
            <w:vAlign w:val="bottom"/>
            <w:tcBorders>
              <w:bottom w:val="single" w:sz="8" w:color="auto"/>
            </w:tcBorders>
            <w:gridSpan w:val="3"/>
          </w:tcPr>
          <w:p>
            <w:pPr>
              <w:jc w:val="center"/>
              <w:ind w:left="921"/>
              <w:spacing w:after="0" w:line="227" w:lineRule="exact"/>
              <w:rPr>
                <w:sz w:val="20"/>
                <w:szCs w:val="20"/>
                <w:color w:val="auto"/>
              </w:rPr>
            </w:pPr>
            <w:r>
              <w:rPr>
                <w:rFonts w:ascii="Times New Roman" w:cs="Times New Roman" w:eastAsia="Times New Roman" w:hAnsi="Times New Roman"/>
                <w:sz w:val="20"/>
                <w:szCs w:val="20"/>
                <w:color w:val="auto"/>
              </w:rPr>
              <w:t>18,54</w:t>
            </w:r>
          </w:p>
        </w:tc>
        <w:tc>
          <w:tcPr>
            <w:tcW w:w="40" w:type="dxa"/>
            <w:vAlign w:val="bottom"/>
            <w:tcBorders>
              <w:bottom w:val="single" w:sz="8" w:color="auto"/>
            </w:tcBorders>
          </w:tcPr>
          <w:p>
            <w:pPr>
              <w:spacing w:after="0"/>
              <w:rPr>
                <w:sz w:val="21"/>
                <w:szCs w:val="21"/>
                <w:color w:val="auto"/>
              </w:rPr>
            </w:pPr>
          </w:p>
        </w:tc>
        <w:tc>
          <w:tcPr>
            <w:tcW w:w="400" w:type="dxa"/>
            <w:vAlign w:val="bottom"/>
            <w:tcBorders>
              <w:bottom w:val="single" w:sz="8" w:color="auto"/>
              <w:right w:val="single" w:sz="8" w:color="auto"/>
            </w:tcBorders>
          </w:tcPr>
          <w:p>
            <w:pPr>
              <w:spacing w:after="0"/>
              <w:rPr>
                <w:sz w:val="21"/>
                <w:szCs w:val="21"/>
                <w:color w:val="auto"/>
              </w:rPr>
            </w:pPr>
          </w:p>
        </w:tc>
        <w:tc>
          <w:tcPr>
            <w:tcW w:w="1720" w:type="dxa"/>
            <w:vAlign w:val="bottom"/>
            <w:tcBorders>
              <w:bottom w:val="single" w:sz="8" w:color="auto"/>
            </w:tcBorders>
            <w:gridSpan w:val="3"/>
          </w:tcPr>
          <w:p>
            <w:pPr>
              <w:jc w:val="center"/>
              <w:ind w:left="921"/>
              <w:spacing w:after="0" w:line="227" w:lineRule="exact"/>
              <w:rPr>
                <w:sz w:val="20"/>
                <w:szCs w:val="20"/>
                <w:color w:val="auto"/>
              </w:rPr>
            </w:pPr>
            <w:r>
              <w:rPr>
                <w:rFonts w:ascii="Times New Roman" w:cs="Times New Roman" w:eastAsia="Times New Roman" w:hAnsi="Times New Roman"/>
                <w:sz w:val="20"/>
                <w:szCs w:val="20"/>
                <w:color w:val="auto"/>
                <w:w w:val="97"/>
              </w:rPr>
              <w:t>0,87</w:t>
            </w:r>
          </w:p>
        </w:tc>
        <w:tc>
          <w:tcPr>
            <w:tcW w:w="40" w:type="dxa"/>
            <w:vAlign w:val="bottom"/>
            <w:tcBorders>
              <w:bottom w:val="single" w:sz="8" w:color="auto"/>
            </w:tcBorders>
          </w:tcPr>
          <w:p>
            <w:pPr>
              <w:spacing w:after="0"/>
              <w:rPr>
                <w:sz w:val="21"/>
                <w:szCs w:val="21"/>
                <w:color w:val="auto"/>
              </w:rPr>
            </w:pPr>
          </w:p>
        </w:tc>
        <w:tc>
          <w:tcPr>
            <w:tcW w:w="420" w:type="dxa"/>
            <w:vAlign w:val="bottom"/>
            <w:tcBorders>
              <w:bottom w:val="single" w:sz="8" w:color="auto"/>
              <w:right w:val="single" w:sz="8" w:color="auto"/>
            </w:tcBorders>
          </w:tcPr>
          <w:p>
            <w:pPr>
              <w:spacing w:after="0"/>
              <w:rPr>
                <w:sz w:val="21"/>
                <w:szCs w:val="21"/>
                <w:color w:val="auto"/>
              </w:rPr>
            </w:pPr>
          </w:p>
        </w:tc>
      </w:tr>
      <w:tr>
        <w:trPr>
          <w:trHeight w:val="235"/>
        </w:trPr>
        <w:tc>
          <w:tcPr>
            <w:tcW w:w="2000" w:type="dxa"/>
            <w:vAlign w:val="bottom"/>
            <w:tcBorders>
              <w:left w:val="single" w:sz="8" w:color="auto"/>
              <w:bottom w:val="single" w:sz="8" w:color="auto"/>
              <w:right w:val="single" w:sz="8" w:color="auto"/>
            </w:tcBorders>
            <w:gridSpan w:val="5"/>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İnşaat Sektörü</w:t>
            </w:r>
          </w:p>
        </w:tc>
        <w:tc>
          <w:tcPr>
            <w:tcW w:w="1760" w:type="dxa"/>
            <w:vAlign w:val="bottom"/>
            <w:tcBorders>
              <w:bottom w:val="single" w:sz="8" w:color="auto"/>
            </w:tcBorders>
            <w:gridSpan w:val="2"/>
          </w:tcPr>
          <w:p>
            <w:pPr>
              <w:jc w:val="center"/>
              <w:ind w:left="861"/>
              <w:spacing w:after="0" w:line="227" w:lineRule="exact"/>
              <w:rPr>
                <w:sz w:val="20"/>
                <w:szCs w:val="20"/>
                <w:color w:val="auto"/>
              </w:rPr>
            </w:pPr>
            <w:r>
              <w:rPr>
                <w:rFonts w:ascii="Times New Roman" w:cs="Times New Roman" w:eastAsia="Times New Roman" w:hAnsi="Times New Roman"/>
                <w:sz w:val="20"/>
                <w:szCs w:val="20"/>
                <w:color w:val="auto"/>
                <w:w w:val="97"/>
              </w:rPr>
              <w:t>90,03</w:t>
            </w:r>
          </w:p>
        </w:tc>
        <w:tc>
          <w:tcPr>
            <w:tcW w:w="400" w:type="dxa"/>
            <w:vAlign w:val="bottom"/>
            <w:tcBorders>
              <w:bottom w:val="single" w:sz="8" w:color="auto"/>
              <w:right w:val="single" w:sz="8" w:color="auto"/>
            </w:tcBorders>
          </w:tcPr>
          <w:p>
            <w:pPr>
              <w:spacing w:after="0"/>
              <w:rPr>
                <w:sz w:val="20"/>
                <w:szCs w:val="20"/>
                <w:color w:val="auto"/>
              </w:rPr>
            </w:pPr>
          </w:p>
        </w:tc>
        <w:tc>
          <w:tcPr>
            <w:tcW w:w="1720" w:type="dxa"/>
            <w:vAlign w:val="bottom"/>
            <w:tcBorders>
              <w:bottom w:val="single" w:sz="8" w:color="auto"/>
            </w:tcBorders>
            <w:gridSpan w:val="3"/>
          </w:tcPr>
          <w:p>
            <w:pPr>
              <w:jc w:val="center"/>
              <w:ind w:left="921"/>
              <w:spacing w:after="0" w:line="227" w:lineRule="exact"/>
              <w:rPr>
                <w:sz w:val="20"/>
                <w:szCs w:val="20"/>
                <w:color w:val="auto"/>
              </w:rPr>
            </w:pPr>
            <w:r>
              <w:rPr>
                <w:rFonts w:ascii="Times New Roman" w:cs="Times New Roman" w:eastAsia="Times New Roman" w:hAnsi="Times New Roman"/>
                <w:sz w:val="20"/>
                <w:szCs w:val="20"/>
                <w:color w:val="auto"/>
                <w:w w:val="97"/>
              </w:rPr>
              <w:t>9,60</w:t>
            </w:r>
          </w:p>
        </w:tc>
        <w:tc>
          <w:tcPr>
            <w:tcW w:w="40" w:type="dxa"/>
            <w:vAlign w:val="bottom"/>
            <w:tcBorders>
              <w:bottom w:val="single" w:sz="8" w:color="auto"/>
            </w:tcBorders>
          </w:tcPr>
          <w:p>
            <w:pPr>
              <w:spacing w:after="0"/>
              <w:rPr>
                <w:sz w:val="20"/>
                <w:szCs w:val="20"/>
                <w:color w:val="auto"/>
              </w:rPr>
            </w:pPr>
          </w:p>
        </w:tc>
        <w:tc>
          <w:tcPr>
            <w:tcW w:w="400" w:type="dxa"/>
            <w:vAlign w:val="bottom"/>
            <w:tcBorders>
              <w:bottom w:val="single" w:sz="8" w:color="auto"/>
              <w:right w:val="single" w:sz="8" w:color="auto"/>
            </w:tcBorders>
          </w:tcPr>
          <w:p>
            <w:pPr>
              <w:spacing w:after="0"/>
              <w:rPr>
                <w:sz w:val="20"/>
                <w:szCs w:val="20"/>
                <w:color w:val="auto"/>
              </w:rPr>
            </w:pPr>
          </w:p>
        </w:tc>
        <w:tc>
          <w:tcPr>
            <w:tcW w:w="1720" w:type="dxa"/>
            <w:vAlign w:val="bottom"/>
            <w:tcBorders>
              <w:bottom w:val="single" w:sz="8" w:color="auto"/>
            </w:tcBorders>
            <w:gridSpan w:val="3"/>
          </w:tcPr>
          <w:p>
            <w:pPr>
              <w:jc w:val="center"/>
              <w:ind w:left="921"/>
              <w:spacing w:after="0" w:line="227" w:lineRule="exact"/>
              <w:rPr>
                <w:sz w:val="20"/>
                <w:szCs w:val="20"/>
                <w:color w:val="auto"/>
              </w:rPr>
            </w:pPr>
            <w:r>
              <w:rPr>
                <w:rFonts w:ascii="Times New Roman" w:cs="Times New Roman" w:eastAsia="Times New Roman" w:hAnsi="Times New Roman"/>
                <w:sz w:val="20"/>
                <w:szCs w:val="20"/>
                <w:color w:val="auto"/>
                <w:w w:val="97"/>
              </w:rPr>
              <w:t>0,37</w:t>
            </w:r>
          </w:p>
        </w:tc>
        <w:tc>
          <w:tcPr>
            <w:tcW w:w="40" w:type="dxa"/>
            <w:vAlign w:val="bottom"/>
            <w:tcBorders>
              <w:bottom w:val="single" w:sz="8" w:color="auto"/>
            </w:tcBorders>
          </w:tcPr>
          <w:p>
            <w:pPr>
              <w:spacing w:after="0"/>
              <w:rPr>
                <w:sz w:val="20"/>
                <w:szCs w:val="20"/>
                <w:color w:val="auto"/>
              </w:rPr>
            </w:pPr>
          </w:p>
        </w:tc>
        <w:tc>
          <w:tcPr>
            <w:tcW w:w="420" w:type="dxa"/>
            <w:vAlign w:val="bottom"/>
            <w:tcBorders>
              <w:bottom w:val="single" w:sz="8" w:color="auto"/>
              <w:right w:val="single" w:sz="8" w:color="auto"/>
            </w:tcBorders>
          </w:tcPr>
          <w:p>
            <w:pPr>
              <w:spacing w:after="0"/>
              <w:rPr>
                <w:sz w:val="20"/>
                <w:szCs w:val="20"/>
                <w:color w:val="auto"/>
              </w:rPr>
            </w:pPr>
          </w:p>
        </w:tc>
      </w:tr>
      <w:tr>
        <w:trPr>
          <w:trHeight w:val="243"/>
        </w:trPr>
        <w:tc>
          <w:tcPr>
            <w:tcW w:w="2000" w:type="dxa"/>
            <w:vAlign w:val="bottom"/>
            <w:tcBorders>
              <w:left w:val="single" w:sz="8" w:color="auto"/>
              <w:bottom w:val="single" w:sz="8" w:color="auto"/>
              <w:right w:val="single" w:sz="8" w:color="auto"/>
            </w:tcBorders>
            <w:gridSpan w:val="5"/>
          </w:tcPr>
          <w:p>
            <w:pPr>
              <w:jc w:val="center"/>
              <w:spacing w:after="0"/>
              <w:rPr>
                <w:sz w:val="20"/>
                <w:szCs w:val="20"/>
                <w:color w:val="auto"/>
              </w:rPr>
            </w:pPr>
            <w:r>
              <w:rPr>
                <w:rFonts w:ascii="Times New Roman" w:cs="Times New Roman" w:eastAsia="Times New Roman" w:hAnsi="Times New Roman"/>
                <w:sz w:val="20"/>
                <w:szCs w:val="20"/>
                <w:b w:val="1"/>
                <w:bCs w:val="1"/>
                <w:color w:val="auto"/>
              </w:rPr>
              <w:t>Hizmet Sektörü</w:t>
            </w:r>
          </w:p>
        </w:tc>
        <w:tc>
          <w:tcPr>
            <w:tcW w:w="1760" w:type="dxa"/>
            <w:vAlign w:val="bottom"/>
            <w:tcBorders>
              <w:bottom w:val="single" w:sz="8" w:color="auto"/>
            </w:tcBorders>
            <w:gridSpan w:val="2"/>
          </w:tcPr>
          <w:p>
            <w:pPr>
              <w:jc w:val="center"/>
              <w:ind w:left="861"/>
              <w:spacing w:after="0" w:line="227" w:lineRule="exact"/>
              <w:rPr>
                <w:sz w:val="20"/>
                <w:szCs w:val="20"/>
                <w:color w:val="auto"/>
              </w:rPr>
            </w:pPr>
            <w:r>
              <w:rPr>
                <w:rFonts w:ascii="Times New Roman" w:cs="Times New Roman" w:eastAsia="Times New Roman" w:hAnsi="Times New Roman"/>
                <w:sz w:val="20"/>
                <w:szCs w:val="20"/>
                <w:color w:val="auto"/>
                <w:w w:val="97"/>
              </w:rPr>
              <w:t>92,86</w:t>
            </w:r>
          </w:p>
        </w:tc>
        <w:tc>
          <w:tcPr>
            <w:tcW w:w="400" w:type="dxa"/>
            <w:vAlign w:val="bottom"/>
            <w:tcBorders>
              <w:bottom w:val="single" w:sz="8" w:color="auto"/>
              <w:right w:val="single" w:sz="8" w:color="auto"/>
            </w:tcBorders>
          </w:tcPr>
          <w:p>
            <w:pPr>
              <w:spacing w:after="0"/>
              <w:rPr>
                <w:sz w:val="21"/>
                <w:szCs w:val="21"/>
                <w:color w:val="auto"/>
              </w:rPr>
            </w:pPr>
          </w:p>
        </w:tc>
        <w:tc>
          <w:tcPr>
            <w:tcW w:w="1720" w:type="dxa"/>
            <w:vAlign w:val="bottom"/>
            <w:tcBorders>
              <w:bottom w:val="single" w:sz="8" w:color="auto"/>
            </w:tcBorders>
            <w:gridSpan w:val="3"/>
          </w:tcPr>
          <w:p>
            <w:pPr>
              <w:jc w:val="center"/>
              <w:ind w:left="921"/>
              <w:spacing w:after="0" w:line="227" w:lineRule="exact"/>
              <w:rPr>
                <w:sz w:val="20"/>
                <w:szCs w:val="20"/>
                <w:color w:val="auto"/>
              </w:rPr>
            </w:pPr>
            <w:r>
              <w:rPr>
                <w:rFonts w:ascii="Times New Roman" w:cs="Times New Roman" w:eastAsia="Times New Roman" w:hAnsi="Times New Roman"/>
                <w:sz w:val="20"/>
                <w:szCs w:val="20"/>
                <w:color w:val="auto"/>
                <w:w w:val="97"/>
              </w:rPr>
              <w:t>7,03</w:t>
            </w:r>
          </w:p>
        </w:tc>
        <w:tc>
          <w:tcPr>
            <w:tcW w:w="40" w:type="dxa"/>
            <w:vAlign w:val="bottom"/>
            <w:tcBorders>
              <w:bottom w:val="single" w:sz="8" w:color="auto"/>
            </w:tcBorders>
          </w:tcPr>
          <w:p>
            <w:pPr>
              <w:spacing w:after="0"/>
              <w:rPr>
                <w:sz w:val="21"/>
                <w:szCs w:val="21"/>
                <w:color w:val="auto"/>
              </w:rPr>
            </w:pPr>
          </w:p>
        </w:tc>
        <w:tc>
          <w:tcPr>
            <w:tcW w:w="400" w:type="dxa"/>
            <w:vAlign w:val="bottom"/>
            <w:tcBorders>
              <w:bottom w:val="single" w:sz="8" w:color="auto"/>
              <w:right w:val="single" w:sz="8" w:color="auto"/>
            </w:tcBorders>
          </w:tcPr>
          <w:p>
            <w:pPr>
              <w:spacing w:after="0"/>
              <w:rPr>
                <w:sz w:val="21"/>
                <w:szCs w:val="21"/>
                <w:color w:val="auto"/>
              </w:rPr>
            </w:pPr>
          </w:p>
        </w:tc>
        <w:tc>
          <w:tcPr>
            <w:tcW w:w="1720" w:type="dxa"/>
            <w:vAlign w:val="bottom"/>
            <w:tcBorders>
              <w:bottom w:val="single" w:sz="8" w:color="auto"/>
            </w:tcBorders>
            <w:gridSpan w:val="3"/>
          </w:tcPr>
          <w:p>
            <w:pPr>
              <w:jc w:val="center"/>
              <w:ind w:left="921"/>
              <w:spacing w:after="0" w:line="227" w:lineRule="exact"/>
              <w:rPr>
                <w:sz w:val="20"/>
                <w:szCs w:val="20"/>
                <w:color w:val="auto"/>
              </w:rPr>
            </w:pPr>
            <w:r>
              <w:rPr>
                <w:rFonts w:ascii="Times New Roman" w:cs="Times New Roman" w:eastAsia="Times New Roman" w:hAnsi="Times New Roman"/>
                <w:sz w:val="20"/>
                <w:szCs w:val="20"/>
                <w:color w:val="auto"/>
                <w:w w:val="97"/>
              </w:rPr>
              <w:t>0,11</w:t>
            </w:r>
          </w:p>
        </w:tc>
        <w:tc>
          <w:tcPr>
            <w:tcW w:w="40" w:type="dxa"/>
            <w:vAlign w:val="bottom"/>
            <w:tcBorders>
              <w:bottom w:val="single" w:sz="8" w:color="auto"/>
            </w:tcBorders>
          </w:tcPr>
          <w:p>
            <w:pPr>
              <w:spacing w:after="0"/>
              <w:rPr>
                <w:sz w:val="21"/>
                <w:szCs w:val="21"/>
                <w:color w:val="auto"/>
              </w:rPr>
            </w:pPr>
          </w:p>
        </w:tc>
        <w:tc>
          <w:tcPr>
            <w:tcW w:w="420" w:type="dxa"/>
            <w:vAlign w:val="bottom"/>
            <w:tcBorders>
              <w:bottom w:val="single" w:sz="8" w:color="auto"/>
              <w:right w:val="single" w:sz="8" w:color="auto"/>
            </w:tcBorders>
          </w:tcPr>
          <w:p>
            <w:pPr>
              <w:spacing w:after="0"/>
              <w:rPr>
                <w:sz w:val="21"/>
                <w:szCs w:val="21"/>
                <w:color w:val="auto"/>
              </w:rPr>
            </w:pPr>
          </w:p>
        </w:tc>
      </w:tr>
      <w:tr>
        <w:trPr>
          <w:trHeight w:val="242"/>
        </w:trPr>
        <w:tc>
          <w:tcPr>
            <w:tcW w:w="680" w:type="dxa"/>
            <w:vAlign w:val="bottom"/>
            <w:tcBorders>
              <w:left w:val="single" w:sz="8" w:color="auto"/>
              <w:bottom w:val="single" w:sz="8" w:color="auto"/>
            </w:tcBorders>
          </w:tcPr>
          <w:p>
            <w:pPr>
              <w:spacing w:after="0"/>
              <w:rPr>
                <w:sz w:val="21"/>
                <w:szCs w:val="21"/>
                <w:color w:val="auto"/>
              </w:rPr>
            </w:pPr>
          </w:p>
        </w:tc>
        <w:tc>
          <w:tcPr>
            <w:tcW w:w="660" w:type="dxa"/>
            <w:vAlign w:val="bottom"/>
            <w:tcBorders>
              <w:bottom w:val="single" w:sz="8" w:color="auto"/>
            </w:tcBorders>
            <w:gridSpan w:val="2"/>
          </w:tcPr>
          <w:p>
            <w:pPr>
              <w:jc w:val="center"/>
              <w:spacing w:after="0" w:line="212" w:lineRule="exact"/>
              <w:rPr>
                <w:sz w:val="20"/>
                <w:szCs w:val="20"/>
                <w:color w:val="auto"/>
              </w:rPr>
            </w:pPr>
            <w:r>
              <w:rPr>
                <w:rFonts w:ascii="Times New Roman" w:cs="Times New Roman" w:eastAsia="Times New Roman" w:hAnsi="Times New Roman"/>
                <w:sz w:val="20"/>
                <w:szCs w:val="20"/>
                <w:b w:val="1"/>
                <w:bCs w:val="1"/>
                <w:color w:val="auto"/>
                <w:w w:val="98"/>
              </w:rPr>
              <w:t>Toplam</w:t>
            </w:r>
          </w:p>
        </w:tc>
        <w:tc>
          <w:tcPr>
            <w:tcW w:w="660" w:type="dxa"/>
            <w:vAlign w:val="bottom"/>
            <w:tcBorders>
              <w:bottom w:val="single" w:sz="8" w:color="auto"/>
              <w:right w:val="single" w:sz="8" w:color="auto"/>
            </w:tcBorders>
            <w:gridSpan w:val="2"/>
          </w:tcPr>
          <w:p>
            <w:pPr>
              <w:spacing w:after="0"/>
              <w:rPr>
                <w:sz w:val="21"/>
                <w:szCs w:val="21"/>
                <w:color w:val="auto"/>
              </w:rPr>
            </w:pPr>
          </w:p>
        </w:tc>
        <w:tc>
          <w:tcPr>
            <w:tcW w:w="1760" w:type="dxa"/>
            <w:vAlign w:val="bottom"/>
            <w:tcBorders>
              <w:bottom w:val="single" w:sz="8" w:color="auto"/>
            </w:tcBorders>
            <w:gridSpan w:val="2"/>
          </w:tcPr>
          <w:p>
            <w:pPr>
              <w:jc w:val="center"/>
              <w:ind w:left="881"/>
              <w:spacing w:after="0" w:line="212" w:lineRule="exact"/>
              <w:rPr>
                <w:sz w:val="20"/>
                <w:szCs w:val="20"/>
                <w:color w:val="auto"/>
              </w:rPr>
            </w:pPr>
            <w:r>
              <w:rPr>
                <w:rFonts w:ascii="Times New Roman" w:cs="Times New Roman" w:eastAsia="Times New Roman" w:hAnsi="Times New Roman"/>
                <w:sz w:val="20"/>
                <w:szCs w:val="20"/>
                <w:b w:val="1"/>
                <w:bCs w:val="1"/>
                <w:color w:val="auto"/>
                <w:w w:val="99"/>
              </w:rPr>
              <w:t>(%)90,08</w:t>
            </w:r>
          </w:p>
        </w:tc>
        <w:tc>
          <w:tcPr>
            <w:tcW w:w="400" w:type="dxa"/>
            <w:vAlign w:val="bottom"/>
            <w:tcBorders>
              <w:bottom w:val="single" w:sz="8" w:color="auto"/>
              <w:right w:val="single" w:sz="8" w:color="auto"/>
            </w:tcBorders>
          </w:tcPr>
          <w:p>
            <w:pPr>
              <w:spacing w:after="0"/>
              <w:rPr>
                <w:sz w:val="21"/>
                <w:szCs w:val="21"/>
                <w:color w:val="auto"/>
              </w:rPr>
            </w:pPr>
          </w:p>
        </w:tc>
        <w:tc>
          <w:tcPr>
            <w:tcW w:w="1720" w:type="dxa"/>
            <w:vAlign w:val="bottom"/>
            <w:tcBorders>
              <w:bottom w:val="single" w:sz="8" w:color="auto"/>
            </w:tcBorders>
            <w:gridSpan w:val="3"/>
          </w:tcPr>
          <w:p>
            <w:pPr>
              <w:jc w:val="center"/>
              <w:ind w:left="921"/>
              <w:spacing w:after="0" w:line="212" w:lineRule="exact"/>
              <w:rPr>
                <w:sz w:val="20"/>
                <w:szCs w:val="20"/>
                <w:color w:val="auto"/>
              </w:rPr>
            </w:pPr>
            <w:r>
              <w:rPr>
                <w:rFonts w:ascii="Times New Roman" w:cs="Times New Roman" w:eastAsia="Times New Roman" w:hAnsi="Times New Roman"/>
                <w:sz w:val="20"/>
                <w:szCs w:val="20"/>
                <w:b w:val="1"/>
                <w:bCs w:val="1"/>
                <w:color w:val="auto"/>
                <w:w w:val="96"/>
              </w:rPr>
              <w:t>(%)9.03</w:t>
            </w:r>
          </w:p>
        </w:tc>
        <w:tc>
          <w:tcPr>
            <w:tcW w:w="40" w:type="dxa"/>
            <w:vAlign w:val="bottom"/>
            <w:tcBorders>
              <w:bottom w:val="single" w:sz="8" w:color="auto"/>
            </w:tcBorders>
          </w:tcPr>
          <w:p>
            <w:pPr>
              <w:spacing w:after="0"/>
              <w:rPr>
                <w:sz w:val="21"/>
                <w:szCs w:val="21"/>
                <w:color w:val="auto"/>
              </w:rPr>
            </w:pPr>
          </w:p>
        </w:tc>
        <w:tc>
          <w:tcPr>
            <w:tcW w:w="400" w:type="dxa"/>
            <w:vAlign w:val="bottom"/>
            <w:tcBorders>
              <w:bottom w:val="single" w:sz="8" w:color="auto"/>
              <w:right w:val="single" w:sz="8" w:color="auto"/>
            </w:tcBorders>
          </w:tcPr>
          <w:p>
            <w:pPr>
              <w:spacing w:after="0"/>
              <w:rPr>
                <w:sz w:val="21"/>
                <w:szCs w:val="21"/>
                <w:color w:val="auto"/>
              </w:rPr>
            </w:pPr>
          </w:p>
        </w:tc>
        <w:tc>
          <w:tcPr>
            <w:tcW w:w="1720" w:type="dxa"/>
            <w:vAlign w:val="bottom"/>
            <w:tcBorders>
              <w:bottom w:val="single" w:sz="8" w:color="auto"/>
            </w:tcBorders>
            <w:gridSpan w:val="3"/>
          </w:tcPr>
          <w:p>
            <w:pPr>
              <w:jc w:val="right"/>
              <w:spacing w:after="0" w:line="212" w:lineRule="exact"/>
              <w:rPr>
                <w:sz w:val="20"/>
                <w:szCs w:val="20"/>
                <w:color w:val="auto"/>
              </w:rPr>
            </w:pPr>
            <w:r>
              <w:rPr>
                <w:rFonts w:ascii="Times New Roman" w:cs="Times New Roman" w:eastAsia="Times New Roman" w:hAnsi="Times New Roman"/>
                <w:sz w:val="20"/>
                <w:szCs w:val="20"/>
                <w:b w:val="1"/>
                <w:bCs w:val="1"/>
                <w:color w:val="auto"/>
              </w:rPr>
              <w:t>(%)0,89</w:t>
            </w:r>
          </w:p>
        </w:tc>
        <w:tc>
          <w:tcPr>
            <w:tcW w:w="40" w:type="dxa"/>
            <w:vAlign w:val="bottom"/>
            <w:tcBorders>
              <w:bottom w:val="single" w:sz="8" w:color="auto"/>
            </w:tcBorders>
          </w:tcPr>
          <w:p>
            <w:pPr>
              <w:spacing w:after="0"/>
              <w:rPr>
                <w:sz w:val="21"/>
                <w:szCs w:val="21"/>
                <w:color w:val="auto"/>
              </w:rPr>
            </w:pPr>
          </w:p>
        </w:tc>
        <w:tc>
          <w:tcPr>
            <w:tcW w:w="420" w:type="dxa"/>
            <w:vAlign w:val="bottom"/>
            <w:tcBorders>
              <w:bottom w:val="single" w:sz="8" w:color="auto"/>
              <w:right w:val="single" w:sz="8" w:color="auto"/>
            </w:tcBorders>
          </w:tcPr>
          <w:p>
            <w:pPr>
              <w:spacing w:after="0"/>
              <w:rPr>
                <w:sz w:val="21"/>
                <w:szCs w:val="21"/>
                <w:color w:val="auto"/>
              </w:rPr>
            </w:pPr>
          </w:p>
        </w:tc>
      </w:tr>
      <w:tr>
        <w:trPr>
          <w:trHeight w:val="235"/>
        </w:trPr>
        <w:tc>
          <w:tcPr>
            <w:tcW w:w="680" w:type="dxa"/>
            <w:vAlign w:val="bottom"/>
            <w:tcBorders>
              <w:left w:val="single" w:sz="8" w:color="auto"/>
              <w:bottom w:val="single" w:sz="8" w:color="auto"/>
            </w:tcBorders>
          </w:tcPr>
          <w:p>
            <w:pPr>
              <w:spacing w:after="0"/>
              <w:rPr>
                <w:sz w:val="20"/>
                <w:szCs w:val="20"/>
                <w:color w:val="auto"/>
              </w:rPr>
            </w:pPr>
          </w:p>
        </w:tc>
        <w:tc>
          <w:tcPr>
            <w:tcW w:w="20" w:type="dxa"/>
            <w:vAlign w:val="bottom"/>
            <w:tcBorders>
              <w:bottom w:val="single" w:sz="8" w:color="auto"/>
            </w:tcBorders>
          </w:tcPr>
          <w:p>
            <w:pPr>
              <w:spacing w:after="0"/>
              <w:rPr>
                <w:sz w:val="20"/>
                <w:szCs w:val="20"/>
                <w:color w:val="auto"/>
              </w:rPr>
            </w:pPr>
          </w:p>
        </w:tc>
        <w:tc>
          <w:tcPr>
            <w:tcW w:w="640" w:type="dxa"/>
            <w:vAlign w:val="bottom"/>
            <w:tcBorders>
              <w:bottom w:val="single" w:sz="8" w:color="auto"/>
            </w:tcBorders>
          </w:tcPr>
          <w:p>
            <w:pPr>
              <w:spacing w:after="0"/>
              <w:rPr>
                <w:sz w:val="20"/>
                <w:szCs w:val="20"/>
                <w:color w:val="auto"/>
              </w:rPr>
            </w:pPr>
          </w:p>
        </w:tc>
        <w:tc>
          <w:tcPr>
            <w:tcW w:w="20" w:type="dxa"/>
            <w:vAlign w:val="bottom"/>
            <w:tcBorders>
              <w:bottom w:val="single" w:sz="8" w:color="auto"/>
            </w:tcBorders>
          </w:tcPr>
          <w:p>
            <w:pPr>
              <w:spacing w:after="0"/>
              <w:rPr>
                <w:sz w:val="20"/>
                <w:szCs w:val="20"/>
                <w:color w:val="auto"/>
              </w:rPr>
            </w:pPr>
          </w:p>
        </w:tc>
        <w:tc>
          <w:tcPr>
            <w:tcW w:w="64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tcBorders>
          </w:tcPr>
          <w:p>
            <w:pPr>
              <w:spacing w:after="0"/>
              <w:rPr>
                <w:sz w:val="20"/>
                <w:szCs w:val="20"/>
                <w:color w:val="auto"/>
              </w:rPr>
            </w:pPr>
          </w:p>
        </w:tc>
        <w:tc>
          <w:tcPr>
            <w:tcW w:w="780" w:type="dxa"/>
            <w:vAlign w:val="bottom"/>
            <w:tcBorders>
              <w:bottom w:val="single" w:sz="8" w:color="auto"/>
            </w:tcBorders>
          </w:tcPr>
          <w:p>
            <w:pPr>
              <w:spacing w:after="0"/>
              <w:rPr>
                <w:sz w:val="20"/>
                <w:szCs w:val="20"/>
                <w:color w:val="auto"/>
              </w:rPr>
            </w:pPr>
          </w:p>
        </w:tc>
        <w:tc>
          <w:tcPr>
            <w:tcW w:w="40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tcBorders>
          </w:tcPr>
          <w:p>
            <w:pPr>
              <w:spacing w:after="0"/>
              <w:rPr>
                <w:sz w:val="20"/>
                <w:szCs w:val="20"/>
                <w:color w:val="auto"/>
              </w:rPr>
            </w:pPr>
          </w:p>
        </w:tc>
        <w:tc>
          <w:tcPr>
            <w:tcW w:w="60" w:type="dxa"/>
            <w:vAlign w:val="bottom"/>
            <w:tcBorders>
              <w:bottom w:val="single" w:sz="8" w:color="auto"/>
            </w:tcBorders>
          </w:tcPr>
          <w:p>
            <w:pPr>
              <w:spacing w:after="0"/>
              <w:rPr>
                <w:sz w:val="20"/>
                <w:szCs w:val="20"/>
                <w:color w:val="auto"/>
              </w:rPr>
            </w:pPr>
          </w:p>
        </w:tc>
        <w:tc>
          <w:tcPr>
            <w:tcW w:w="680" w:type="dxa"/>
            <w:vAlign w:val="bottom"/>
            <w:tcBorders>
              <w:bottom w:val="single" w:sz="8" w:color="auto"/>
            </w:tcBorders>
          </w:tcPr>
          <w:p>
            <w:pPr>
              <w:spacing w:after="0"/>
              <w:rPr>
                <w:sz w:val="20"/>
                <w:szCs w:val="20"/>
                <w:color w:val="auto"/>
              </w:rPr>
            </w:pPr>
          </w:p>
        </w:tc>
        <w:tc>
          <w:tcPr>
            <w:tcW w:w="40" w:type="dxa"/>
            <w:vAlign w:val="bottom"/>
            <w:tcBorders>
              <w:bottom w:val="single" w:sz="8" w:color="auto"/>
            </w:tcBorders>
          </w:tcPr>
          <w:p>
            <w:pPr>
              <w:spacing w:after="0"/>
              <w:rPr>
                <w:sz w:val="20"/>
                <w:szCs w:val="20"/>
                <w:color w:val="auto"/>
              </w:rPr>
            </w:pPr>
          </w:p>
        </w:tc>
        <w:tc>
          <w:tcPr>
            <w:tcW w:w="40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tcBorders>
          </w:tcPr>
          <w:p>
            <w:pPr>
              <w:spacing w:after="0"/>
              <w:rPr>
                <w:sz w:val="20"/>
                <w:szCs w:val="20"/>
                <w:color w:val="auto"/>
              </w:rPr>
            </w:pPr>
          </w:p>
        </w:tc>
        <w:tc>
          <w:tcPr>
            <w:tcW w:w="40" w:type="dxa"/>
            <w:vAlign w:val="bottom"/>
            <w:tcBorders>
              <w:bottom w:val="single" w:sz="8" w:color="auto"/>
            </w:tcBorders>
          </w:tcPr>
          <w:p>
            <w:pPr>
              <w:spacing w:after="0"/>
              <w:rPr>
                <w:sz w:val="20"/>
                <w:szCs w:val="20"/>
                <w:color w:val="auto"/>
              </w:rPr>
            </w:pPr>
          </w:p>
        </w:tc>
        <w:tc>
          <w:tcPr>
            <w:tcW w:w="700" w:type="dxa"/>
            <w:vAlign w:val="bottom"/>
            <w:tcBorders>
              <w:bottom w:val="single" w:sz="8" w:color="auto"/>
            </w:tcBorders>
          </w:tcPr>
          <w:p>
            <w:pPr>
              <w:spacing w:after="0"/>
              <w:rPr>
                <w:sz w:val="20"/>
                <w:szCs w:val="20"/>
                <w:color w:val="auto"/>
              </w:rPr>
            </w:pPr>
          </w:p>
        </w:tc>
        <w:tc>
          <w:tcPr>
            <w:tcW w:w="40" w:type="dxa"/>
            <w:vAlign w:val="bottom"/>
            <w:tcBorders>
              <w:bottom w:val="single" w:sz="8" w:color="auto"/>
            </w:tcBorders>
          </w:tcPr>
          <w:p>
            <w:pPr>
              <w:spacing w:after="0"/>
              <w:rPr>
                <w:sz w:val="20"/>
                <w:szCs w:val="20"/>
                <w:color w:val="auto"/>
              </w:rPr>
            </w:pPr>
          </w:p>
        </w:tc>
        <w:tc>
          <w:tcPr>
            <w:tcW w:w="420" w:type="dxa"/>
            <w:vAlign w:val="bottom"/>
            <w:tcBorders>
              <w:bottom w:val="single" w:sz="8" w:color="auto"/>
              <w:right w:val="single" w:sz="8" w:color="auto"/>
            </w:tcBorders>
          </w:tcPr>
          <w:p>
            <w:pPr>
              <w:spacing w:after="0"/>
              <w:rPr>
                <w:sz w:val="20"/>
                <w:szCs w:val="20"/>
                <w:color w:val="auto"/>
              </w:rPr>
            </w:pPr>
          </w:p>
        </w:tc>
      </w:tr>
      <w:tr>
        <w:trPr>
          <w:trHeight w:val="243"/>
        </w:trPr>
        <w:tc>
          <w:tcPr>
            <w:tcW w:w="2000" w:type="dxa"/>
            <w:vAlign w:val="bottom"/>
            <w:tcBorders>
              <w:left w:val="single" w:sz="8" w:color="auto"/>
              <w:bottom w:val="single" w:sz="8" w:color="auto"/>
              <w:right w:val="single" w:sz="8" w:color="auto"/>
            </w:tcBorders>
            <w:gridSpan w:val="5"/>
          </w:tcPr>
          <w:p>
            <w:pPr>
              <w:jc w:val="center"/>
              <w:spacing w:after="0"/>
              <w:rPr>
                <w:sz w:val="20"/>
                <w:szCs w:val="20"/>
                <w:color w:val="auto"/>
              </w:rPr>
            </w:pPr>
            <w:r>
              <w:rPr>
                <w:rFonts w:ascii="Times New Roman" w:cs="Times New Roman" w:eastAsia="Times New Roman" w:hAnsi="Times New Roman"/>
                <w:sz w:val="20"/>
                <w:szCs w:val="20"/>
                <w:b w:val="1"/>
                <w:bCs w:val="1"/>
                <w:color w:val="auto"/>
              </w:rPr>
              <w:t>İstihdam/Sektör</w:t>
            </w:r>
          </w:p>
        </w:tc>
        <w:tc>
          <w:tcPr>
            <w:tcW w:w="980" w:type="dxa"/>
            <w:vAlign w:val="bottom"/>
            <w:tcBorders>
              <w:bottom w:val="single" w:sz="8" w:color="auto"/>
            </w:tcBorders>
          </w:tcPr>
          <w:p>
            <w:pPr>
              <w:spacing w:after="0"/>
              <w:rPr>
                <w:sz w:val="21"/>
                <w:szCs w:val="21"/>
                <w:color w:val="auto"/>
              </w:rPr>
            </w:pPr>
          </w:p>
        </w:tc>
        <w:tc>
          <w:tcPr>
            <w:tcW w:w="1180" w:type="dxa"/>
            <w:vAlign w:val="bottom"/>
            <w:tcBorders>
              <w:bottom w:val="single" w:sz="8" w:color="auto"/>
              <w:right w:val="single" w:sz="8" w:color="auto"/>
            </w:tcBorders>
            <w:gridSpan w:val="2"/>
          </w:tcPr>
          <w:p>
            <w:pPr>
              <w:ind w:left="120"/>
              <w:spacing w:after="0"/>
              <w:rPr>
                <w:sz w:val="20"/>
                <w:szCs w:val="20"/>
                <w:color w:val="auto"/>
              </w:rPr>
            </w:pPr>
            <w:r>
              <w:rPr>
                <w:rFonts w:ascii="Times New Roman" w:cs="Times New Roman" w:eastAsia="Times New Roman" w:hAnsi="Times New Roman"/>
                <w:sz w:val="20"/>
                <w:szCs w:val="20"/>
                <w:b w:val="1"/>
                <w:bCs w:val="1"/>
                <w:color w:val="auto"/>
              </w:rPr>
              <w:t>Mikro</w:t>
            </w:r>
          </w:p>
        </w:tc>
        <w:tc>
          <w:tcPr>
            <w:tcW w:w="980" w:type="dxa"/>
            <w:vAlign w:val="bottom"/>
            <w:tcBorders>
              <w:bottom w:val="single" w:sz="8" w:color="auto"/>
            </w:tcBorders>
          </w:tcPr>
          <w:p>
            <w:pPr>
              <w:spacing w:after="0"/>
              <w:rPr>
                <w:sz w:val="21"/>
                <w:szCs w:val="21"/>
                <w:color w:val="auto"/>
              </w:rPr>
            </w:pPr>
          </w:p>
        </w:tc>
        <w:tc>
          <w:tcPr>
            <w:tcW w:w="60" w:type="dxa"/>
            <w:vAlign w:val="bottom"/>
            <w:tcBorders>
              <w:bottom w:val="single" w:sz="8" w:color="auto"/>
            </w:tcBorders>
          </w:tcPr>
          <w:p>
            <w:pPr>
              <w:spacing w:after="0"/>
              <w:rPr>
                <w:sz w:val="21"/>
                <w:szCs w:val="21"/>
                <w:color w:val="auto"/>
              </w:rPr>
            </w:pPr>
          </w:p>
        </w:tc>
        <w:tc>
          <w:tcPr>
            <w:tcW w:w="1120" w:type="dxa"/>
            <w:vAlign w:val="bottom"/>
            <w:tcBorders>
              <w:bottom w:val="single" w:sz="8" w:color="auto"/>
              <w:right w:val="single" w:sz="8" w:color="auto"/>
            </w:tcBorders>
            <w:gridSpan w:val="3"/>
          </w:tcPr>
          <w:p>
            <w:pPr>
              <w:ind w:left="60"/>
              <w:spacing w:after="0"/>
              <w:rPr>
                <w:sz w:val="20"/>
                <w:szCs w:val="20"/>
                <w:color w:val="auto"/>
              </w:rPr>
            </w:pPr>
            <w:r>
              <w:rPr>
                <w:rFonts w:ascii="Times New Roman" w:cs="Times New Roman" w:eastAsia="Times New Roman" w:hAnsi="Times New Roman"/>
                <w:sz w:val="20"/>
                <w:szCs w:val="20"/>
                <w:b w:val="1"/>
                <w:bCs w:val="1"/>
                <w:color w:val="auto"/>
              </w:rPr>
              <w:t>KOBİ</w:t>
            </w:r>
          </w:p>
        </w:tc>
        <w:tc>
          <w:tcPr>
            <w:tcW w:w="980" w:type="dxa"/>
            <w:vAlign w:val="bottom"/>
            <w:tcBorders>
              <w:bottom w:val="single" w:sz="8" w:color="auto"/>
            </w:tcBorders>
          </w:tcPr>
          <w:p>
            <w:pPr>
              <w:spacing w:after="0"/>
              <w:rPr>
                <w:sz w:val="21"/>
                <w:szCs w:val="21"/>
                <w:color w:val="auto"/>
              </w:rPr>
            </w:pPr>
          </w:p>
        </w:tc>
        <w:tc>
          <w:tcPr>
            <w:tcW w:w="40" w:type="dxa"/>
            <w:vAlign w:val="bottom"/>
            <w:tcBorders>
              <w:bottom w:val="single" w:sz="8" w:color="auto"/>
            </w:tcBorders>
          </w:tcPr>
          <w:p>
            <w:pPr>
              <w:spacing w:after="0"/>
              <w:rPr>
                <w:sz w:val="21"/>
                <w:szCs w:val="21"/>
                <w:color w:val="auto"/>
              </w:rPr>
            </w:pPr>
          </w:p>
        </w:tc>
        <w:tc>
          <w:tcPr>
            <w:tcW w:w="1160" w:type="dxa"/>
            <w:vAlign w:val="bottom"/>
            <w:tcBorders>
              <w:bottom w:val="single" w:sz="8" w:color="auto"/>
              <w:right w:val="single" w:sz="8" w:color="auto"/>
            </w:tcBorders>
            <w:gridSpan w:val="3"/>
          </w:tcPr>
          <w:p>
            <w:pPr>
              <w:ind w:left="60"/>
              <w:spacing w:after="0"/>
              <w:rPr>
                <w:sz w:val="20"/>
                <w:szCs w:val="20"/>
                <w:color w:val="auto"/>
              </w:rPr>
            </w:pPr>
            <w:r>
              <w:rPr>
                <w:rFonts w:ascii="Times New Roman" w:cs="Times New Roman" w:eastAsia="Times New Roman" w:hAnsi="Times New Roman"/>
                <w:sz w:val="20"/>
                <w:szCs w:val="20"/>
                <w:b w:val="1"/>
                <w:bCs w:val="1"/>
                <w:color w:val="auto"/>
              </w:rPr>
              <w:t>Büyük</w:t>
            </w:r>
          </w:p>
        </w:tc>
      </w:tr>
      <w:tr>
        <w:trPr>
          <w:trHeight w:val="235"/>
        </w:trPr>
        <w:tc>
          <w:tcPr>
            <w:tcW w:w="2000" w:type="dxa"/>
            <w:vAlign w:val="bottom"/>
            <w:tcBorders>
              <w:left w:val="single" w:sz="8" w:color="auto"/>
              <w:bottom w:val="single" w:sz="8" w:color="auto"/>
              <w:right w:val="single" w:sz="8" w:color="auto"/>
            </w:tcBorders>
            <w:gridSpan w:val="5"/>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İmalat Sektörü</w:t>
            </w:r>
          </w:p>
        </w:tc>
        <w:tc>
          <w:tcPr>
            <w:tcW w:w="1760" w:type="dxa"/>
            <w:vAlign w:val="bottom"/>
            <w:tcBorders>
              <w:bottom w:val="single" w:sz="8" w:color="auto"/>
            </w:tcBorders>
            <w:gridSpan w:val="2"/>
          </w:tcPr>
          <w:p>
            <w:pPr>
              <w:jc w:val="center"/>
              <w:ind w:left="861"/>
              <w:spacing w:after="0" w:line="227" w:lineRule="exact"/>
              <w:rPr>
                <w:sz w:val="20"/>
                <w:szCs w:val="20"/>
                <w:color w:val="auto"/>
              </w:rPr>
            </w:pPr>
            <w:r>
              <w:rPr>
                <w:rFonts w:ascii="Times New Roman" w:cs="Times New Roman" w:eastAsia="Times New Roman" w:hAnsi="Times New Roman"/>
                <w:sz w:val="20"/>
                <w:szCs w:val="20"/>
                <w:color w:val="auto"/>
                <w:w w:val="97"/>
              </w:rPr>
              <w:t>11,00</w:t>
            </w:r>
          </w:p>
        </w:tc>
        <w:tc>
          <w:tcPr>
            <w:tcW w:w="400" w:type="dxa"/>
            <w:vAlign w:val="bottom"/>
            <w:tcBorders>
              <w:bottom w:val="single" w:sz="8" w:color="auto"/>
              <w:right w:val="single" w:sz="8" w:color="auto"/>
            </w:tcBorders>
          </w:tcPr>
          <w:p>
            <w:pPr>
              <w:spacing w:after="0"/>
              <w:rPr>
                <w:sz w:val="20"/>
                <w:szCs w:val="20"/>
                <w:color w:val="auto"/>
              </w:rPr>
            </w:pPr>
          </w:p>
        </w:tc>
        <w:tc>
          <w:tcPr>
            <w:tcW w:w="1720" w:type="dxa"/>
            <w:vAlign w:val="bottom"/>
            <w:tcBorders>
              <w:bottom w:val="single" w:sz="8" w:color="auto"/>
            </w:tcBorders>
            <w:gridSpan w:val="3"/>
          </w:tcPr>
          <w:p>
            <w:pPr>
              <w:jc w:val="center"/>
              <w:ind w:left="921"/>
              <w:spacing w:after="0" w:line="227" w:lineRule="exact"/>
              <w:rPr>
                <w:sz w:val="20"/>
                <w:szCs w:val="20"/>
                <w:color w:val="auto"/>
              </w:rPr>
            </w:pPr>
            <w:r>
              <w:rPr>
                <w:rFonts w:ascii="Times New Roman" w:cs="Times New Roman" w:eastAsia="Times New Roman" w:hAnsi="Times New Roman"/>
                <w:sz w:val="20"/>
                <w:szCs w:val="20"/>
                <w:color w:val="auto"/>
              </w:rPr>
              <w:t>46,09</w:t>
            </w:r>
          </w:p>
        </w:tc>
        <w:tc>
          <w:tcPr>
            <w:tcW w:w="40" w:type="dxa"/>
            <w:vAlign w:val="bottom"/>
            <w:tcBorders>
              <w:bottom w:val="single" w:sz="8" w:color="auto"/>
            </w:tcBorders>
          </w:tcPr>
          <w:p>
            <w:pPr>
              <w:spacing w:after="0"/>
              <w:rPr>
                <w:sz w:val="20"/>
                <w:szCs w:val="20"/>
                <w:color w:val="auto"/>
              </w:rPr>
            </w:pPr>
          </w:p>
        </w:tc>
        <w:tc>
          <w:tcPr>
            <w:tcW w:w="400" w:type="dxa"/>
            <w:vAlign w:val="bottom"/>
            <w:tcBorders>
              <w:bottom w:val="single" w:sz="8" w:color="auto"/>
              <w:right w:val="single" w:sz="8" w:color="auto"/>
            </w:tcBorders>
          </w:tcPr>
          <w:p>
            <w:pPr>
              <w:spacing w:after="0"/>
              <w:rPr>
                <w:sz w:val="20"/>
                <w:szCs w:val="20"/>
                <w:color w:val="auto"/>
              </w:rPr>
            </w:pPr>
          </w:p>
        </w:tc>
        <w:tc>
          <w:tcPr>
            <w:tcW w:w="1720" w:type="dxa"/>
            <w:vAlign w:val="bottom"/>
            <w:tcBorders>
              <w:bottom w:val="single" w:sz="8" w:color="auto"/>
            </w:tcBorders>
            <w:gridSpan w:val="3"/>
          </w:tcPr>
          <w:p>
            <w:pPr>
              <w:jc w:val="center"/>
              <w:ind w:left="941"/>
              <w:spacing w:after="0" w:line="227" w:lineRule="exact"/>
              <w:rPr>
                <w:sz w:val="20"/>
                <w:szCs w:val="20"/>
                <w:color w:val="auto"/>
              </w:rPr>
            </w:pPr>
            <w:r>
              <w:rPr>
                <w:rFonts w:ascii="Times New Roman" w:cs="Times New Roman" w:eastAsia="Times New Roman" w:hAnsi="Times New Roman"/>
                <w:sz w:val="20"/>
                <w:szCs w:val="20"/>
                <w:color w:val="auto"/>
                <w:w w:val="97"/>
              </w:rPr>
              <w:t>42,91</w:t>
            </w:r>
          </w:p>
        </w:tc>
        <w:tc>
          <w:tcPr>
            <w:tcW w:w="40" w:type="dxa"/>
            <w:vAlign w:val="bottom"/>
            <w:tcBorders>
              <w:bottom w:val="single" w:sz="8" w:color="auto"/>
            </w:tcBorders>
          </w:tcPr>
          <w:p>
            <w:pPr>
              <w:spacing w:after="0"/>
              <w:rPr>
                <w:sz w:val="20"/>
                <w:szCs w:val="20"/>
                <w:color w:val="auto"/>
              </w:rPr>
            </w:pPr>
          </w:p>
        </w:tc>
        <w:tc>
          <w:tcPr>
            <w:tcW w:w="420" w:type="dxa"/>
            <w:vAlign w:val="bottom"/>
            <w:tcBorders>
              <w:bottom w:val="single" w:sz="8" w:color="auto"/>
              <w:right w:val="single" w:sz="8" w:color="auto"/>
            </w:tcBorders>
          </w:tcPr>
          <w:p>
            <w:pPr>
              <w:spacing w:after="0"/>
              <w:rPr>
                <w:sz w:val="20"/>
                <w:szCs w:val="20"/>
                <w:color w:val="auto"/>
              </w:rPr>
            </w:pPr>
          </w:p>
        </w:tc>
      </w:tr>
      <w:tr>
        <w:trPr>
          <w:trHeight w:val="243"/>
        </w:trPr>
        <w:tc>
          <w:tcPr>
            <w:tcW w:w="2000" w:type="dxa"/>
            <w:vAlign w:val="bottom"/>
            <w:tcBorders>
              <w:left w:val="single" w:sz="8" w:color="auto"/>
              <w:bottom w:val="single" w:sz="8" w:color="auto"/>
              <w:right w:val="single" w:sz="8" w:color="auto"/>
            </w:tcBorders>
            <w:gridSpan w:val="5"/>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İnşaat sektörü</w:t>
            </w:r>
          </w:p>
        </w:tc>
        <w:tc>
          <w:tcPr>
            <w:tcW w:w="1760" w:type="dxa"/>
            <w:vAlign w:val="bottom"/>
            <w:tcBorders>
              <w:bottom w:val="single" w:sz="8" w:color="auto"/>
            </w:tcBorders>
            <w:gridSpan w:val="2"/>
          </w:tcPr>
          <w:p>
            <w:pPr>
              <w:jc w:val="center"/>
              <w:ind w:left="861"/>
              <w:spacing w:after="0"/>
              <w:rPr>
                <w:sz w:val="20"/>
                <w:szCs w:val="20"/>
                <w:color w:val="auto"/>
              </w:rPr>
            </w:pPr>
            <w:r>
              <w:rPr>
                <w:rFonts w:ascii="Times New Roman" w:cs="Times New Roman" w:eastAsia="Times New Roman" w:hAnsi="Times New Roman"/>
                <w:sz w:val="20"/>
                <w:szCs w:val="20"/>
                <w:color w:val="auto"/>
                <w:w w:val="97"/>
              </w:rPr>
              <w:t>39,76</w:t>
            </w:r>
          </w:p>
        </w:tc>
        <w:tc>
          <w:tcPr>
            <w:tcW w:w="400" w:type="dxa"/>
            <w:vAlign w:val="bottom"/>
            <w:tcBorders>
              <w:bottom w:val="single" w:sz="8" w:color="auto"/>
              <w:right w:val="single" w:sz="8" w:color="auto"/>
            </w:tcBorders>
          </w:tcPr>
          <w:p>
            <w:pPr>
              <w:spacing w:after="0"/>
              <w:rPr>
                <w:sz w:val="21"/>
                <w:szCs w:val="21"/>
                <w:color w:val="auto"/>
              </w:rPr>
            </w:pPr>
          </w:p>
        </w:tc>
        <w:tc>
          <w:tcPr>
            <w:tcW w:w="1720" w:type="dxa"/>
            <w:vAlign w:val="bottom"/>
            <w:tcBorders>
              <w:bottom w:val="single" w:sz="8" w:color="auto"/>
            </w:tcBorders>
            <w:gridSpan w:val="3"/>
          </w:tcPr>
          <w:p>
            <w:pPr>
              <w:jc w:val="center"/>
              <w:ind w:left="921"/>
              <w:spacing w:after="0"/>
              <w:rPr>
                <w:sz w:val="20"/>
                <w:szCs w:val="20"/>
                <w:color w:val="auto"/>
              </w:rPr>
            </w:pPr>
            <w:r>
              <w:rPr>
                <w:rFonts w:ascii="Times New Roman" w:cs="Times New Roman" w:eastAsia="Times New Roman" w:hAnsi="Times New Roman"/>
                <w:sz w:val="20"/>
                <w:szCs w:val="20"/>
                <w:color w:val="auto"/>
              </w:rPr>
              <w:t>51,11</w:t>
            </w:r>
          </w:p>
        </w:tc>
        <w:tc>
          <w:tcPr>
            <w:tcW w:w="40" w:type="dxa"/>
            <w:vAlign w:val="bottom"/>
            <w:tcBorders>
              <w:bottom w:val="single" w:sz="8" w:color="auto"/>
            </w:tcBorders>
          </w:tcPr>
          <w:p>
            <w:pPr>
              <w:spacing w:after="0"/>
              <w:rPr>
                <w:sz w:val="21"/>
                <w:szCs w:val="21"/>
                <w:color w:val="auto"/>
              </w:rPr>
            </w:pPr>
          </w:p>
        </w:tc>
        <w:tc>
          <w:tcPr>
            <w:tcW w:w="400" w:type="dxa"/>
            <w:vAlign w:val="bottom"/>
            <w:tcBorders>
              <w:bottom w:val="single" w:sz="8" w:color="auto"/>
              <w:right w:val="single" w:sz="8" w:color="auto"/>
            </w:tcBorders>
          </w:tcPr>
          <w:p>
            <w:pPr>
              <w:spacing w:after="0"/>
              <w:rPr>
                <w:sz w:val="21"/>
                <w:szCs w:val="21"/>
                <w:color w:val="auto"/>
              </w:rPr>
            </w:pPr>
          </w:p>
        </w:tc>
        <w:tc>
          <w:tcPr>
            <w:tcW w:w="1720" w:type="dxa"/>
            <w:vAlign w:val="bottom"/>
            <w:tcBorders>
              <w:bottom w:val="single" w:sz="8" w:color="auto"/>
            </w:tcBorders>
            <w:gridSpan w:val="3"/>
          </w:tcPr>
          <w:p>
            <w:pPr>
              <w:jc w:val="center"/>
              <w:ind w:left="921"/>
              <w:spacing w:after="0"/>
              <w:rPr>
                <w:sz w:val="20"/>
                <w:szCs w:val="20"/>
                <w:color w:val="auto"/>
              </w:rPr>
            </w:pPr>
            <w:r>
              <w:rPr>
                <w:rFonts w:ascii="Times New Roman" w:cs="Times New Roman" w:eastAsia="Times New Roman" w:hAnsi="Times New Roman"/>
                <w:sz w:val="20"/>
                <w:szCs w:val="20"/>
                <w:color w:val="auto"/>
                <w:w w:val="97"/>
              </w:rPr>
              <w:t>9,13</w:t>
            </w:r>
          </w:p>
        </w:tc>
        <w:tc>
          <w:tcPr>
            <w:tcW w:w="40" w:type="dxa"/>
            <w:vAlign w:val="bottom"/>
            <w:tcBorders>
              <w:bottom w:val="single" w:sz="8" w:color="auto"/>
            </w:tcBorders>
          </w:tcPr>
          <w:p>
            <w:pPr>
              <w:spacing w:after="0"/>
              <w:rPr>
                <w:sz w:val="21"/>
                <w:szCs w:val="21"/>
                <w:color w:val="auto"/>
              </w:rPr>
            </w:pPr>
          </w:p>
        </w:tc>
        <w:tc>
          <w:tcPr>
            <w:tcW w:w="420" w:type="dxa"/>
            <w:vAlign w:val="bottom"/>
            <w:tcBorders>
              <w:bottom w:val="single" w:sz="8" w:color="auto"/>
              <w:right w:val="single" w:sz="8" w:color="auto"/>
            </w:tcBorders>
          </w:tcPr>
          <w:p>
            <w:pPr>
              <w:spacing w:after="0"/>
              <w:rPr>
                <w:sz w:val="21"/>
                <w:szCs w:val="21"/>
                <w:color w:val="auto"/>
              </w:rPr>
            </w:pPr>
          </w:p>
        </w:tc>
      </w:tr>
      <w:tr>
        <w:trPr>
          <w:trHeight w:val="242"/>
        </w:trPr>
        <w:tc>
          <w:tcPr>
            <w:tcW w:w="2000" w:type="dxa"/>
            <w:vAlign w:val="bottom"/>
            <w:tcBorders>
              <w:left w:val="single" w:sz="8" w:color="auto"/>
              <w:bottom w:val="single" w:sz="8" w:color="auto"/>
              <w:right w:val="single" w:sz="8" w:color="auto"/>
            </w:tcBorders>
            <w:gridSpan w:val="5"/>
          </w:tcPr>
          <w:p>
            <w:pPr>
              <w:jc w:val="center"/>
              <w:spacing w:after="0"/>
              <w:rPr>
                <w:sz w:val="20"/>
                <w:szCs w:val="20"/>
                <w:color w:val="auto"/>
              </w:rPr>
            </w:pPr>
            <w:r>
              <w:rPr>
                <w:rFonts w:ascii="Times New Roman" w:cs="Times New Roman" w:eastAsia="Times New Roman" w:hAnsi="Times New Roman"/>
                <w:sz w:val="20"/>
                <w:szCs w:val="20"/>
                <w:b w:val="1"/>
                <w:bCs w:val="1"/>
                <w:color w:val="auto"/>
              </w:rPr>
              <w:t>Hizmet Sektörü</w:t>
            </w:r>
          </w:p>
        </w:tc>
        <w:tc>
          <w:tcPr>
            <w:tcW w:w="1760" w:type="dxa"/>
            <w:vAlign w:val="bottom"/>
            <w:tcBorders>
              <w:bottom w:val="single" w:sz="8" w:color="auto"/>
            </w:tcBorders>
            <w:gridSpan w:val="2"/>
          </w:tcPr>
          <w:p>
            <w:pPr>
              <w:jc w:val="center"/>
              <w:ind w:left="861"/>
              <w:spacing w:after="0" w:line="227" w:lineRule="exact"/>
              <w:rPr>
                <w:sz w:val="20"/>
                <w:szCs w:val="20"/>
                <w:color w:val="auto"/>
              </w:rPr>
            </w:pPr>
            <w:r>
              <w:rPr>
                <w:rFonts w:ascii="Times New Roman" w:cs="Times New Roman" w:eastAsia="Times New Roman" w:hAnsi="Times New Roman"/>
                <w:sz w:val="20"/>
                <w:szCs w:val="20"/>
                <w:color w:val="auto"/>
                <w:w w:val="97"/>
              </w:rPr>
              <w:t>34,96</w:t>
            </w:r>
          </w:p>
        </w:tc>
        <w:tc>
          <w:tcPr>
            <w:tcW w:w="400" w:type="dxa"/>
            <w:vAlign w:val="bottom"/>
            <w:tcBorders>
              <w:bottom w:val="single" w:sz="8" w:color="auto"/>
              <w:right w:val="single" w:sz="8" w:color="auto"/>
            </w:tcBorders>
          </w:tcPr>
          <w:p>
            <w:pPr>
              <w:spacing w:after="0"/>
              <w:rPr>
                <w:sz w:val="21"/>
                <w:szCs w:val="21"/>
                <w:color w:val="auto"/>
              </w:rPr>
            </w:pPr>
          </w:p>
        </w:tc>
        <w:tc>
          <w:tcPr>
            <w:tcW w:w="1720" w:type="dxa"/>
            <w:vAlign w:val="bottom"/>
            <w:tcBorders>
              <w:bottom w:val="single" w:sz="8" w:color="auto"/>
            </w:tcBorders>
            <w:gridSpan w:val="3"/>
          </w:tcPr>
          <w:p>
            <w:pPr>
              <w:jc w:val="center"/>
              <w:ind w:left="921"/>
              <w:spacing w:after="0" w:line="227" w:lineRule="exact"/>
              <w:rPr>
                <w:sz w:val="20"/>
                <w:szCs w:val="20"/>
                <w:color w:val="auto"/>
              </w:rPr>
            </w:pPr>
            <w:r>
              <w:rPr>
                <w:rFonts w:ascii="Times New Roman" w:cs="Times New Roman" w:eastAsia="Times New Roman" w:hAnsi="Times New Roman"/>
                <w:sz w:val="20"/>
                <w:szCs w:val="20"/>
                <w:color w:val="auto"/>
              </w:rPr>
              <w:t>51,11</w:t>
            </w:r>
          </w:p>
        </w:tc>
        <w:tc>
          <w:tcPr>
            <w:tcW w:w="40" w:type="dxa"/>
            <w:vAlign w:val="bottom"/>
            <w:tcBorders>
              <w:bottom w:val="single" w:sz="8" w:color="auto"/>
            </w:tcBorders>
          </w:tcPr>
          <w:p>
            <w:pPr>
              <w:spacing w:after="0"/>
              <w:rPr>
                <w:sz w:val="21"/>
                <w:szCs w:val="21"/>
                <w:color w:val="auto"/>
              </w:rPr>
            </w:pPr>
          </w:p>
        </w:tc>
        <w:tc>
          <w:tcPr>
            <w:tcW w:w="400" w:type="dxa"/>
            <w:vAlign w:val="bottom"/>
            <w:tcBorders>
              <w:bottom w:val="single" w:sz="8" w:color="auto"/>
              <w:right w:val="single" w:sz="8" w:color="auto"/>
            </w:tcBorders>
          </w:tcPr>
          <w:p>
            <w:pPr>
              <w:spacing w:after="0"/>
              <w:rPr>
                <w:sz w:val="21"/>
                <w:szCs w:val="21"/>
                <w:color w:val="auto"/>
              </w:rPr>
            </w:pPr>
          </w:p>
        </w:tc>
        <w:tc>
          <w:tcPr>
            <w:tcW w:w="1720" w:type="dxa"/>
            <w:vAlign w:val="bottom"/>
            <w:tcBorders>
              <w:bottom w:val="single" w:sz="8" w:color="auto"/>
            </w:tcBorders>
            <w:gridSpan w:val="3"/>
          </w:tcPr>
          <w:p>
            <w:pPr>
              <w:jc w:val="center"/>
              <w:ind w:left="921"/>
              <w:spacing w:after="0" w:line="227" w:lineRule="exact"/>
              <w:rPr>
                <w:sz w:val="20"/>
                <w:szCs w:val="20"/>
                <w:color w:val="auto"/>
              </w:rPr>
            </w:pPr>
            <w:r>
              <w:rPr>
                <w:rFonts w:ascii="Times New Roman" w:cs="Times New Roman" w:eastAsia="Times New Roman" w:hAnsi="Times New Roman"/>
                <w:sz w:val="20"/>
                <w:szCs w:val="20"/>
                <w:color w:val="auto"/>
                <w:w w:val="97"/>
              </w:rPr>
              <w:t>9,13</w:t>
            </w:r>
          </w:p>
        </w:tc>
        <w:tc>
          <w:tcPr>
            <w:tcW w:w="40" w:type="dxa"/>
            <w:vAlign w:val="bottom"/>
            <w:tcBorders>
              <w:bottom w:val="single" w:sz="8" w:color="auto"/>
            </w:tcBorders>
          </w:tcPr>
          <w:p>
            <w:pPr>
              <w:spacing w:after="0"/>
              <w:rPr>
                <w:sz w:val="21"/>
                <w:szCs w:val="21"/>
                <w:color w:val="auto"/>
              </w:rPr>
            </w:pPr>
          </w:p>
        </w:tc>
        <w:tc>
          <w:tcPr>
            <w:tcW w:w="420" w:type="dxa"/>
            <w:vAlign w:val="bottom"/>
            <w:tcBorders>
              <w:bottom w:val="single" w:sz="8" w:color="auto"/>
              <w:right w:val="single" w:sz="8" w:color="auto"/>
            </w:tcBorders>
          </w:tcPr>
          <w:p>
            <w:pPr>
              <w:spacing w:after="0"/>
              <w:rPr>
                <w:sz w:val="21"/>
                <w:szCs w:val="21"/>
                <w:color w:val="auto"/>
              </w:rPr>
            </w:pPr>
          </w:p>
        </w:tc>
      </w:tr>
      <w:tr>
        <w:trPr>
          <w:trHeight w:val="215"/>
        </w:trPr>
        <w:tc>
          <w:tcPr>
            <w:tcW w:w="680" w:type="dxa"/>
            <w:vAlign w:val="bottom"/>
            <w:tcBorders>
              <w:left w:val="single" w:sz="8" w:color="auto"/>
            </w:tcBorders>
          </w:tcPr>
          <w:p>
            <w:pPr>
              <w:spacing w:after="0"/>
              <w:rPr>
                <w:sz w:val="18"/>
                <w:szCs w:val="18"/>
                <w:color w:val="auto"/>
              </w:rPr>
            </w:pPr>
          </w:p>
        </w:tc>
        <w:tc>
          <w:tcPr>
            <w:tcW w:w="20" w:type="dxa"/>
            <w:vAlign w:val="bottom"/>
          </w:tcPr>
          <w:p>
            <w:pPr>
              <w:spacing w:after="0"/>
              <w:rPr>
                <w:sz w:val="18"/>
                <w:szCs w:val="18"/>
                <w:color w:val="auto"/>
              </w:rPr>
            </w:pPr>
          </w:p>
        </w:tc>
        <w:tc>
          <w:tcPr>
            <w:tcW w:w="1300" w:type="dxa"/>
            <w:vAlign w:val="bottom"/>
            <w:tcBorders>
              <w:right w:val="single" w:sz="8" w:color="auto"/>
            </w:tcBorders>
            <w:gridSpan w:val="3"/>
          </w:tcPr>
          <w:p>
            <w:pPr>
              <w:jc w:val="center"/>
              <w:ind w:right="640"/>
              <w:spacing w:after="0" w:line="213" w:lineRule="exact"/>
              <w:rPr>
                <w:sz w:val="20"/>
                <w:szCs w:val="20"/>
                <w:color w:val="auto"/>
              </w:rPr>
            </w:pPr>
            <w:r>
              <w:rPr>
                <w:rFonts w:ascii="Times New Roman" w:cs="Times New Roman" w:eastAsia="Times New Roman" w:hAnsi="Times New Roman"/>
                <w:sz w:val="20"/>
                <w:szCs w:val="20"/>
                <w:b w:val="1"/>
                <w:bCs w:val="1"/>
                <w:color w:val="auto"/>
                <w:w w:val="98"/>
              </w:rPr>
              <w:t>Toplam</w:t>
            </w:r>
          </w:p>
        </w:tc>
        <w:tc>
          <w:tcPr>
            <w:tcW w:w="1760" w:type="dxa"/>
            <w:vAlign w:val="bottom"/>
            <w:gridSpan w:val="2"/>
          </w:tcPr>
          <w:p>
            <w:pPr>
              <w:jc w:val="center"/>
              <w:ind w:left="881"/>
              <w:spacing w:after="0" w:line="213" w:lineRule="exact"/>
              <w:rPr>
                <w:sz w:val="20"/>
                <w:szCs w:val="20"/>
                <w:color w:val="auto"/>
              </w:rPr>
            </w:pPr>
            <w:r>
              <w:rPr>
                <w:rFonts w:ascii="Times New Roman" w:cs="Times New Roman" w:eastAsia="Times New Roman" w:hAnsi="Times New Roman"/>
                <w:sz w:val="20"/>
                <w:szCs w:val="20"/>
                <w:b w:val="1"/>
                <w:bCs w:val="1"/>
                <w:color w:val="auto"/>
                <w:w w:val="99"/>
              </w:rPr>
              <w:t>(%)26,08</w:t>
            </w:r>
          </w:p>
        </w:tc>
        <w:tc>
          <w:tcPr>
            <w:tcW w:w="400" w:type="dxa"/>
            <w:vAlign w:val="bottom"/>
            <w:tcBorders>
              <w:right w:val="single" w:sz="8" w:color="auto"/>
            </w:tcBorders>
          </w:tcPr>
          <w:p>
            <w:pPr>
              <w:spacing w:after="0"/>
              <w:rPr>
                <w:sz w:val="18"/>
                <w:szCs w:val="18"/>
                <w:color w:val="auto"/>
              </w:rPr>
            </w:pPr>
          </w:p>
        </w:tc>
        <w:tc>
          <w:tcPr>
            <w:tcW w:w="1760" w:type="dxa"/>
            <w:vAlign w:val="bottom"/>
            <w:gridSpan w:val="4"/>
          </w:tcPr>
          <w:p>
            <w:pPr>
              <w:jc w:val="center"/>
              <w:ind w:left="881"/>
              <w:spacing w:after="0" w:line="213" w:lineRule="exact"/>
              <w:rPr>
                <w:sz w:val="20"/>
                <w:szCs w:val="20"/>
                <w:color w:val="auto"/>
              </w:rPr>
            </w:pPr>
            <w:r>
              <w:rPr>
                <w:rFonts w:ascii="Times New Roman" w:cs="Times New Roman" w:eastAsia="Times New Roman" w:hAnsi="Times New Roman"/>
                <w:sz w:val="20"/>
                <w:szCs w:val="20"/>
                <w:b w:val="1"/>
                <w:bCs w:val="1"/>
                <w:color w:val="auto"/>
                <w:w w:val="99"/>
              </w:rPr>
              <w:t>(%)45,08</w:t>
            </w:r>
          </w:p>
        </w:tc>
        <w:tc>
          <w:tcPr>
            <w:tcW w:w="400" w:type="dxa"/>
            <w:vAlign w:val="bottom"/>
            <w:tcBorders>
              <w:right w:val="single" w:sz="8" w:color="auto"/>
            </w:tcBorders>
          </w:tcPr>
          <w:p>
            <w:pPr>
              <w:spacing w:after="0"/>
              <w:rPr>
                <w:sz w:val="18"/>
                <w:szCs w:val="18"/>
                <w:color w:val="auto"/>
              </w:rPr>
            </w:pPr>
          </w:p>
        </w:tc>
        <w:tc>
          <w:tcPr>
            <w:tcW w:w="1760" w:type="dxa"/>
            <w:vAlign w:val="bottom"/>
            <w:gridSpan w:val="4"/>
          </w:tcPr>
          <w:p>
            <w:pPr>
              <w:jc w:val="right"/>
              <w:spacing w:after="0" w:line="213" w:lineRule="exact"/>
              <w:rPr>
                <w:sz w:val="20"/>
                <w:szCs w:val="20"/>
                <w:color w:val="auto"/>
              </w:rPr>
            </w:pPr>
            <w:r>
              <w:rPr>
                <w:rFonts w:ascii="Times New Roman" w:cs="Times New Roman" w:eastAsia="Times New Roman" w:hAnsi="Times New Roman"/>
                <w:sz w:val="20"/>
                <w:szCs w:val="20"/>
                <w:b w:val="1"/>
                <w:bCs w:val="1"/>
                <w:color w:val="auto"/>
              </w:rPr>
              <w:t>(%)28,74</w:t>
            </w:r>
          </w:p>
        </w:tc>
        <w:tc>
          <w:tcPr>
            <w:tcW w:w="420" w:type="dxa"/>
            <w:vAlign w:val="bottom"/>
            <w:tcBorders>
              <w:right w:val="single" w:sz="8" w:color="auto"/>
            </w:tcBorders>
          </w:tcPr>
          <w:p>
            <w:pPr>
              <w:spacing w:after="0"/>
              <w:rPr>
                <w:sz w:val="18"/>
                <w:szCs w:val="18"/>
                <w:color w:val="auto"/>
              </w:rPr>
            </w:pPr>
          </w:p>
        </w:tc>
      </w:tr>
      <w:tr>
        <w:trPr>
          <w:trHeight w:val="20"/>
        </w:trPr>
        <w:tc>
          <w:tcPr>
            <w:tcW w:w="680" w:type="dxa"/>
            <w:vAlign w:val="bottom"/>
            <w:tcBorders>
              <w:left w:val="single" w:sz="8" w:color="auto"/>
              <w:bottom w:val="single" w:sz="8" w:color="auto"/>
            </w:tcBorders>
          </w:tcPr>
          <w:p>
            <w:pPr>
              <w:spacing w:after="0" w:line="20" w:lineRule="exact"/>
              <w:rPr>
                <w:sz w:val="1"/>
                <w:szCs w:val="1"/>
                <w:color w:val="auto"/>
              </w:rPr>
            </w:pPr>
          </w:p>
        </w:tc>
        <w:tc>
          <w:tcPr>
            <w:tcW w:w="20" w:type="dxa"/>
            <w:vAlign w:val="bottom"/>
            <w:tcBorders>
              <w:bottom w:val="single" w:sz="8" w:color="auto"/>
            </w:tcBorders>
          </w:tcPr>
          <w:p>
            <w:pPr>
              <w:spacing w:after="0" w:line="20" w:lineRule="exact"/>
              <w:rPr>
                <w:sz w:val="1"/>
                <w:szCs w:val="1"/>
                <w:color w:val="auto"/>
              </w:rPr>
            </w:pPr>
          </w:p>
        </w:tc>
        <w:tc>
          <w:tcPr>
            <w:tcW w:w="640" w:type="dxa"/>
            <w:vAlign w:val="bottom"/>
            <w:tcBorders>
              <w:top w:val="single" w:sz="8" w:color="auto"/>
              <w:bottom w:val="single" w:sz="8" w:color="auto"/>
            </w:tcBorders>
          </w:tcPr>
          <w:p>
            <w:pPr>
              <w:spacing w:after="0" w:line="20" w:lineRule="exact"/>
              <w:rPr>
                <w:sz w:val="1"/>
                <w:szCs w:val="1"/>
                <w:color w:val="auto"/>
              </w:rPr>
            </w:pPr>
          </w:p>
        </w:tc>
        <w:tc>
          <w:tcPr>
            <w:tcW w:w="20" w:type="dxa"/>
            <w:vAlign w:val="bottom"/>
            <w:tcBorders>
              <w:top w:val="single" w:sz="8" w:color="auto"/>
              <w:bottom w:val="single" w:sz="8" w:color="auto"/>
            </w:tcBorders>
          </w:tcPr>
          <w:p>
            <w:pPr>
              <w:spacing w:after="0" w:line="20" w:lineRule="exact"/>
              <w:rPr>
                <w:sz w:val="1"/>
                <w:szCs w:val="1"/>
                <w:color w:val="auto"/>
              </w:rPr>
            </w:pPr>
          </w:p>
        </w:tc>
        <w:tc>
          <w:tcPr>
            <w:tcW w:w="640" w:type="dxa"/>
            <w:vAlign w:val="bottom"/>
            <w:tcBorders>
              <w:bottom w:val="single" w:sz="8" w:color="auto"/>
              <w:right w:val="single" w:sz="8" w:color="auto"/>
            </w:tcBorders>
          </w:tcPr>
          <w:p>
            <w:pPr>
              <w:spacing w:after="0" w:line="20" w:lineRule="exact"/>
              <w:rPr>
                <w:sz w:val="1"/>
                <w:szCs w:val="1"/>
                <w:color w:val="auto"/>
              </w:rPr>
            </w:pPr>
          </w:p>
        </w:tc>
        <w:tc>
          <w:tcPr>
            <w:tcW w:w="980" w:type="dxa"/>
            <w:vAlign w:val="bottom"/>
            <w:tcBorders>
              <w:bottom w:val="single" w:sz="8" w:color="auto"/>
            </w:tcBorders>
          </w:tcPr>
          <w:p>
            <w:pPr>
              <w:spacing w:after="0" w:line="20" w:lineRule="exact"/>
              <w:rPr>
                <w:sz w:val="1"/>
                <w:szCs w:val="1"/>
                <w:color w:val="auto"/>
              </w:rPr>
            </w:pPr>
          </w:p>
        </w:tc>
        <w:tc>
          <w:tcPr>
            <w:tcW w:w="780" w:type="dxa"/>
            <w:vAlign w:val="bottom"/>
            <w:tcBorders>
              <w:top w:val="single" w:sz="8" w:color="auto"/>
              <w:bottom w:val="single" w:sz="8" w:color="auto"/>
            </w:tcBorders>
          </w:tcPr>
          <w:p>
            <w:pPr>
              <w:spacing w:after="0" w:line="20" w:lineRule="exact"/>
              <w:rPr>
                <w:sz w:val="1"/>
                <w:szCs w:val="1"/>
                <w:color w:val="auto"/>
              </w:rPr>
            </w:pPr>
          </w:p>
        </w:tc>
        <w:tc>
          <w:tcPr>
            <w:tcW w:w="400" w:type="dxa"/>
            <w:vAlign w:val="bottom"/>
            <w:tcBorders>
              <w:bottom w:val="single" w:sz="8" w:color="auto"/>
              <w:right w:val="single" w:sz="8" w:color="auto"/>
            </w:tcBorders>
          </w:tcPr>
          <w:p>
            <w:pPr>
              <w:spacing w:after="0" w:line="20" w:lineRule="exact"/>
              <w:rPr>
                <w:sz w:val="1"/>
                <w:szCs w:val="1"/>
                <w:color w:val="auto"/>
              </w:rPr>
            </w:pPr>
          </w:p>
        </w:tc>
        <w:tc>
          <w:tcPr>
            <w:tcW w:w="980" w:type="dxa"/>
            <w:vAlign w:val="bottom"/>
            <w:tcBorders>
              <w:bottom w:val="single" w:sz="8" w:color="auto"/>
            </w:tcBorders>
          </w:tcPr>
          <w:p>
            <w:pPr>
              <w:spacing w:after="0" w:line="20" w:lineRule="exact"/>
              <w:rPr>
                <w:sz w:val="1"/>
                <w:szCs w:val="1"/>
                <w:color w:val="auto"/>
              </w:rPr>
            </w:pPr>
          </w:p>
        </w:tc>
        <w:tc>
          <w:tcPr>
            <w:tcW w:w="60" w:type="dxa"/>
            <w:vAlign w:val="bottom"/>
            <w:tcBorders>
              <w:top w:val="single" w:sz="8" w:color="auto"/>
              <w:bottom w:val="single" w:sz="8" w:color="auto"/>
            </w:tcBorders>
          </w:tcPr>
          <w:p>
            <w:pPr>
              <w:spacing w:after="0" w:line="20" w:lineRule="exact"/>
              <w:rPr>
                <w:sz w:val="1"/>
                <w:szCs w:val="1"/>
                <w:color w:val="auto"/>
              </w:rPr>
            </w:pPr>
          </w:p>
        </w:tc>
        <w:tc>
          <w:tcPr>
            <w:tcW w:w="680" w:type="dxa"/>
            <w:vAlign w:val="bottom"/>
            <w:tcBorders>
              <w:top w:val="single" w:sz="8" w:color="auto"/>
              <w:bottom w:val="single" w:sz="8" w:color="auto"/>
            </w:tcBorders>
          </w:tcPr>
          <w:p>
            <w:pPr>
              <w:spacing w:after="0" w:line="20" w:lineRule="exact"/>
              <w:rPr>
                <w:sz w:val="1"/>
                <w:szCs w:val="1"/>
                <w:color w:val="auto"/>
              </w:rPr>
            </w:pPr>
          </w:p>
        </w:tc>
        <w:tc>
          <w:tcPr>
            <w:tcW w:w="40" w:type="dxa"/>
            <w:vAlign w:val="bottom"/>
            <w:tcBorders>
              <w:top w:val="single" w:sz="8" w:color="auto"/>
              <w:bottom w:val="single" w:sz="8" w:color="auto"/>
            </w:tcBorders>
          </w:tcPr>
          <w:p>
            <w:pPr>
              <w:spacing w:after="0" w:line="20" w:lineRule="exact"/>
              <w:rPr>
                <w:sz w:val="1"/>
                <w:szCs w:val="1"/>
                <w:color w:val="auto"/>
              </w:rPr>
            </w:pPr>
          </w:p>
        </w:tc>
        <w:tc>
          <w:tcPr>
            <w:tcW w:w="400" w:type="dxa"/>
            <w:vAlign w:val="bottom"/>
            <w:tcBorders>
              <w:bottom w:val="single" w:sz="8" w:color="auto"/>
              <w:right w:val="single" w:sz="8" w:color="auto"/>
            </w:tcBorders>
          </w:tcPr>
          <w:p>
            <w:pPr>
              <w:spacing w:after="0" w:line="20" w:lineRule="exact"/>
              <w:rPr>
                <w:sz w:val="1"/>
                <w:szCs w:val="1"/>
                <w:color w:val="auto"/>
              </w:rPr>
            </w:pPr>
          </w:p>
        </w:tc>
        <w:tc>
          <w:tcPr>
            <w:tcW w:w="980" w:type="dxa"/>
            <w:vAlign w:val="bottom"/>
            <w:tcBorders>
              <w:bottom w:val="single" w:sz="8" w:color="auto"/>
            </w:tcBorders>
          </w:tcPr>
          <w:p>
            <w:pPr>
              <w:spacing w:after="0" w:line="20" w:lineRule="exact"/>
              <w:rPr>
                <w:sz w:val="1"/>
                <w:szCs w:val="1"/>
                <w:color w:val="auto"/>
              </w:rPr>
            </w:pPr>
          </w:p>
        </w:tc>
        <w:tc>
          <w:tcPr>
            <w:tcW w:w="40" w:type="dxa"/>
            <w:vAlign w:val="bottom"/>
            <w:tcBorders>
              <w:top w:val="single" w:sz="8" w:color="auto"/>
              <w:bottom w:val="single" w:sz="8" w:color="auto"/>
            </w:tcBorders>
          </w:tcPr>
          <w:p>
            <w:pPr>
              <w:spacing w:after="0" w:line="20" w:lineRule="exact"/>
              <w:rPr>
                <w:sz w:val="1"/>
                <w:szCs w:val="1"/>
                <w:color w:val="auto"/>
              </w:rPr>
            </w:pPr>
          </w:p>
        </w:tc>
        <w:tc>
          <w:tcPr>
            <w:tcW w:w="700" w:type="dxa"/>
            <w:vAlign w:val="bottom"/>
            <w:tcBorders>
              <w:top w:val="single" w:sz="8" w:color="auto"/>
              <w:bottom w:val="single" w:sz="8" w:color="auto"/>
            </w:tcBorders>
          </w:tcPr>
          <w:p>
            <w:pPr>
              <w:spacing w:after="0" w:line="20" w:lineRule="exact"/>
              <w:rPr>
                <w:sz w:val="1"/>
                <w:szCs w:val="1"/>
                <w:color w:val="auto"/>
              </w:rPr>
            </w:pPr>
          </w:p>
        </w:tc>
        <w:tc>
          <w:tcPr>
            <w:tcW w:w="40" w:type="dxa"/>
            <w:vAlign w:val="bottom"/>
            <w:tcBorders>
              <w:top w:val="single" w:sz="8" w:color="auto"/>
              <w:bottom w:val="single" w:sz="8" w:color="auto"/>
            </w:tcBorders>
          </w:tcPr>
          <w:p>
            <w:pPr>
              <w:spacing w:after="0" w:line="20" w:lineRule="exact"/>
              <w:rPr>
                <w:sz w:val="1"/>
                <w:szCs w:val="1"/>
                <w:color w:val="auto"/>
              </w:rPr>
            </w:pPr>
          </w:p>
        </w:tc>
        <w:tc>
          <w:tcPr>
            <w:tcW w:w="420" w:type="dxa"/>
            <w:vAlign w:val="bottom"/>
            <w:tcBorders>
              <w:bottom w:val="single" w:sz="8" w:color="auto"/>
              <w:right w:val="single" w:sz="8" w:color="auto"/>
            </w:tcBorders>
          </w:tcPr>
          <w:p>
            <w:pPr>
              <w:spacing w:after="0" w:line="20" w:lineRule="exact"/>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179705</wp:posOffset>
            </wp:positionH>
            <wp:positionV relativeFrom="paragraph">
              <wp:posOffset>-1671320</wp:posOffset>
            </wp:positionV>
            <wp:extent cx="4763" cy="1778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7">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189230</wp:posOffset>
            </wp:positionH>
            <wp:positionV relativeFrom="paragraph">
              <wp:posOffset>-1661795</wp:posOffset>
            </wp:positionV>
            <wp:extent cx="4763" cy="889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8">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1437005</wp:posOffset>
            </wp:positionH>
            <wp:positionV relativeFrom="paragraph">
              <wp:posOffset>-1661795</wp:posOffset>
            </wp:positionV>
            <wp:extent cx="4763" cy="889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9">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1446530</wp:posOffset>
            </wp:positionH>
            <wp:positionV relativeFrom="paragraph">
              <wp:posOffset>-1661795</wp:posOffset>
            </wp:positionV>
            <wp:extent cx="4763" cy="889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0">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2811780</wp:posOffset>
            </wp:positionH>
            <wp:positionV relativeFrom="paragraph">
              <wp:posOffset>-1657350</wp:posOffset>
            </wp:positionV>
            <wp:extent cx="4763" cy="4763"/>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1">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2821305</wp:posOffset>
            </wp:positionH>
            <wp:positionV relativeFrom="paragraph">
              <wp:posOffset>-1661795</wp:posOffset>
            </wp:positionV>
            <wp:extent cx="4763" cy="889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2">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4182110</wp:posOffset>
            </wp:positionH>
            <wp:positionV relativeFrom="paragraph">
              <wp:posOffset>-1657350</wp:posOffset>
            </wp:positionV>
            <wp:extent cx="4763" cy="4763"/>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3">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4191000</wp:posOffset>
            </wp:positionH>
            <wp:positionV relativeFrom="paragraph">
              <wp:posOffset>-1661795</wp:posOffset>
            </wp:positionV>
            <wp:extent cx="4763" cy="889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4">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5561330</wp:posOffset>
            </wp:positionH>
            <wp:positionV relativeFrom="paragraph">
              <wp:posOffset>-1661795</wp:posOffset>
            </wp:positionV>
            <wp:extent cx="4763" cy="889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5">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5570220</wp:posOffset>
            </wp:positionH>
            <wp:positionV relativeFrom="paragraph">
              <wp:posOffset>-1671320</wp:posOffset>
            </wp:positionV>
            <wp:extent cx="4763" cy="1778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6">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179705</wp:posOffset>
            </wp:positionH>
            <wp:positionV relativeFrom="paragraph">
              <wp:posOffset>-1175385</wp:posOffset>
            </wp:positionV>
            <wp:extent cx="4763" cy="1778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7">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189230</wp:posOffset>
            </wp:positionH>
            <wp:positionV relativeFrom="paragraph">
              <wp:posOffset>-1166495</wp:posOffset>
            </wp:positionV>
            <wp:extent cx="4763" cy="889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8">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1437005</wp:posOffset>
            </wp:positionH>
            <wp:positionV relativeFrom="paragraph">
              <wp:posOffset>-1166495</wp:posOffset>
            </wp:positionV>
            <wp:extent cx="4763" cy="889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9">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1446530</wp:posOffset>
            </wp:positionH>
            <wp:positionV relativeFrom="paragraph">
              <wp:posOffset>-1166495</wp:posOffset>
            </wp:positionV>
            <wp:extent cx="4763" cy="889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0">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2811780</wp:posOffset>
            </wp:positionH>
            <wp:positionV relativeFrom="paragraph">
              <wp:posOffset>-1162050</wp:posOffset>
            </wp:positionV>
            <wp:extent cx="4763" cy="4763"/>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1">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2821305</wp:posOffset>
            </wp:positionH>
            <wp:positionV relativeFrom="paragraph">
              <wp:posOffset>-1166495</wp:posOffset>
            </wp:positionV>
            <wp:extent cx="4763" cy="889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2">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4182110</wp:posOffset>
            </wp:positionH>
            <wp:positionV relativeFrom="paragraph">
              <wp:posOffset>-1162050</wp:posOffset>
            </wp:positionV>
            <wp:extent cx="4763" cy="4763"/>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3">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4191000</wp:posOffset>
            </wp:positionH>
            <wp:positionV relativeFrom="paragraph">
              <wp:posOffset>-1166495</wp:posOffset>
            </wp:positionV>
            <wp:extent cx="4763" cy="889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4">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5561330</wp:posOffset>
            </wp:positionH>
            <wp:positionV relativeFrom="paragraph">
              <wp:posOffset>-1166495</wp:posOffset>
            </wp:positionV>
            <wp:extent cx="4763" cy="889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5">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5570220</wp:posOffset>
            </wp:positionH>
            <wp:positionV relativeFrom="paragraph">
              <wp:posOffset>-1175385</wp:posOffset>
            </wp:positionV>
            <wp:extent cx="4763" cy="1778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6">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179705</wp:posOffset>
            </wp:positionH>
            <wp:positionV relativeFrom="paragraph">
              <wp:posOffset>-846455</wp:posOffset>
            </wp:positionV>
            <wp:extent cx="4763" cy="1778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7">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189230</wp:posOffset>
            </wp:positionH>
            <wp:positionV relativeFrom="paragraph">
              <wp:posOffset>-837565</wp:posOffset>
            </wp:positionV>
            <wp:extent cx="4763" cy="889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8">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1437005</wp:posOffset>
            </wp:positionH>
            <wp:positionV relativeFrom="paragraph">
              <wp:posOffset>-837565</wp:posOffset>
            </wp:positionV>
            <wp:extent cx="4763" cy="889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9">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1446530</wp:posOffset>
            </wp:positionH>
            <wp:positionV relativeFrom="paragraph">
              <wp:posOffset>-837565</wp:posOffset>
            </wp:positionV>
            <wp:extent cx="4763" cy="889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0">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2811780</wp:posOffset>
            </wp:positionH>
            <wp:positionV relativeFrom="paragraph">
              <wp:posOffset>-833120</wp:posOffset>
            </wp:positionV>
            <wp:extent cx="4763" cy="4763"/>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1">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2821305</wp:posOffset>
            </wp:positionH>
            <wp:positionV relativeFrom="paragraph">
              <wp:posOffset>-837565</wp:posOffset>
            </wp:positionV>
            <wp:extent cx="4763" cy="889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2">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4182110</wp:posOffset>
            </wp:positionH>
            <wp:positionV relativeFrom="paragraph">
              <wp:posOffset>-833120</wp:posOffset>
            </wp:positionV>
            <wp:extent cx="4763" cy="4763"/>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3">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4191000</wp:posOffset>
            </wp:positionH>
            <wp:positionV relativeFrom="paragraph">
              <wp:posOffset>-837565</wp:posOffset>
            </wp:positionV>
            <wp:extent cx="4763" cy="889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4">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5561330</wp:posOffset>
            </wp:positionH>
            <wp:positionV relativeFrom="paragraph">
              <wp:posOffset>-837565</wp:posOffset>
            </wp:positionV>
            <wp:extent cx="4763" cy="889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5">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5570220</wp:posOffset>
            </wp:positionH>
            <wp:positionV relativeFrom="paragraph">
              <wp:posOffset>-846455</wp:posOffset>
            </wp:positionV>
            <wp:extent cx="4763" cy="1778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6">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179705</wp:posOffset>
            </wp:positionH>
            <wp:positionV relativeFrom="paragraph">
              <wp:posOffset>-350520</wp:posOffset>
            </wp:positionV>
            <wp:extent cx="4763" cy="1778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7">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189230</wp:posOffset>
            </wp:positionH>
            <wp:positionV relativeFrom="paragraph">
              <wp:posOffset>-341630</wp:posOffset>
            </wp:positionV>
            <wp:extent cx="4763" cy="889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8">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1437005</wp:posOffset>
            </wp:positionH>
            <wp:positionV relativeFrom="paragraph">
              <wp:posOffset>-341630</wp:posOffset>
            </wp:positionV>
            <wp:extent cx="4763" cy="889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9">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1446530</wp:posOffset>
            </wp:positionH>
            <wp:positionV relativeFrom="paragraph">
              <wp:posOffset>-341630</wp:posOffset>
            </wp:positionV>
            <wp:extent cx="4763" cy="889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0">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2811780</wp:posOffset>
            </wp:positionH>
            <wp:positionV relativeFrom="paragraph">
              <wp:posOffset>-337185</wp:posOffset>
            </wp:positionV>
            <wp:extent cx="4763" cy="4763"/>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1">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2821305</wp:posOffset>
            </wp:positionH>
            <wp:positionV relativeFrom="paragraph">
              <wp:posOffset>-341630</wp:posOffset>
            </wp:positionV>
            <wp:extent cx="4763" cy="889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2">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4182110</wp:posOffset>
            </wp:positionH>
            <wp:positionV relativeFrom="paragraph">
              <wp:posOffset>-337185</wp:posOffset>
            </wp:positionV>
            <wp:extent cx="4763" cy="4763"/>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3">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4191000</wp:posOffset>
            </wp:positionH>
            <wp:positionV relativeFrom="paragraph">
              <wp:posOffset>-341630</wp:posOffset>
            </wp:positionV>
            <wp:extent cx="4763" cy="889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4">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5561330</wp:posOffset>
            </wp:positionH>
            <wp:positionV relativeFrom="paragraph">
              <wp:posOffset>-341630</wp:posOffset>
            </wp:positionV>
            <wp:extent cx="4763" cy="889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5">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5570220</wp:posOffset>
            </wp:positionH>
            <wp:positionV relativeFrom="paragraph">
              <wp:posOffset>-350520</wp:posOffset>
            </wp:positionV>
            <wp:extent cx="4763" cy="1778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6">
                      <a:extLst>
                        <a:ext uri="{28A0092B-C50C-407E-A947-70E740481C1C}"/>
                      </a:extLst>
                    </a:blip>
                    <a:srcRect/>
                    <a:stretch>
                      <a:fillRect/>
                    </a:stretch>
                  </pic:blipFill>
                  <pic:spPr bwMode="auto">
                    <a:xfrm>
                      <a:off x="0" y="0"/>
                      <a:ext cx="4763" cy="17780"/>
                    </a:xfrm>
                    <a:prstGeom prst="rect">
                      <a:avLst/>
                    </a:prstGeom>
                    <a:noFill/>
                  </pic:spPr>
                </pic:pic>
              </a:graphicData>
            </a:graphic>
          </wp:anchor>
        </w:drawing>
        <w:drawing>
          <wp:anchor simplePos="0" relativeHeight="251657728" behindDoc="1" locked="0" layoutInCell="0" allowOverlap="1">
            <wp:simplePos x="0" y="0"/>
            <wp:positionH relativeFrom="column">
              <wp:posOffset>189230</wp:posOffset>
            </wp:positionH>
            <wp:positionV relativeFrom="paragraph">
              <wp:posOffset>-175260</wp:posOffset>
            </wp:positionV>
            <wp:extent cx="4763" cy="889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7">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1437005</wp:posOffset>
            </wp:positionH>
            <wp:positionV relativeFrom="paragraph">
              <wp:posOffset>-175260</wp:posOffset>
            </wp:positionV>
            <wp:extent cx="4763" cy="889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8">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1446530</wp:posOffset>
            </wp:positionH>
            <wp:positionV relativeFrom="paragraph">
              <wp:posOffset>-175260</wp:posOffset>
            </wp:positionV>
            <wp:extent cx="4763" cy="889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9">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2811780</wp:posOffset>
            </wp:positionH>
            <wp:positionV relativeFrom="paragraph">
              <wp:posOffset>-170815</wp:posOffset>
            </wp:positionV>
            <wp:extent cx="4763" cy="4763"/>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0">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2821305</wp:posOffset>
            </wp:positionH>
            <wp:positionV relativeFrom="paragraph">
              <wp:posOffset>-175260</wp:posOffset>
            </wp:positionV>
            <wp:extent cx="4763" cy="88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1">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4182110</wp:posOffset>
            </wp:positionH>
            <wp:positionV relativeFrom="paragraph">
              <wp:posOffset>-170815</wp:posOffset>
            </wp:positionV>
            <wp:extent cx="4763" cy="4763"/>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2">
                      <a:extLst>
                        <a:ext uri="{28A0092B-C50C-407E-A947-70E740481C1C}"/>
                      </a:extLst>
                    </a:blip>
                    <a:srcRect/>
                    <a:stretch>
                      <a:fillRect/>
                    </a:stretch>
                  </pic:blipFill>
                  <pic:spPr bwMode="auto">
                    <a:xfrm>
                      <a:off x="0" y="0"/>
                      <a:ext cx="4763" cy="4763"/>
                    </a:xfrm>
                    <a:prstGeom prst="rect">
                      <a:avLst/>
                    </a:prstGeom>
                    <a:noFill/>
                  </pic:spPr>
                </pic:pic>
              </a:graphicData>
            </a:graphic>
          </wp:anchor>
        </w:drawing>
        <w:drawing>
          <wp:anchor simplePos="0" relativeHeight="251657728" behindDoc="1" locked="0" layoutInCell="0" allowOverlap="1">
            <wp:simplePos x="0" y="0"/>
            <wp:positionH relativeFrom="column">
              <wp:posOffset>4191000</wp:posOffset>
            </wp:positionH>
            <wp:positionV relativeFrom="paragraph">
              <wp:posOffset>-175260</wp:posOffset>
            </wp:positionV>
            <wp:extent cx="4763" cy="889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3">
                      <a:extLst>
                        <a:ext uri="{28A0092B-C50C-407E-A947-70E740481C1C}"/>
                      </a:extLst>
                    </a:blip>
                    <a:srcRect/>
                    <a:stretch>
                      <a:fillRect/>
                    </a:stretch>
                  </pic:blipFill>
                  <pic:spPr bwMode="auto">
                    <a:xfrm>
                      <a:off x="0" y="0"/>
                      <a:ext cx="4763" cy="8890"/>
                    </a:xfrm>
                    <a:prstGeom prst="rect">
                      <a:avLst/>
                    </a:prstGeom>
                    <a:noFill/>
                  </pic:spPr>
                </pic:pic>
              </a:graphicData>
            </a:graphic>
          </wp:anchor>
        </w:drawing>
        <w:drawing>
          <wp:anchor simplePos="0" relativeHeight="251657728" behindDoc="1" locked="0" layoutInCell="0" allowOverlap="1">
            <wp:simplePos x="0" y="0"/>
            <wp:positionH relativeFrom="column">
              <wp:posOffset>5561330</wp:posOffset>
            </wp:positionH>
            <wp:positionV relativeFrom="paragraph">
              <wp:posOffset>-175260</wp:posOffset>
            </wp:positionV>
            <wp:extent cx="4763" cy="889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4">
                      <a:extLst>
                        <a:ext uri="{28A0092B-C50C-407E-A947-70E740481C1C}"/>
                      </a:extLst>
                    </a:blip>
                    <a:srcRect/>
                    <a:stretch>
                      <a:fillRect/>
                    </a:stretch>
                  </pic:blipFill>
                  <pic:spPr bwMode="auto">
                    <a:xfrm>
                      <a:off x="0" y="0"/>
                      <a:ext cx="4763" cy="8890"/>
                    </a:xfrm>
                    <a:prstGeom prst="rect">
                      <a:avLst/>
                    </a:prstGeom>
                    <a:noFill/>
                  </pic:spPr>
                </pic:pic>
              </a:graphicData>
            </a:graphic>
          </wp:anchor>
        </w:drawing>
      </w:r>
    </w:p>
    <w:p>
      <w:pPr>
        <w:spacing w:after="0" w:line="229"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Y.  Bayülken,  (2017).</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Küçük  ve  Orta  Ölçekli  Sanayi  İşletmeleri  (KOBİ’ler)</w:t>
      </w:r>
      <w:r>
        <w:rPr>
          <w:rFonts w:ascii="Times New Roman" w:cs="Times New Roman" w:eastAsia="Times New Roman" w:hAnsi="Times New Roman"/>
          <w:sz w:val="20"/>
          <w:szCs w:val="20"/>
          <w:color w:val="auto"/>
        </w:rPr>
        <w:t>,  TMMOB  Makine</w:t>
      </w:r>
    </w:p>
    <w:p>
      <w:pPr>
        <w:spacing w:after="0" w:line="237" w:lineRule="auto"/>
        <w:rPr>
          <w:sz w:val="20"/>
          <w:szCs w:val="20"/>
          <w:color w:val="auto"/>
        </w:rPr>
      </w:pPr>
      <w:r>
        <w:rPr>
          <w:rFonts w:ascii="Times New Roman" w:cs="Times New Roman" w:eastAsia="Times New Roman" w:hAnsi="Times New Roman"/>
          <w:sz w:val="20"/>
          <w:szCs w:val="20"/>
          <w:color w:val="auto"/>
        </w:rPr>
        <w:t>Mühendisleri Odası, Oda Raporu. Yayın No: MMO/677, s. 10.</w:t>
      </w:r>
    </w:p>
    <w:p>
      <w:pPr>
        <w:spacing w:after="0" w:line="200" w:lineRule="exact"/>
        <w:rPr>
          <w:sz w:val="20"/>
          <w:szCs w:val="20"/>
          <w:color w:val="auto"/>
        </w:rPr>
      </w:pPr>
    </w:p>
    <w:p>
      <w:pPr>
        <w:spacing w:after="0" w:line="26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Tabloda görüldüğü gibi, KOBİ’ler sayısal oran bakımından toplam işletmeler arasında</w:t>
      </w:r>
    </w:p>
    <w:p>
      <w:pPr>
        <w:spacing w:after="0" w:line="14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%9,03’lük bir paya sahip iken, istidamın % 45,08’ini karşılamaktadır. Bu durumda KOBİ’ler</w:t>
      </w:r>
    </w:p>
    <w:p>
      <w:pPr>
        <w:spacing w:after="0" w:line="200" w:lineRule="exact"/>
        <w:rPr>
          <w:sz w:val="20"/>
          <w:szCs w:val="20"/>
          <w:color w:val="auto"/>
        </w:rPr>
      </w:pPr>
    </w:p>
    <w:p>
      <w:pPr>
        <w:spacing w:after="0" w:line="336"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2"/>
          <w:szCs w:val="22"/>
          <w:color w:val="auto"/>
        </w:rPr>
        <w:t>8</w:t>
      </w:r>
    </w:p>
    <w:p>
      <w:pPr>
        <w:sectPr>
          <w:pgSz w:w="11900" w:h="16840" w:orient="portrait"/>
          <w:cols w:equalWidth="0" w:num="1">
            <w:col w:w="9080"/>
          </w:cols>
          <w:pgMar w:left="1420" w:top="1424" w:right="1403" w:bottom="419" w:gutter="0" w:footer="0" w:header="0"/>
        </w:sectPr>
      </w:pPr>
    </w:p>
    <w:bookmarkStart w:id="23" w:name="page24"/>
    <w:bookmarkEnd w:id="23"/>
    <w:p>
      <w:pPr>
        <w:ind w:left="20"/>
        <w:spacing w:after="0"/>
        <w:tabs>
          <w:tab w:leader="none" w:pos="740" w:val="left"/>
          <w:tab w:leader="none" w:pos="1560" w:val="left"/>
          <w:tab w:leader="none" w:pos="1940" w:val="left"/>
          <w:tab w:leader="none" w:pos="2720" w:val="left"/>
          <w:tab w:leader="none" w:pos="4000" w:val="left"/>
          <w:tab w:leader="none" w:pos="4700" w:val="left"/>
          <w:tab w:leader="none" w:pos="5720" w:val="left"/>
          <w:tab w:leader="none" w:pos="6580" w:val="left"/>
          <w:tab w:leader="none" w:pos="7020" w:val="left"/>
          <w:tab w:leader="none" w:pos="7760" w:val="left"/>
          <w:tab w:leader="none" w:pos="8280" w:val="left"/>
          <w:tab w:leader="none" w:pos="8600" w:val="left"/>
        </w:tabs>
        <w:rPr>
          <w:sz w:val="20"/>
          <w:szCs w:val="20"/>
          <w:color w:val="auto"/>
        </w:rPr>
      </w:pPr>
      <w:r>
        <w:rPr>
          <w:rFonts w:ascii="Times New Roman" w:cs="Times New Roman" w:eastAsia="Times New Roman" w:hAnsi="Times New Roman"/>
          <w:sz w:val="24"/>
          <w:szCs w:val="24"/>
          <w:color w:val="auto"/>
        </w:rPr>
        <w:t>düşük</w:t>
        <w:tab/>
        <w:t>ücretle</w:t>
        <w:tab/>
        <w:t>ve</w:t>
        <w:tab/>
        <w:t>sosyal</w:t>
        <w:tab/>
        <w:t>güvenlikten</w:t>
        <w:tab/>
        <w:t>genel</w:t>
        <w:tab/>
        <w:t>itibariyle</w:t>
        <w:tab/>
        <w:t>yoksun</w:t>
        <w:tab/>
        <w:t>bir</w:t>
        <w:tab/>
        <w:t>kesim</w:t>
        <w:tab/>
        <w:t>için</w:t>
        <w:tab/>
        <w:t>iş</w:t>
        <w:tab/>
        <w:t>alanı</w:t>
      </w:r>
    </w:p>
    <w:p>
      <w:pPr>
        <w:spacing w:after="0" w:line="13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oluşturmaktadır.</w:t>
      </w:r>
    </w:p>
    <w:p>
      <w:pPr>
        <w:spacing w:after="0" w:line="143" w:lineRule="exact"/>
        <w:rPr>
          <w:sz w:val="20"/>
          <w:szCs w:val="20"/>
          <w:color w:val="auto"/>
        </w:rPr>
      </w:pPr>
    </w:p>
    <w:p>
      <w:pPr>
        <w:ind w:left="580"/>
        <w:spacing w:after="0"/>
        <w:tabs>
          <w:tab w:leader="none" w:pos="1720" w:val="left"/>
          <w:tab w:leader="none" w:pos="2480" w:val="left"/>
          <w:tab w:leader="none" w:pos="3400" w:val="left"/>
          <w:tab w:leader="none" w:pos="4360" w:val="left"/>
          <w:tab w:leader="none" w:pos="4880" w:val="left"/>
          <w:tab w:leader="none" w:pos="6160" w:val="left"/>
          <w:tab w:leader="none" w:pos="6940" w:val="left"/>
          <w:tab w:leader="none" w:pos="7740" w:val="left"/>
        </w:tabs>
        <w:rPr>
          <w:sz w:val="20"/>
          <w:szCs w:val="20"/>
          <w:color w:val="auto"/>
        </w:rPr>
      </w:pPr>
      <w:r>
        <w:rPr>
          <w:rFonts w:ascii="Times New Roman" w:cs="Times New Roman" w:eastAsia="Times New Roman" w:hAnsi="Times New Roman"/>
          <w:sz w:val="24"/>
          <w:szCs w:val="24"/>
          <w:color w:val="auto"/>
        </w:rPr>
        <w:t>Aşağıdaki</w:t>
        <w:tab/>
        <w:t>Tablo</w:t>
        <w:tab/>
        <w:t>7.1.’de,</w:t>
        <w:tab/>
        <w:t>seçilmiş</w:t>
        <w:tab/>
        <w:t>AB</w:t>
        <w:tab/>
        <w:t>ülkelerinde</w:t>
        <w:tab/>
        <w:t>imalat</w:t>
        <w:tab/>
        <w:t>sanayi</w:t>
        <w:tab/>
        <w:t>işletmelerinin</w:t>
      </w:r>
    </w:p>
    <w:p>
      <w:pPr>
        <w:spacing w:after="0" w:line="13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büyüklüklerine göre dağılımına yer verilmektedir:</w:t>
      </w:r>
    </w:p>
    <w:p>
      <w:pPr>
        <w:spacing w:after="0" w:line="200" w:lineRule="exact"/>
        <w:rPr>
          <w:sz w:val="20"/>
          <w:szCs w:val="20"/>
          <w:color w:val="auto"/>
        </w:rPr>
      </w:pPr>
    </w:p>
    <w:p>
      <w:pPr>
        <w:spacing w:after="0" w:line="20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0"/>
          <w:szCs w:val="20"/>
          <w:b w:val="1"/>
          <w:bCs w:val="1"/>
          <w:color w:val="auto"/>
        </w:rPr>
        <w:t xml:space="preserve">Tablo 6.1. </w:t>
      </w:r>
      <w:r>
        <w:rPr>
          <w:rFonts w:ascii="Times New Roman" w:cs="Times New Roman" w:eastAsia="Times New Roman" w:hAnsi="Times New Roman"/>
          <w:sz w:val="20"/>
          <w:szCs w:val="20"/>
          <w:i w:val="1"/>
          <w:iCs w:val="1"/>
          <w:color w:val="auto"/>
        </w:rPr>
        <w:t>AB’de Gelişmişlik Düzeyi Yüksek Ülkelerde İmalat Sanayi İşletmelerinin Dağılımı.</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135255</wp:posOffset>
                </wp:positionV>
                <wp:extent cx="12065" cy="1778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15" o:spid="_x0000_s1240" style="position:absolute;margin-left:-0.0499pt;margin-top:10.6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5480050</wp:posOffset>
                </wp:positionH>
                <wp:positionV relativeFrom="paragraph">
                  <wp:posOffset>135255</wp:posOffset>
                </wp:positionV>
                <wp:extent cx="12065" cy="1778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16" o:spid="_x0000_s1241" style="position:absolute;margin-left:431.5pt;margin-top:10.6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173" w:lineRule="exact"/>
        <w:rPr>
          <w:sz w:val="20"/>
          <w:szCs w:val="20"/>
          <w:color w:val="auto"/>
        </w:rPr>
      </w:pPr>
    </w:p>
    <w:tbl>
      <w:tblPr>
        <w:tblLayout w:type="fixed"/>
        <w:tblInd w:w="10" w:type="dxa"/>
        <w:tblCellMar>
          <w:top w:w="0" w:type="dxa"/>
          <w:left w:w="0" w:type="dxa"/>
          <w:bottom w:w="0" w:type="dxa"/>
          <w:right w:w="0" w:type="dxa"/>
        </w:tblCellMar>
      </w:tblPr>
      <w:tr>
        <w:trPr>
          <w:trHeight w:val="248"/>
        </w:trPr>
        <w:tc>
          <w:tcPr>
            <w:tcW w:w="1400" w:type="dxa"/>
            <w:vAlign w:val="bottom"/>
            <w:tcBorders>
              <w:top w:val="single" w:sz="8" w:color="auto"/>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ÜLKELER</w:t>
            </w:r>
          </w:p>
        </w:tc>
        <w:tc>
          <w:tcPr>
            <w:tcW w:w="1440" w:type="dxa"/>
            <w:vAlign w:val="bottom"/>
            <w:tcBorders>
              <w:top w:val="single" w:sz="8" w:color="auto"/>
              <w:right w:val="single" w:sz="8" w:color="auto"/>
            </w:tcBorders>
          </w:tcPr>
          <w:p>
            <w:pPr>
              <w:jc w:val="right"/>
              <w:ind w:right="61"/>
              <w:spacing w:after="0"/>
              <w:rPr>
                <w:sz w:val="20"/>
                <w:szCs w:val="20"/>
                <w:color w:val="auto"/>
              </w:rPr>
            </w:pPr>
            <w:r>
              <w:rPr>
                <w:rFonts w:ascii="Times New Roman" w:cs="Times New Roman" w:eastAsia="Times New Roman" w:hAnsi="Times New Roman"/>
                <w:sz w:val="20"/>
                <w:szCs w:val="20"/>
                <w:color w:val="auto"/>
              </w:rPr>
              <w:t>Küçük işletme</w:t>
            </w:r>
          </w:p>
        </w:tc>
        <w:tc>
          <w:tcPr>
            <w:tcW w:w="1460" w:type="dxa"/>
            <w:vAlign w:val="bottom"/>
            <w:tcBorders>
              <w:top w:val="single" w:sz="8" w:color="auto"/>
              <w:right w:val="single" w:sz="8" w:color="auto"/>
            </w:tcBorders>
          </w:tcPr>
          <w:p>
            <w:pPr>
              <w:jc w:val="right"/>
              <w:ind w:right="161"/>
              <w:spacing w:after="0"/>
              <w:rPr>
                <w:sz w:val="20"/>
                <w:szCs w:val="20"/>
                <w:color w:val="auto"/>
              </w:rPr>
            </w:pPr>
            <w:r>
              <w:rPr>
                <w:rFonts w:ascii="Times New Roman" w:cs="Times New Roman" w:eastAsia="Times New Roman" w:hAnsi="Times New Roman"/>
                <w:sz w:val="20"/>
                <w:szCs w:val="20"/>
                <w:color w:val="auto"/>
              </w:rPr>
              <w:t>Orta Ölçekli</w:t>
            </w:r>
          </w:p>
        </w:tc>
        <w:tc>
          <w:tcPr>
            <w:tcW w:w="1440" w:type="dxa"/>
            <w:vAlign w:val="bottom"/>
            <w:tcBorders>
              <w:top w:val="single" w:sz="8" w:color="auto"/>
              <w:right w:val="single" w:sz="8" w:color="auto"/>
            </w:tcBorders>
          </w:tcPr>
          <w:p>
            <w:pPr>
              <w:jc w:val="right"/>
              <w:ind w:right="41"/>
              <w:spacing w:after="0"/>
              <w:rPr>
                <w:sz w:val="20"/>
                <w:szCs w:val="20"/>
                <w:color w:val="auto"/>
              </w:rPr>
            </w:pPr>
            <w:r>
              <w:rPr>
                <w:rFonts w:ascii="Times New Roman" w:cs="Times New Roman" w:eastAsia="Times New Roman" w:hAnsi="Times New Roman"/>
                <w:sz w:val="20"/>
                <w:szCs w:val="20"/>
                <w:color w:val="auto"/>
              </w:rPr>
              <w:t>KOBİ Toplamı</w:t>
            </w:r>
          </w:p>
        </w:tc>
        <w:tc>
          <w:tcPr>
            <w:tcW w:w="1460" w:type="dxa"/>
            <w:vAlign w:val="bottom"/>
            <w:tcBorders>
              <w:top w:val="single" w:sz="8" w:color="auto"/>
              <w:right w:val="single" w:sz="8" w:color="auto"/>
            </w:tcBorders>
          </w:tcPr>
          <w:p>
            <w:pPr>
              <w:jc w:val="right"/>
              <w:ind w:right="61"/>
              <w:spacing w:after="0"/>
              <w:rPr>
                <w:sz w:val="20"/>
                <w:szCs w:val="20"/>
                <w:color w:val="auto"/>
              </w:rPr>
            </w:pPr>
            <w:r>
              <w:rPr>
                <w:rFonts w:ascii="Times New Roman" w:cs="Times New Roman" w:eastAsia="Times New Roman" w:hAnsi="Times New Roman"/>
                <w:sz w:val="20"/>
                <w:szCs w:val="20"/>
                <w:color w:val="auto"/>
              </w:rPr>
              <w:t>Büyük İşletme</w:t>
            </w:r>
          </w:p>
        </w:tc>
        <w:tc>
          <w:tcPr>
            <w:tcW w:w="1440" w:type="dxa"/>
            <w:vAlign w:val="bottom"/>
            <w:tcBorders>
              <w:top w:val="single" w:sz="8" w:color="auto"/>
              <w:right w:val="single" w:sz="8" w:color="auto"/>
            </w:tcBorders>
          </w:tcPr>
          <w:p>
            <w:pPr>
              <w:jc w:val="right"/>
              <w:ind w:right="321"/>
              <w:spacing w:after="0"/>
              <w:rPr>
                <w:sz w:val="20"/>
                <w:szCs w:val="20"/>
                <w:color w:val="auto"/>
              </w:rPr>
            </w:pPr>
            <w:r>
              <w:rPr>
                <w:rFonts w:ascii="Times New Roman" w:cs="Times New Roman" w:eastAsia="Times New Roman" w:hAnsi="Times New Roman"/>
                <w:sz w:val="20"/>
                <w:szCs w:val="20"/>
                <w:color w:val="auto"/>
              </w:rPr>
              <w:t>Toplam</w:t>
            </w:r>
          </w:p>
        </w:tc>
      </w:tr>
      <w:tr>
        <w:trPr>
          <w:trHeight w:val="244"/>
        </w:trPr>
        <w:tc>
          <w:tcPr>
            <w:tcW w:w="1400" w:type="dxa"/>
            <w:vAlign w:val="bottom"/>
            <w:tcBorders>
              <w:left w:val="single" w:sz="8" w:color="auto"/>
              <w:bottom w:val="single" w:sz="8" w:color="auto"/>
              <w:right w:val="single" w:sz="8" w:color="auto"/>
            </w:tcBorders>
          </w:tcPr>
          <w:p>
            <w:pPr>
              <w:spacing w:after="0"/>
              <w:rPr>
                <w:sz w:val="21"/>
                <w:szCs w:val="21"/>
                <w:color w:val="auto"/>
              </w:rPr>
            </w:pPr>
          </w:p>
        </w:tc>
        <w:tc>
          <w:tcPr>
            <w:tcW w:w="1440" w:type="dxa"/>
            <w:vAlign w:val="bottom"/>
            <w:tcBorders>
              <w:bottom w:val="single" w:sz="8" w:color="auto"/>
              <w:right w:val="single" w:sz="8" w:color="auto"/>
            </w:tcBorders>
          </w:tcPr>
          <w:p>
            <w:pPr>
              <w:spacing w:after="0"/>
              <w:rPr>
                <w:sz w:val="21"/>
                <w:szCs w:val="21"/>
                <w:color w:val="auto"/>
              </w:rPr>
            </w:pPr>
          </w:p>
        </w:tc>
        <w:tc>
          <w:tcPr>
            <w:tcW w:w="1460" w:type="dxa"/>
            <w:vAlign w:val="bottom"/>
            <w:tcBorders>
              <w:bottom w:val="single" w:sz="8" w:color="auto"/>
              <w:right w:val="single" w:sz="8" w:color="auto"/>
            </w:tcBorders>
          </w:tcPr>
          <w:p>
            <w:pPr>
              <w:jc w:val="right"/>
              <w:ind w:right="361"/>
              <w:spacing w:after="0" w:line="228" w:lineRule="exact"/>
              <w:rPr>
                <w:sz w:val="20"/>
                <w:szCs w:val="20"/>
                <w:color w:val="auto"/>
              </w:rPr>
            </w:pPr>
            <w:r>
              <w:rPr>
                <w:rFonts w:ascii="Times New Roman" w:cs="Times New Roman" w:eastAsia="Times New Roman" w:hAnsi="Times New Roman"/>
                <w:sz w:val="20"/>
                <w:szCs w:val="20"/>
                <w:color w:val="auto"/>
              </w:rPr>
              <w:t>İşletme</w:t>
            </w:r>
          </w:p>
        </w:tc>
        <w:tc>
          <w:tcPr>
            <w:tcW w:w="1440" w:type="dxa"/>
            <w:vAlign w:val="bottom"/>
            <w:tcBorders>
              <w:bottom w:val="single" w:sz="8" w:color="auto"/>
              <w:right w:val="single" w:sz="8" w:color="auto"/>
            </w:tcBorders>
          </w:tcPr>
          <w:p>
            <w:pPr>
              <w:spacing w:after="0"/>
              <w:rPr>
                <w:sz w:val="21"/>
                <w:szCs w:val="21"/>
                <w:color w:val="auto"/>
              </w:rPr>
            </w:pPr>
          </w:p>
        </w:tc>
        <w:tc>
          <w:tcPr>
            <w:tcW w:w="1460" w:type="dxa"/>
            <w:vAlign w:val="bottom"/>
            <w:tcBorders>
              <w:bottom w:val="single" w:sz="8" w:color="auto"/>
              <w:right w:val="single" w:sz="8" w:color="auto"/>
            </w:tcBorders>
          </w:tcPr>
          <w:p>
            <w:pPr>
              <w:spacing w:after="0"/>
              <w:rPr>
                <w:sz w:val="21"/>
                <w:szCs w:val="21"/>
                <w:color w:val="auto"/>
              </w:rPr>
            </w:pPr>
          </w:p>
        </w:tc>
        <w:tc>
          <w:tcPr>
            <w:tcW w:w="1440" w:type="dxa"/>
            <w:vAlign w:val="bottom"/>
            <w:tcBorders>
              <w:bottom w:val="single" w:sz="8" w:color="auto"/>
              <w:right w:val="single" w:sz="8" w:color="auto"/>
            </w:tcBorders>
          </w:tcPr>
          <w:p>
            <w:pPr>
              <w:spacing w:after="0"/>
              <w:rPr>
                <w:sz w:val="21"/>
                <w:szCs w:val="21"/>
                <w:color w:val="auto"/>
              </w:rPr>
            </w:pPr>
          </w:p>
        </w:tc>
      </w:tr>
      <w:tr>
        <w:trPr>
          <w:trHeight w:val="242"/>
        </w:trPr>
        <w:tc>
          <w:tcPr>
            <w:tcW w:w="1400" w:type="dxa"/>
            <w:vAlign w:val="bottom"/>
            <w:tcBorders>
              <w:left w:val="single" w:sz="8" w:color="auto"/>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Belçika</w:t>
            </w:r>
          </w:p>
        </w:tc>
        <w:tc>
          <w:tcPr>
            <w:tcW w:w="1440" w:type="dxa"/>
            <w:vAlign w:val="bottom"/>
            <w:tcBorders>
              <w:right w:val="single" w:sz="8" w:color="auto"/>
            </w:tcBorders>
          </w:tcPr>
          <w:p>
            <w:pPr>
              <w:jc w:val="right"/>
              <w:ind w:right="321"/>
              <w:spacing w:after="0" w:line="227" w:lineRule="exact"/>
              <w:rPr>
                <w:sz w:val="20"/>
                <w:szCs w:val="20"/>
                <w:color w:val="auto"/>
              </w:rPr>
            </w:pPr>
            <w:r>
              <w:rPr>
                <w:rFonts w:ascii="Times New Roman" w:cs="Times New Roman" w:eastAsia="Times New Roman" w:hAnsi="Times New Roman"/>
                <w:sz w:val="20"/>
                <w:szCs w:val="20"/>
                <w:color w:val="auto"/>
              </w:rPr>
              <w:t>69,4</w:t>
            </w:r>
          </w:p>
        </w:tc>
        <w:tc>
          <w:tcPr>
            <w:tcW w:w="1460" w:type="dxa"/>
            <w:vAlign w:val="bottom"/>
            <w:tcBorders>
              <w:bottom w:val="single" w:sz="8" w:color="auto"/>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23,5</w:t>
            </w:r>
          </w:p>
        </w:tc>
        <w:tc>
          <w:tcPr>
            <w:tcW w:w="1440" w:type="dxa"/>
            <w:vAlign w:val="bottom"/>
            <w:tcBorders>
              <w:bottom w:val="single" w:sz="8" w:color="auto"/>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92,9</w:t>
            </w:r>
          </w:p>
        </w:tc>
        <w:tc>
          <w:tcPr>
            <w:tcW w:w="1460" w:type="dxa"/>
            <w:vAlign w:val="bottom"/>
            <w:tcBorders>
              <w:bottom w:val="single" w:sz="8" w:color="auto"/>
              <w:right w:val="single" w:sz="8" w:color="auto"/>
            </w:tcBorders>
          </w:tcPr>
          <w:p>
            <w:pPr>
              <w:jc w:val="right"/>
              <w:ind w:right="441"/>
              <w:spacing w:after="0" w:line="227" w:lineRule="exact"/>
              <w:rPr>
                <w:sz w:val="20"/>
                <w:szCs w:val="20"/>
                <w:color w:val="auto"/>
              </w:rPr>
            </w:pPr>
            <w:r>
              <w:rPr>
                <w:rFonts w:ascii="Times New Roman" w:cs="Times New Roman" w:eastAsia="Times New Roman" w:hAnsi="Times New Roman"/>
                <w:sz w:val="20"/>
                <w:szCs w:val="20"/>
                <w:color w:val="auto"/>
              </w:rPr>
              <w:t>7,1</w:t>
            </w:r>
          </w:p>
        </w:tc>
        <w:tc>
          <w:tcPr>
            <w:tcW w:w="1440" w:type="dxa"/>
            <w:vAlign w:val="bottom"/>
            <w:tcBorders>
              <w:bottom w:val="single" w:sz="8" w:color="auto"/>
              <w:right w:val="single" w:sz="8" w:color="auto"/>
            </w:tcBorders>
          </w:tcPr>
          <w:p>
            <w:pPr>
              <w:jc w:val="right"/>
              <w:ind w:right="381"/>
              <w:spacing w:after="0" w:line="227" w:lineRule="exact"/>
              <w:rPr>
                <w:sz w:val="20"/>
                <w:szCs w:val="20"/>
                <w:color w:val="auto"/>
              </w:rPr>
            </w:pPr>
            <w:r>
              <w:rPr>
                <w:rFonts w:ascii="Times New Roman" w:cs="Times New Roman" w:eastAsia="Times New Roman" w:hAnsi="Times New Roman"/>
                <w:sz w:val="20"/>
                <w:szCs w:val="20"/>
                <w:color w:val="auto"/>
              </w:rPr>
              <w:t>100</w:t>
            </w:r>
          </w:p>
        </w:tc>
      </w:tr>
      <w:tr>
        <w:trPr>
          <w:trHeight w:val="235"/>
        </w:trPr>
        <w:tc>
          <w:tcPr>
            <w:tcW w:w="1400" w:type="dxa"/>
            <w:vAlign w:val="bottom"/>
            <w:tcBorders>
              <w:left w:val="single" w:sz="8" w:color="auto"/>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Almanya</w:t>
            </w:r>
          </w:p>
        </w:tc>
        <w:tc>
          <w:tcPr>
            <w:tcW w:w="1440" w:type="dxa"/>
            <w:vAlign w:val="bottom"/>
            <w:tcBorders>
              <w:bottom w:val="single" w:sz="8" w:color="auto"/>
              <w:right w:val="single" w:sz="8" w:color="auto"/>
            </w:tcBorders>
          </w:tcPr>
          <w:p>
            <w:pPr>
              <w:jc w:val="right"/>
              <w:ind w:right="321"/>
              <w:spacing w:after="0" w:line="227" w:lineRule="exact"/>
              <w:rPr>
                <w:sz w:val="20"/>
                <w:szCs w:val="20"/>
                <w:color w:val="auto"/>
              </w:rPr>
            </w:pPr>
            <w:r>
              <w:rPr>
                <w:rFonts w:ascii="Times New Roman" w:cs="Times New Roman" w:eastAsia="Times New Roman" w:hAnsi="Times New Roman"/>
                <w:sz w:val="20"/>
                <w:szCs w:val="20"/>
                <w:color w:val="auto"/>
              </w:rPr>
              <w:t>66,5</w:t>
            </w:r>
          </w:p>
        </w:tc>
        <w:tc>
          <w:tcPr>
            <w:tcW w:w="1460" w:type="dxa"/>
            <w:vAlign w:val="bottom"/>
            <w:tcBorders>
              <w:bottom w:val="single" w:sz="8" w:color="auto"/>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26,1</w:t>
            </w:r>
          </w:p>
        </w:tc>
        <w:tc>
          <w:tcPr>
            <w:tcW w:w="1440" w:type="dxa"/>
            <w:vAlign w:val="bottom"/>
            <w:tcBorders>
              <w:bottom w:val="single" w:sz="8" w:color="auto"/>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92,6</w:t>
            </w:r>
          </w:p>
        </w:tc>
        <w:tc>
          <w:tcPr>
            <w:tcW w:w="1460" w:type="dxa"/>
            <w:vAlign w:val="bottom"/>
            <w:tcBorders>
              <w:bottom w:val="single" w:sz="8" w:color="auto"/>
              <w:right w:val="single" w:sz="8" w:color="auto"/>
            </w:tcBorders>
          </w:tcPr>
          <w:p>
            <w:pPr>
              <w:jc w:val="right"/>
              <w:ind w:right="441"/>
              <w:spacing w:after="0" w:line="227" w:lineRule="exact"/>
              <w:rPr>
                <w:sz w:val="20"/>
                <w:szCs w:val="20"/>
                <w:color w:val="auto"/>
              </w:rPr>
            </w:pPr>
            <w:r>
              <w:rPr>
                <w:rFonts w:ascii="Times New Roman" w:cs="Times New Roman" w:eastAsia="Times New Roman" w:hAnsi="Times New Roman"/>
                <w:sz w:val="20"/>
                <w:szCs w:val="20"/>
                <w:color w:val="auto"/>
              </w:rPr>
              <w:t>7,4</w:t>
            </w:r>
          </w:p>
        </w:tc>
        <w:tc>
          <w:tcPr>
            <w:tcW w:w="1440" w:type="dxa"/>
            <w:vAlign w:val="bottom"/>
            <w:tcBorders>
              <w:bottom w:val="single" w:sz="8" w:color="auto"/>
              <w:right w:val="single" w:sz="8" w:color="auto"/>
            </w:tcBorders>
          </w:tcPr>
          <w:p>
            <w:pPr>
              <w:jc w:val="right"/>
              <w:ind w:right="381"/>
              <w:spacing w:after="0" w:line="227" w:lineRule="exact"/>
              <w:rPr>
                <w:sz w:val="20"/>
                <w:szCs w:val="20"/>
                <w:color w:val="auto"/>
              </w:rPr>
            </w:pPr>
            <w:r>
              <w:rPr>
                <w:rFonts w:ascii="Times New Roman" w:cs="Times New Roman" w:eastAsia="Times New Roman" w:hAnsi="Times New Roman"/>
                <w:sz w:val="20"/>
                <w:szCs w:val="20"/>
                <w:color w:val="auto"/>
              </w:rPr>
              <w:t>100</w:t>
            </w:r>
          </w:p>
        </w:tc>
      </w:tr>
      <w:tr>
        <w:trPr>
          <w:trHeight w:val="242"/>
        </w:trPr>
        <w:tc>
          <w:tcPr>
            <w:tcW w:w="1400" w:type="dxa"/>
            <w:vAlign w:val="bottom"/>
            <w:tcBorders>
              <w:left w:val="single" w:sz="8" w:color="auto"/>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Fransa</w:t>
            </w:r>
          </w:p>
        </w:tc>
        <w:tc>
          <w:tcPr>
            <w:tcW w:w="1440" w:type="dxa"/>
            <w:vAlign w:val="bottom"/>
            <w:tcBorders>
              <w:right w:val="single" w:sz="8" w:color="auto"/>
            </w:tcBorders>
          </w:tcPr>
          <w:p>
            <w:pPr>
              <w:jc w:val="right"/>
              <w:ind w:right="321"/>
              <w:spacing w:after="0" w:line="227" w:lineRule="exact"/>
              <w:rPr>
                <w:sz w:val="20"/>
                <w:szCs w:val="20"/>
                <w:color w:val="auto"/>
              </w:rPr>
            </w:pPr>
            <w:r>
              <w:rPr>
                <w:rFonts w:ascii="Times New Roman" w:cs="Times New Roman" w:eastAsia="Times New Roman" w:hAnsi="Times New Roman"/>
                <w:sz w:val="20"/>
                <w:szCs w:val="20"/>
                <w:color w:val="auto"/>
              </w:rPr>
              <w:t>74,3</w:t>
            </w:r>
          </w:p>
        </w:tc>
        <w:tc>
          <w:tcPr>
            <w:tcW w:w="1460" w:type="dxa"/>
            <w:vAlign w:val="bottom"/>
            <w:tcBorders>
              <w:bottom w:val="single" w:sz="8" w:color="auto"/>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19,9</w:t>
            </w:r>
          </w:p>
        </w:tc>
        <w:tc>
          <w:tcPr>
            <w:tcW w:w="1440" w:type="dxa"/>
            <w:vAlign w:val="bottom"/>
            <w:tcBorders>
              <w:bottom w:val="single" w:sz="8" w:color="auto"/>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94,2</w:t>
            </w:r>
          </w:p>
        </w:tc>
        <w:tc>
          <w:tcPr>
            <w:tcW w:w="1460" w:type="dxa"/>
            <w:vAlign w:val="bottom"/>
            <w:tcBorders>
              <w:bottom w:val="single" w:sz="8" w:color="auto"/>
              <w:right w:val="single" w:sz="8" w:color="auto"/>
            </w:tcBorders>
          </w:tcPr>
          <w:p>
            <w:pPr>
              <w:jc w:val="right"/>
              <w:ind w:right="441"/>
              <w:spacing w:after="0" w:line="227" w:lineRule="exact"/>
              <w:rPr>
                <w:sz w:val="20"/>
                <w:szCs w:val="20"/>
                <w:color w:val="auto"/>
              </w:rPr>
            </w:pPr>
            <w:r>
              <w:rPr>
                <w:rFonts w:ascii="Times New Roman" w:cs="Times New Roman" w:eastAsia="Times New Roman" w:hAnsi="Times New Roman"/>
                <w:sz w:val="20"/>
                <w:szCs w:val="20"/>
                <w:color w:val="auto"/>
              </w:rPr>
              <w:t>5,8</w:t>
            </w:r>
          </w:p>
        </w:tc>
        <w:tc>
          <w:tcPr>
            <w:tcW w:w="1440" w:type="dxa"/>
            <w:vAlign w:val="bottom"/>
            <w:tcBorders>
              <w:bottom w:val="single" w:sz="8" w:color="auto"/>
              <w:right w:val="single" w:sz="8" w:color="auto"/>
            </w:tcBorders>
          </w:tcPr>
          <w:p>
            <w:pPr>
              <w:jc w:val="right"/>
              <w:ind w:right="381"/>
              <w:spacing w:after="0" w:line="227" w:lineRule="exact"/>
              <w:rPr>
                <w:sz w:val="20"/>
                <w:szCs w:val="20"/>
                <w:color w:val="auto"/>
              </w:rPr>
            </w:pPr>
            <w:r>
              <w:rPr>
                <w:rFonts w:ascii="Times New Roman" w:cs="Times New Roman" w:eastAsia="Times New Roman" w:hAnsi="Times New Roman"/>
                <w:sz w:val="20"/>
                <w:szCs w:val="20"/>
                <w:color w:val="auto"/>
              </w:rPr>
              <w:t>100</w:t>
            </w:r>
          </w:p>
        </w:tc>
      </w:tr>
      <w:tr>
        <w:trPr>
          <w:trHeight w:val="243"/>
        </w:trPr>
        <w:tc>
          <w:tcPr>
            <w:tcW w:w="1400" w:type="dxa"/>
            <w:vAlign w:val="bottom"/>
            <w:tcBorders>
              <w:left w:val="single" w:sz="8" w:color="auto"/>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İtalya</w:t>
            </w:r>
          </w:p>
        </w:tc>
        <w:tc>
          <w:tcPr>
            <w:tcW w:w="1440" w:type="dxa"/>
            <w:vAlign w:val="bottom"/>
            <w:tcBorders>
              <w:bottom w:val="single" w:sz="8" w:color="auto"/>
              <w:right w:val="single" w:sz="8" w:color="auto"/>
            </w:tcBorders>
          </w:tcPr>
          <w:p>
            <w:pPr>
              <w:jc w:val="right"/>
              <w:ind w:right="321"/>
              <w:spacing w:after="0" w:line="227" w:lineRule="exact"/>
              <w:rPr>
                <w:sz w:val="20"/>
                <w:szCs w:val="20"/>
                <w:color w:val="auto"/>
              </w:rPr>
            </w:pPr>
            <w:r>
              <w:rPr>
                <w:rFonts w:ascii="Times New Roman" w:cs="Times New Roman" w:eastAsia="Times New Roman" w:hAnsi="Times New Roman"/>
                <w:sz w:val="20"/>
                <w:szCs w:val="20"/>
                <w:color w:val="auto"/>
              </w:rPr>
              <w:t>81,9</w:t>
            </w:r>
          </w:p>
        </w:tc>
        <w:tc>
          <w:tcPr>
            <w:tcW w:w="1460" w:type="dxa"/>
            <w:vAlign w:val="bottom"/>
            <w:tcBorders>
              <w:bottom w:val="single" w:sz="8" w:color="auto"/>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13,4</w:t>
            </w:r>
          </w:p>
        </w:tc>
        <w:tc>
          <w:tcPr>
            <w:tcW w:w="1440" w:type="dxa"/>
            <w:vAlign w:val="bottom"/>
            <w:tcBorders>
              <w:bottom w:val="single" w:sz="8" w:color="auto"/>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95,3</w:t>
            </w:r>
          </w:p>
        </w:tc>
        <w:tc>
          <w:tcPr>
            <w:tcW w:w="1460" w:type="dxa"/>
            <w:vAlign w:val="bottom"/>
            <w:tcBorders>
              <w:bottom w:val="single" w:sz="8" w:color="auto"/>
              <w:right w:val="single" w:sz="8" w:color="auto"/>
            </w:tcBorders>
          </w:tcPr>
          <w:p>
            <w:pPr>
              <w:jc w:val="right"/>
              <w:ind w:right="441"/>
              <w:spacing w:after="0" w:line="227" w:lineRule="exact"/>
              <w:rPr>
                <w:sz w:val="20"/>
                <w:szCs w:val="20"/>
                <w:color w:val="auto"/>
              </w:rPr>
            </w:pPr>
            <w:r>
              <w:rPr>
                <w:rFonts w:ascii="Times New Roman" w:cs="Times New Roman" w:eastAsia="Times New Roman" w:hAnsi="Times New Roman"/>
                <w:sz w:val="20"/>
                <w:szCs w:val="20"/>
                <w:color w:val="auto"/>
              </w:rPr>
              <w:t>4,7</w:t>
            </w:r>
          </w:p>
        </w:tc>
        <w:tc>
          <w:tcPr>
            <w:tcW w:w="1440" w:type="dxa"/>
            <w:vAlign w:val="bottom"/>
            <w:tcBorders>
              <w:bottom w:val="single" w:sz="8" w:color="auto"/>
              <w:right w:val="single" w:sz="8" w:color="auto"/>
            </w:tcBorders>
          </w:tcPr>
          <w:p>
            <w:pPr>
              <w:jc w:val="right"/>
              <w:ind w:right="381"/>
              <w:spacing w:after="0" w:line="227" w:lineRule="exact"/>
              <w:rPr>
                <w:sz w:val="20"/>
                <w:szCs w:val="20"/>
                <w:color w:val="auto"/>
              </w:rPr>
            </w:pPr>
            <w:r>
              <w:rPr>
                <w:rFonts w:ascii="Times New Roman" w:cs="Times New Roman" w:eastAsia="Times New Roman" w:hAnsi="Times New Roman"/>
                <w:sz w:val="20"/>
                <w:szCs w:val="20"/>
                <w:color w:val="auto"/>
              </w:rPr>
              <w:t>100</w:t>
            </w:r>
          </w:p>
        </w:tc>
      </w:tr>
      <w:tr>
        <w:trPr>
          <w:trHeight w:val="235"/>
        </w:trPr>
        <w:tc>
          <w:tcPr>
            <w:tcW w:w="1400" w:type="dxa"/>
            <w:vAlign w:val="bottom"/>
            <w:tcBorders>
              <w:left w:val="single" w:sz="8" w:color="auto"/>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Hollanda</w:t>
            </w:r>
          </w:p>
        </w:tc>
        <w:tc>
          <w:tcPr>
            <w:tcW w:w="1440" w:type="dxa"/>
            <w:vAlign w:val="bottom"/>
            <w:tcBorders>
              <w:bottom w:val="single" w:sz="8" w:color="auto"/>
              <w:right w:val="single" w:sz="8" w:color="auto"/>
            </w:tcBorders>
          </w:tcPr>
          <w:p>
            <w:pPr>
              <w:jc w:val="right"/>
              <w:ind w:right="321"/>
              <w:spacing w:after="0" w:line="227" w:lineRule="exact"/>
              <w:rPr>
                <w:sz w:val="20"/>
                <w:szCs w:val="20"/>
                <w:color w:val="auto"/>
              </w:rPr>
            </w:pPr>
            <w:r>
              <w:rPr>
                <w:rFonts w:ascii="Times New Roman" w:cs="Times New Roman" w:eastAsia="Times New Roman" w:hAnsi="Times New Roman"/>
                <w:sz w:val="20"/>
                <w:szCs w:val="20"/>
                <w:color w:val="auto"/>
              </w:rPr>
              <w:t>76,3</w:t>
            </w:r>
          </w:p>
        </w:tc>
        <w:tc>
          <w:tcPr>
            <w:tcW w:w="1460" w:type="dxa"/>
            <w:vAlign w:val="bottom"/>
            <w:tcBorders>
              <w:bottom w:val="single" w:sz="8" w:color="auto"/>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18,3</w:t>
            </w:r>
          </w:p>
        </w:tc>
        <w:tc>
          <w:tcPr>
            <w:tcW w:w="1440" w:type="dxa"/>
            <w:vAlign w:val="bottom"/>
            <w:tcBorders>
              <w:bottom w:val="single" w:sz="8" w:color="auto"/>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94,8</w:t>
            </w:r>
          </w:p>
        </w:tc>
        <w:tc>
          <w:tcPr>
            <w:tcW w:w="1460" w:type="dxa"/>
            <w:vAlign w:val="bottom"/>
            <w:tcBorders>
              <w:bottom w:val="single" w:sz="8" w:color="auto"/>
              <w:right w:val="single" w:sz="8" w:color="auto"/>
            </w:tcBorders>
          </w:tcPr>
          <w:p>
            <w:pPr>
              <w:jc w:val="right"/>
              <w:ind w:right="441"/>
              <w:spacing w:after="0" w:line="227" w:lineRule="exact"/>
              <w:rPr>
                <w:sz w:val="20"/>
                <w:szCs w:val="20"/>
                <w:color w:val="auto"/>
              </w:rPr>
            </w:pPr>
            <w:r>
              <w:rPr>
                <w:rFonts w:ascii="Times New Roman" w:cs="Times New Roman" w:eastAsia="Times New Roman" w:hAnsi="Times New Roman"/>
                <w:sz w:val="20"/>
                <w:szCs w:val="20"/>
                <w:color w:val="auto"/>
              </w:rPr>
              <w:t>5,2</w:t>
            </w:r>
          </w:p>
        </w:tc>
        <w:tc>
          <w:tcPr>
            <w:tcW w:w="1440" w:type="dxa"/>
            <w:vAlign w:val="bottom"/>
            <w:tcBorders>
              <w:bottom w:val="single" w:sz="8" w:color="auto"/>
              <w:right w:val="single" w:sz="8" w:color="auto"/>
            </w:tcBorders>
          </w:tcPr>
          <w:p>
            <w:pPr>
              <w:jc w:val="right"/>
              <w:ind w:right="381"/>
              <w:spacing w:after="0" w:line="227" w:lineRule="exact"/>
              <w:rPr>
                <w:sz w:val="20"/>
                <w:szCs w:val="20"/>
                <w:color w:val="auto"/>
              </w:rPr>
            </w:pPr>
            <w:r>
              <w:rPr>
                <w:rFonts w:ascii="Times New Roman" w:cs="Times New Roman" w:eastAsia="Times New Roman" w:hAnsi="Times New Roman"/>
                <w:sz w:val="20"/>
                <w:szCs w:val="20"/>
                <w:color w:val="auto"/>
              </w:rPr>
              <w:t>100</w:t>
            </w:r>
          </w:p>
        </w:tc>
      </w:tr>
      <w:tr>
        <w:trPr>
          <w:trHeight w:val="226"/>
        </w:trPr>
        <w:tc>
          <w:tcPr>
            <w:tcW w:w="1400" w:type="dxa"/>
            <w:vAlign w:val="bottom"/>
            <w:tcBorders>
              <w:left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İspanya</w:t>
            </w:r>
          </w:p>
        </w:tc>
        <w:tc>
          <w:tcPr>
            <w:tcW w:w="1440" w:type="dxa"/>
            <w:vAlign w:val="bottom"/>
            <w:tcBorders>
              <w:right w:val="single" w:sz="8" w:color="auto"/>
            </w:tcBorders>
          </w:tcPr>
          <w:p>
            <w:pPr>
              <w:jc w:val="right"/>
              <w:ind w:right="321"/>
              <w:spacing w:after="0" w:line="227" w:lineRule="exact"/>
              <w:rPr>
                <w:sz w:val="20"/>
                <w:szCs w:val="20"/>
                <w:color w:val="auto"/>
              </w:rPr>
            </w:pPr>
            <w:r>
              <w:rPr>
                <w:rFonts w:ascii="Times New Roman" w:cs="Times New Roman" w:eastAsia="Times New Roman" w:hAnsi="Times New Roman"/>
                <w:sz w:val="20"/>
                <w:szCs w:val="20"/>
                <w:color w:val="auto"/>
              </w:rPr>
              <w:t>80,8</w:t>
            </w:r>
          </w:p>
        </w:tc>
        <w:tc>
          <w:tcPr>
            <w:tcW w:w="1460" w:type="dxa"/>
            <w:vAlign w:val="bottom"/>
            <w:tcBorders>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16,5</w:t>
            </w:r>
          </w:p>
        </w:tc>
        <w:tc>
          <w:tcPr>
            <w:tcW w:w="1440" w:type="dxa"/>
            <w:vAlign w:val="bottom"/>
            <w:tcBorders>
              <w:right w:val="single" w:sz="8" w:color="auto"/>
            </w:tcBorders>
          </w:tcPr>
          <w:p>
            <w:pPr>
              <w:jc w:val="right"/>
              <w:ind w:right="341"/>
              <w:spacing w:after="0" w:line="227" w:lineRule="exact"/>
              <w:rPr>
                <w:sz w:val="20"/>
                <w:szCs w:val="20"/>
                <w:color w:val="auto"/>
              </w:rPr>
            </w:pPr>
            <w:r>
              <w:rPr>
                <w:rFonts w:ascii="Times New Roman" w:cs="Times New Roman" w:eastAsia="Times New Roman" w:hAnsi="Times New Roman"/>
                <w:sz w:val="20"/>
                <w:szCs w:val="20"/>
                <w:color w:val="auto"/>
              </w:rPr>
              <w:t>97,3</w:t>
            </w:r>
          </w:p>
        </w:tc>
        <w:tc>
          <w:tcPr>
            <w:tcW w:w="1460" w:type="dxa"/>
            <w:vAlign w:val="bottom"/>
            <w:tcBorders>
              <w:right w:val="single" w:sz="8" w:color="auto"/>
            </w:tcBorders>
          </w:tcPr>
          <w:p>
            <w:pPr>
              <w:jc w:val="right"/>
              <w:ind w:right="441"/>
              <w:spacing w:after="0" w:line="227" w:lineRule="exact"/>
              <w:rPr>
                <w:sz w:val="20"/>
                <w:szCs w:val="20"/>
                <w:color w:val="auto"/>
              </w:rPr>
            </w:pPr>
            <w:r>
              <w:rPr>
                <w:rFonts w:ascii="Times New Roman" w:cs="Times New Roman" w:eastAsia="Times New Roman" w:hAnsi="Times New Roman"/>
                <w:sz w:val="20"/>
                <w:szCs w:val="20"/>
                <w:color w:val="auto"/>
              </w:rPr>
              <w:t>2,7</w:t>
            </w:r>
          </w:p>
        </w:tc>
        <w:tc>
          <w:tcPr>
            <w:tcW w:w="1440" w:type="dxa"/>
            <w:vAlign w:val="bottom"/>
            <w:tcBorders>
              <w:right w:val="single" w:sz="8" w:color="auto"/>
            </w:tcBorders>
          </w:tcPr>
          <w:p>
            <w:pPr>
              <w:jc w:val="right"/>
              <w:ind w:right="381"/>
              <w:spacing w:after="0" w:line="227" w:lineRule="exact"/>
              <w:rPr>
                <w:sz w:val="20"/>
                <w:szCs w:val="20"/>
                <w:color w:val="auto"/>
              </w:rPr>
            </w:pPr>
            <w:r>
              <w:rPr>
                <w:rFonts w:ascii="Times New Roman" w:cs="Times New Roman" w:eastAsia="Times New Roman" w:hAnsi="Times New Roman"/>
                <w:sz w:val="20"/>
                <w:szCs w:val="20"/>
                <w:color w:val="auto"/>
              </w:rPr>
              <w:t>100</w:t>
            </w:r>
          </w:p>
        </w:tc>
      </w:tr>
      <w:tr>
        <w:trPr>
          <w:trHeight w:val="23"/>
        </w:trPr>
        <w:tc>
          <w:tcPr>
            <w:tcW w:w="1400" w:type="dxa"/>
            <w:vAlign w:val="bottom"/>
            <w:tcBorders>
              <w:left w:val="single" w:sz="8" w:color="auto"/>
              <w:bottom w:val="single" w:sz="8" w:color="auto"/>
              <w:right w:val="single" w:sz="8" w:color="auto"/>
            </w:tcBorders>
          </w:tcPr>
          <w:p>
            <w:pPr>
              <w:spacing w:after="0"/>
              <w:rPr>
                <w:sz w:val="2"/>
                <w:szCs w:val="2"/>
                <w:color w:val="auto"/>
              </w:rPr>
            </w:pPr>
          </w:p>
        </w:tc>
        <w:tc>
          <w:tcPr>
            <w:tcW w:w="1440" w:type="dxa"/>
            <w:vAlign w:val="bottom"/>
            <w:tcBorders>
              <w:bottom w:val="single" w:sz="8" w:color="auto"/>
              <w:right w:val="single" w:sz="8" w:color="auto"/>
            </w:tcBorders>
          </w:tcPr>
          <w:p>
            <w:pPr>
              <w:spacing w:after="0"/>
              <w:rPr>
                <w:sz w:val="2"/>
                <w:szCs w:val="2"/>
                <w:color w:val="auto"/>
              </w:rPr>
            </w:pPr>
          </w:p>
        </w:tc>
        <w:tc>
          <w:tcPr>
            <w:tcW w:w="1460" w:type="dxa"/>
            <w:vAlign w:val="bottom"/>
            <w:tcBorders>
              <w:bottom w:val="single" w:sz="8" w:color="auto"/>
              <w:right w:val="single" w:sz="8" w:color="auto"/>
            </w:tcBorders>
          </w:tcPr>
          <w:p>
            <w:pPr>
              <w:spacing w:after="0"/>
              <w:rPr>
                <w:sz w:val="2"/>
                <w:szCs w:val="2"/>
                <w:color w:val="auto"/>
              </w:rPr>
            </w:pPr>
          </w:p>
        </w:tc>
        <w:tc>
          <w:tcPr>
            <w:tcW w:w="1440" w:type="dxa"/>
            <w:vAlign w:val="bottom"/>
            <w:tcBorders>
              <w:bottom w:val="single" w:sz="8" w:color="auto"/>
              <w:right w:val="single" w:sz="8" w:color="auto"/>
            </w:tcBorders>
          </w:tcPr>
          <w:p>
            <w:pPr>
              <w:spacing w:after="0"/>
              <w:rPr>
                <w:sz w:val="2"/>
                <w:szCs w:val="2"/>
                <w:color w:val="auto"/>
              </w:rPr>
            </w:pPr>
          </w:p>
        </w:tc>
        <w:tc>
          <w:tcPr>
            <w:tcW w:w="1460" w:type="dxa"/>
            <w:vAlign w:val="bottom"/>
            <w:tcBorders>
              <w:bottom w:val="single" w:sz="8" w:color="auto"/>
              <w:right w:val="single" w:sz="8" w:color="auto"/>
            </w:tcBorders>
          </w:tcPr>
          <w:p>
            <w:pPr>
              <w:spacing w:after="0"/>
              <w:rPr>
                <w:sz w:val="2"/>
                <w:szCs w:val="2"/>
                <w:color w:val="auto"/>
              </w:rPr>
            </w:pPr>
          </w:p>
        </w:tc>
        <w:tc>
          <w:tcPr>
            <w:tcW w:w="1440" w:type="dxa"/>
            <w:vAlign w:val="bottom"/>
            <w:tcBorders>
              <w:bottom w:val="single" w:sz="8" w:color="auto"/>
              <w:right w:val="single" w:sz="8" w:color="auto"/>
            </w:tcBorders>
          </w:tcPr>
          <w:p>
            <w:pPr>
              <w:spacing w:after="0"/>
              <w:rPr>
                <w:sz w:val="2"/>
                <w:szCs w:val="2"/>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-1313180</wp:posOffset>
                </wp:positionV>
                <wp:extent cx="12065" cy="1270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17" o:spid="_x0000_s1242" style="position:absolute;margin-left:0.65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873760</wp:posOffset>
                </wp:positionH>
                <wp:positionV relativeFrom="paragraph">
                  <wp:posOffset>-1313180</wp:posOffset>
                </wp:positionV>
                <wp:extent cx="12065" cy="12700"/>
                <wp:wrapNone/>
                <wp:docPr id="218" name="Shape 2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18" o:spid="_x0000_s1243" style="position:absolute;margin-left:68.8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882650</wp:posOffset>
                </wp:positionH>
                <wp:positionV relativeFrom="paragraph">
                  <wp:posOffset>-1313180</wp:posOffset>
                </wp:positionV>
                <wp:extent cx="12065" cy="12700"/>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19" o:spid="_x0000_s1244" style="position:absolute;margin-left:69.5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1788795</wp:posOffset>
                </wp:positionH>
                <wp:positionV relativeFrom="paragraph">
                  <wp:posOffset>-1313180</wp:posOffset>
                </wp:positionV>
                <wp:extent cx="12065" cy="12700"/>
                <wp:wrapNone/>
                <wp:docPr id="220" name="Shape 2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20" o:spid="_x0000_s1245" style="position:absolute;margin-left:140.85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1797685</wp:posOffset>
                </wp:positionH>
                <wp:positionV relativeFrom="paragraph">
                  <wp:posOffset>-1313180</wp:posOffset>
                </wp:positionV>
                <wp:extent cx="12065" cy="1270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21" o:spid="_x0000_s1246" style="position:absolute;margin-left:141.55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2708275</wp:posOffset>
                </wp:positionH>
                <wp:positionV relativeFrom="paragraph">
                  <wp:posOffset>-1313180</wp:posOffset>
                </wp:positionV>
                <wp:extent cx="12065" cy="1270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22" o:spid="_x0000_s1247" style="position:absolute;margin-left:213.25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2717165</wp:posOffset>
                </wp:positionH>
                <wp:positionV relativeFrom="paragraph">
                  <wp:posOffset>-1313180</wp:posOffset>
                </wp:positionV>
                <wp:extent cx="12065" cy="1270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23" o:spid="_x0000_s1248" style="position:absolute;margin-left:213.95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3632200</wp:posOffset>
                </wp:positionH>
                <wp:positionV relativeFrom="paragraph">
                  <wp:posOffset>-1313180</wp:posOffset>
                </wp:positionV>
                <wp:extent cx="12065" cy="12700"/>
                <wp:wrapNone/>
                <wp:docPr id="224" name="Shape 2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24" o:spid="_x0000_s1249" style="position:absolute;margin-left:286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3641090</wp:posOffset>
                </wp:positionH>
                <wp:positionV relativeFrom="paragraph">
                  <wp:posOffset>-1313180</wp:posOffset>
                </wp:positionV>
                <wp:extent cx="12065" cy="1270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25" o:spid="_x0000_s1250" style="position:absolute;margin-left:286.7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4551045</wp:posOffset>
                </wp:positionH>
                <wp:positionV relativeFrom="paragraph">
                  <wp:posOffset>-1313180</wp:posOffset>
                </wp:positionV>
                <wp:extent cx="12065" cy="1270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26" o:spid="_x0000_s1251" style="position:absolute;margin-left:358.35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4560570</wp:posOffset>
                </wp:positionH>
                <wp:positionV relativeFrom="paragraph">
                  <wp:posOffset>-1313180</wp:posOffset>
                </wp:positionV>
                <wp:extent cx="12065" cy="1270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27" o:spid="_x0000_s1252" style="position:absolute;margin-left:359.1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5470525</wp:posOffset>
                </wp:positionH>
                <wp:positionV relativeFrom="paragraph">
                  <wp:posOffset>-1313180</wp:posOffset>
                </wp:positionV>
                <wp:extent cx="12065" cy="1270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28" o:spid="_x0000_s1253" style="position:absolute;margin-left:430.75pt;margin-top:-103.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-1009015</wp:posOffset>
                </wp:positionV>
                <wp:extent cx="12065" cy="1778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29" o:spid="_x0000_s1254" style="position:absolute;margin-left:-0.0499pt;margin-top:-79.4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-1002030</wp:posOffset>
                </wp:positionV>
                <wp:extent cx="12065" cy="1270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0" o:spid="_x0000_s1255" style="position:absolute;margin-left:0.6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873760</wp:posOffset>
                </wp:positionH>
                <wp:positionV relativeFrom="paragraph">
                  <wp:posOffset>-1002030</wp:posOffset>
                </wp:positionV>
                <wp:extent cx="12065" cy="1270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1" o:spid="_x0000_s1256" style="position:absolute;margin-left:68.8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882650</wp:posOffset>
                </wp:positionH>
                <wp:positionV relativeFrom="paragraph">
                  <wp:posOffset>-1002030</wp:posOffset>
                </wp:positionV>
                <wp:extent cx="12065" cy="1270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2" o:spid="_x0000_s1257" style="position:absolute;margin-left:69.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1788795</wp:posOffset>
                </wp:positionH>
                <wp:positionV relativeFrom="paragraph">
                  <wp:posOffset>-1002030</wp:posOffset>
                </wp:positionV>
                <wp:extent cx="12065" cy="1270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3" o:spid="_x0000_s1258" style="position:absolute;margin-left:140.8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1797685</wp:posOffset>
                </wp:positionH>
                <wp:positionV relativeFrom="paragraph">
                  <wp:posOffset>-1002030</wp:posOffset>
                </wp:positionV>
                <wp:extent cx="12065" cy="1270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4" o:spid="_x0000_s1259" style="position:absolute;margin-left:141.5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2708275</wp:posOffset>
                </wp:positionH>
                <wp:positionV relativeFrom="paragraph">
                  <wp:posOffset>-1002030</wp:posOffset>
                </wp:positionV>
                <wp:extent cx="12065" cy="1270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5" o:spid="_x0000_s1260" style="position:absolute;margin-left:213.2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2717165</wp:posOffset>
                </wp:positionH>
                <wp:positionV relativeFrom="paragraph">
                  <wp:posOffset>-1002030</wp:posOffset>
                </wp:positionV>
                <wp:extent cx="12065" cy="1270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6" o:spid="_x0000_s1261" style="position:absolute;margin-left:213.9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3632200</wp:posOffset>
                </wp:positionH>
                <wp:positionV relativeFrom="paragraph">
                  <wp:posOffset>-1002030</wp:posOffset>
                </wp:positionV>
                <wp:extent cx="12065" cy="1270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7" o:spid="_x0000_s1262" style="position:absolute;margin-left:286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3641090</wp:posOffset>
                </wp:positionH>
                <wp:positionV relativeFrom="paragraph">
                  <wp:posOffset>-1002030</wp:posOffset>
                </wp:positionV>
                <wp:extent cx="12065" cy="1270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8" o:spid="_x0000_s1263" style="position:absolute;margin-left:286.7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4551045</wp:posOffset>
                </wp:positionH>
                <wp:positionV relativeFrom="paragraph">
                  <wp:posOffset>-1002030</wp:posOffset>
                </wp:positionV>
                <wp:extent cx="12065" cy="1270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9" o:spid="_x0000_s1264" style="position:absolute;margin-left:358.3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4560570</wp:posOffset>
                </wp:positionH>
                <wp:positionV relativeFrom="paragraph">
                  <wp:posOffset>-1002030</wp:posOffset>
                </wp:positionV>
                <wp:extent cx="12065" cy="1270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0" o:spid="_x0000_s1265" style="position:absolute;margin-left:359.1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5470525</wp:posOffset>
                </wp:positionH>
                <wp:positionV relativeFrom="paragraph">
                  <wp:posOffset>-1002030</wp:posOffset>
                </wp:positionV>
                <wp:extent cx="12065" cy="1270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1" o:spid="_x0000_s1266" style="position:absolute;margin-left:430.75pt;margin-top:-78.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5480050</wp:posOffset>
                </wp:positionH>
                <wp:positionV relativeFrom="paragraph">
                  <wp:posOffset>-1009015</wp:posOffset>
                </wp:positionV>
                <wp:extent cx="12065" cy="1778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42" o:spid="_x0000_s1267" style="position:absolute;margin-left:431.5pt;margin-top:-79.4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-680085</wp:posOffset>
                </wp:positionV>
                <wp:extent cx="12065" cy="17780"/>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43" o:spid="_x0000_s1268" style="position:absolute;margin-left:-0.0499pt;margin-top:-53.5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-673100</wp:posOffset>
                </wp:positionV>
                <wp:extent cx="12065" cy="1270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4" o:spid="_x0000_s1269" style="position:absolute;margin-left:0.65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873760</wp:posOffset>
                </wp:positionH>
                <wp:positionV relativeFrom="paragraph">
                  <wp:posOffset>-673100</wp:posOffset>
                </wp:positionV>
                <wp:extent cx="12065" cy="1270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5" o:spid="_x0000_s1270" style="position:absolute;margin-left:68.8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882650</wp:posOffset>
                </wp:positionH>
                <wp:positionV relativeFrom="paragraph">
                  <wp:posOffset>-673100</wp:posOffset>
                </wp:positionV>
                <wp:extent cx="12065" cy="1270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6" o:spid="_x0000_s1271" style="position:absolute;margin-left:69.5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1788795</wp:posOffset>
                </wp:positionH>
                <wp:positionV relativeFrom="paragraph">
                  <wp:posOffset>-673100</wp:posOffset>
                </wp:positionV>
                <wp:extent cx="12065" cy="1270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7" o:spid="_x0000_s1272" style="position:absolute;margin-left:140.85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1797685</wp:posOffset>
                </wp:positionH>
                <wp:positionV relativeFrom="paragraph">
                  <wp:posOffset>-673100</wp:posOffset>
                </wp:positionV>
                <wp:extent cx="12065" cy="1270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8" o:spid="_x0000_s1273" style="position:absolute;margin-left:141.55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2708275</wp:posOffset>
                </wp:positionH>
                <wp:positionV relativeFrom="paragraph">
                  <wp:posOffset>-673100</wp:posOffset>
                </wp:positionV>
                <wp:extent cx="12065" cy="1270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9" o:spid="_x0000_s1274" style="position:absolute;margin-left:213.25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2717165</wp:posOffset>
                </wp:positionH>
                <wp:positionV relativeFrom="paragraph">
                  <wp:posOffset>-673100</wp:posOffset>
                </wp:positionV>
                <wp:extent cx="12065" cy="1270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50" o:spid="_x0000_s1275" style="position:absolute;margin-left:213.95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3632200</wp:posOffset>
                </wp:positionH>
                <wp:positionV relativeFrom="paragraph">
                  <wp:posOffset>-673100</wp:posOffset>
                </wp:positionV>
                <wp:extent cx="12065" cy="1270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51" o:spid="_x0000_s1276" style="position:absolute;margin-left:286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3641090</wp:posOffset>
                </wp:positionH>
                <wp:positionV relativeFrom="paragraph">
                  <wp:posOffset>-673100</wp:posOffset>
                </wp:positionV>
                <wp:extent cx="12065" cy="1270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52" o:spid="_x0000_s1277" style="position:absolute;margin-left:286.7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4551045</wp:posOffset>
                </wp:positionH>
                <wp:positionV relativeFrom="paragraph">
                  <wp:posOffset>-673100</wp:posOffset>
                </wp:positionV>
                <wp:extent cx="12065" cy="1270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53" o:spid="_x0000_s1278" style="position:absolute;margin-left:358.35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4560570</wp:posOffset>
                </wp:positionH>
                <wp:positionV relativeFrom="paragraph">
                  <wp:posOffset>-673100</wp:posOffset>
                </wp:positionV>
                <wp:extent cx="12065" cy="1270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54" o:spid="_x0000_s1279" style="position:absolute;margin-left:359.1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5470525</wp:posOffset>
                </wp:positionH>
                <wp:positionV relativeFrom="paragraph">
                  <wp:posOffset>-673100</wp:posOffset>
                </wp:positionV>
                <wp:extent cx="12065" cy="1270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55" o:spid="_x0000_s1280" style="position:absolute;margin-left:430.75pt;margin-top:-5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5480050</wp:posOffset>
                </wp:positionH>
                <wp:positionV relativeFrom="paragraph">
                  <wp:posOffset>-680085</wp:posOffset>
                </wp:positionV>
                <wp:extent cx="12065" cy="1778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56" o:spid="_x0000_s1281" style="position:absolute;margin-left:431.5pt;margin-top:-53.5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-184150</wp:posOffset>
                </wp:positionV>
                <wp:extent cx="12065" cy="1778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57" o:spid="_x0000_s1282" style="position:absolute;margin-left:-0.0499pt;margin-top:-14.4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-177165</wp:posOffset>
                </wp:positionV>
                <wp:extent cx="12065" cy="1270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58" o:spid="_x0000_s1283" style="position:absolute;margin-left:0.6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873760</wp:posOffset>
                </wp:positionH>
                <wp:positionV relativeFrom="paragraph">
                  <wp:posOffset>-177165</wp:posOffset>
                </wp:positionV>
                <wp:extent cx="12065" cy="1270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59" o:spid="_x0000_s1284" style="position:absolute;margin-left:68.8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882650</wp:posOffset>
                </wp:positionH>
                <wp:positionV relativeFrom="paragraph">
                  <wp:posOffset>-177165</wp:posOffset>
                </wp:positionV>
                <wp:extent cx="12065" cy="1270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0" o:spid="_x0000_s1285" style="position:absolute;margin-left:69.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1788795</wp:posOffset>
                </wp:positionH>
                <wp:positionV relativeFrom="paragraph">
                  <wp:posOffset>-177165</wp:posOffset>
                </wp:positionV>
                <wp:extent cx="12065" cy="1270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1" o:spid="_x0000_s1286" style="position:absolute;margin-left:140.8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1797685</wp:posOffset>
                </wp:positionH>
                <wp:positionV relativeFrom="paragraph">
                  <wp:posOffset>-177165</wp:posOffset>
                </wp:positionV>
                <wp:extent cx="12065" cy="1270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2" o:spid="_x0000_s1287" style="position:absolute;margin-left:141.5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2708275</wp:posOffset>
                </wp:positionH>
                <wp:positionV relativeFrom="paragraph">
                  <wp:posOffset>-177165</wp:posOffset>
                </wp:positionV>
                <wp:extent cx="12065" cy="1270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3" o:spid="_x0000_s1288" style="position:absolute;margin-left:213.2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2717165</wp:posOffset>
                </wp:positionH>
                <wp:positionV relativeFrom="paragraph">
                  <wp:posOffset>-177165</wp:posOffset>
                </wp:positionV>
                <wp:extent cx="12065" cy="1270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4" o:spid="_x0000_s1289" style="position:absolute;margin-left:213.9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3632200</wp:posOffset>
                </wp:positionH>
                <wp:positionV relativeFrom="paragraph">
                  <wp:posOffset>-177165</wp:posOffset>
                </wp:positionV>
                <wp:extent cx="12065" cy="1270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5" o:spid="_x0000_s1290" style="position:absolute;margin-left:286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3641090</wp:posOffset>
                </wp:positionH>
                <wp:positionV relativeFrom="paragraph">
                  <wp:posOffset>-177165</wp:posOffset>
                </wp:positionV>
                <wp:extent cx="12065" cy="1270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6" o:spid="_x0000_s1291" style="position:absolute;margin-left:286.7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4551045</wp:posOffset>
                </wp:positionH>
                <wp:positionV relativeFrom="paragraph">
                  <wp:posOffset>-177165</wp:posOffset>
                </wp:positionV>
                <wp:extent cx="12065" cy="1270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7" o:spid="_x0000_s1292" style="position:absolute;margin-left:358.3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4560570</wp:posOffset>
                </wp:positionH>
                <wp:positionV relativeFrom="paragraph">
                  <wp:posOffset>-177165</wp:posOffset>
                </wp:positionV>
                <wp:extent cx="12065" cy="1270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8" o:spid="_x0000_s1293" style="position:absolute;margin-left:359.1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5470525</wp:posOffset>
                </wp:positionH>
                <wp:positionV relativeFrom="paragraph">
                  <wp:posOffset>-177165</wp:posOffset>
                </wp:positionV>
                <wp:extent cx="12065" cy="1270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9" o:spid="_x0000_s1294" style="position:absolute;margin-left:430.7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5480050</wp:posOffset>
                </wp:positionH>
                <wp:positionV relativeFrom="paragraph">
                  <wp:posOffset>-184150</wp:posOffset>
                </wp:positionV>
                <wp:extent cx="12065" cy="1778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70" o:spid="_x0000_s1295" style="position:absolute;margin-left:431.5pt;margin-top:-14.4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ind w:left="20"/>
        <w:spacing w:after="0" w:line="228" w:lineRule="auto"/>
        <w:rPr>
          <w:sz w:val="20"/>
          <w:szCs w:val="20"/>
          <w:color w:val="auto"/>
        </w:rPr>
      </w:pPr>
      <w:r>
        <w:rPr>
          <w:rFonts w:ascii="Times New Roman" w:cs="Times New Roman" w:eastAsia="Times New Roman" w:hAnsi="Times New Roman"/>
          <w:sz w:val="20"/>
          <w:szCs w:val="20"/>
          <w:b w:val="1"/>
          <w:bCs w:val="1"/>
          <w:color w:val="auto"/>
        </w:rPr>
        <w:t xml:space="preserve">Kaynak: Kaynak: </w:t>
      </w:r>
      <w:r>
        <w:rPr>
          <w:rFonts w:ascii="Times New Roman" w:cs="Times New Roman" w:eastAsia="Times New Roman" w:hAnsi="Times New Roman"/>
          <w:sz w:val="20"/>
          <w:szCs w:val="20"/>
          <w:color w:val="auto"/>
        </w:rPr>
        <w:t>Y.  Bayülken,  (2017).</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Küçük  ve  Orta  Ölçekli  Sanayi  İşletmeleri  (KOBİ’ler)</w:t>
      </w:r>
      <w:r>
        <w:rPr>
          <w:rFonts w:ascii="Times New Roman" w:cs="Times New Roman" w:eastAsia="Times New Roman" w:hAnsi="Times New Roman"/>
          <w:sz w:val="20"/>
          <w:szCs w:val="20"/>
          <w:color w:val="auto"/>
        </w:rPr>
        <w:t>,  TMMOB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381000</wp:posOffset>
            </wp:positionH>
            <wp:positionV relativeFrom="paragraph">
              <wp:posOffset>-100965</wp:posOffset>
            </wp:positionV>
            <wp:extent cx="4699000" cy="185420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35">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ind w:left="20"/>
        <w:spacing w:after="0" w:line="237" w:lineRule="auto"/>
        <w:rPr>
          <w:sz w:val="20"/>
          <w:szCs w:val="20"/>
          <w:color w:val="auto"/>
        </w:rPr>
      </w:pPr>
      <w:r>
        <w:rPr>
          <w:rFonts w:ascii="Times New Roman" w:cs="Times New Roman" w:eastAsia="Times New Roman" w:hAnsi="Times New Roman"/>
          <w:sz w:val="20"/>
          <w:szCs w:val="20"/>
          <w:color w:val="auto"/>
        </w:rPr>
        <w:t>Makine Mühendisleri Odası, Oda Raporu. Yayın No: MMO/677, s. 11.</w:t>
      </w:r>
    </w:p>
    <w:p>
      <w:pPr>
        <w:spacing w:after="0" w:line="248" w:lineRule="exact"/>
        <w:rPr>
          <w:sz w:val="20"/>
          <w:szCs w:val="20"/>
          <w:color w:val="auto"/>
        </w:rPr>
      </w:pPr>
    </w:p>
    <w:p>
      <w:pPr>
        <w:jc w:val="both"/>
        <w:ind w:left="20" w:firstLine="568"/>
        <w:spacing w:after="0" w:line="358" w:lineRule="auto"/>
        <w:rPr>
          <w:sz w:val="20"/>
          <w:szCs w:val="20"/>
          <w:color w:val="auto"/>
        </w:rPr>
      </w:pPr>
      <w:r>
        <w:rPr>
          <w:rFonts w:ascii="Times New Roman" w:cs="Times New Roman" w:eastAsia="Times New Roman" w:hAnsi="Times New Roman"/>
          <w:sz w:val="24"/>
          <w:szCs w:val="24"/>
          <w:color w:val="auto"/>
        </w:rPr>
        <w:t>Bu tablodan anlaşılmaktadır ki, AB’de gelişmişlik düzeyi yüksek ülkeler arasında küçük işletme yoğunluğunun en fazla olduğu ülke İtalya’dır. Almanya ise orta ölçekli işletmelerde %26,1 ile başta yer almaktadır. Ardından % 23,5 ile Belçika ile % 19,9 ile Fransa izlemektedir. Büyük işletmeler açısından bakıldığında ise Almanya ile Belçika en yüksek paya sahiptir. Bu grupta en düşük pay İspanya’ya aittir.</w:t>
      </w:r>
    </w:p>
    <w:p>
      <w:pPr>
        <w:spacing w:after="0" w:line="14" w:lineRule="exact"/>
        <w:rPr>
          <w:sz w:val="20"/>
          <w:szCs w:val="20"/>
          <w:color w:val="auto"/>
        </w:rPr>
      </w:pPr>
    </w:p>
    <w:p>
      <w:pPr>
        <w:jc w:val="both"/>
        <w:ind w:left="20" w:firstLine="568"/>
        <w:spacing w:after="0" w:line="358" w:lineRule="auto"/>
        <w:rPr>
          <w:sz w:val="20"/>
          <w:szCs w:val="20"/>
          <w:color w:val="auto"/>
        </w:rPr>
      </w:pPr>
      <w:r>
        <w:rPr>
          <w:rFonts w:ascii="Times New Roman" w:cs="Times New Roman" w:eastAsia="Times New Roman" w:hAnsi="Times New Roman"/>
          <w:sz w:val="24"/>
          <w:szCs w:val="24"/>
          <w:color w:val="auto"/>
        </w:rPr>
        <w:t xml:space="preserve">KOBİ’ler için ölçek tespit edilirken nüfus artış hızı ve nüfus kompozisyonu önem arz etmektedir. Bu durum KOBİ’lerin sahip olduğu arz ve talep dengesi için çok önemlidir. Nüfus, talep açısından iç pazarda bulunan perakende satışlar ile kişisel hizmetleri ve tüketim mallarının satışını etkilemektedir. Arz açısından ise nüfus, mevcut işgücünü doğrudan </w:t>
      </w:r>
      <w:r>
        <w:rPr>
          <w:rFonts w:ascii="Times New Roman" w:cs="Times New Roman" w:eastAsia="Times New Roman" w:hAnsi="Times New Roman"/>
          <w:sz w:val="24"/>
          <w:szCs w:val="24"/>
          <w:color w:val="auto"/>
        </w:rPr>
        <w:t>etkilemektedir.</w:t>
      </w:r>
    </w:p>
    <w:p>
      <w:pPr>
        <w:spacing w:after="0" w:line="13" w:lineRule="exact"/>
        <w:rPr>
          <w:sz w:val="20"/>
          <w:szCs w:val="20"/>
          <w:color w:val="auto"/>
        </w:rPr>
      </w:pPr>
    </w:p>
    <w:p>
      <w:pPr>
        <w:jc w:val="both"/>
        <w:ind w:left="20" w:firstLine="568"/>
        <w:spacing w:after="0" w:line="358" w:lineRule="auto"/>
        <w:rPr>
          <w:sz w:val="20"/>
          <w:szCs w:val="20"/>
          <w:color w:val="auto"/>
        </w:rPr>
      </w:pPr>
      <w:r>
        <w:rPr>
          <w:rFonts w:ascii="Times New Roman" w:cs="Times New Roman" w:eastAsia="Times New Roman" w:hAnsi="Times New Roman"/>
          <w:sz w:val="24"/>
          <w:szCs w:val="24"/>
          <w:color w:val="auto"/>
        </w:rPr>
        <w:t xml:space="preserve">AB ülkelerinde genç nüfusun gittikçe azalması, genç işgücü arzının büyük ölçüde azalmasına neden olacaktır. KOBİ’ler ise daha genç nüfusla faaliyet göstermek isteyecek ve ücretleri de aşağı çekmek durumunda kalacaktır. Bu bağlamda önümüzdeki süreçte AB ülkelerinde KOBİ’ler ile ilgili ciddi sorunlar yaşanacağı öngörülmektedir. KOBİ’ler, Türkiye için önemli olduğu gibi Avrupa ülkeleri ve Avrupa ekonomisi için de son derece önemli bir </w:t>
      </w:r>
      <w:r>
        <w:rPr>
          <w:rFonts w:ascii="Times New Roman" w:cs="Times New Roman" w:eastAsia="Times New Roman" w:hAnsi="Times New Roman"/>
          <w:sz w:val="24"/>
          <w:szCs w:val="24"/>
          <w:color w:val="auto"/>
        </w:rPr>
        <w:t>unsurdur.</w:t>
      </w:r>
    </w:p>
    <w:p>
      <w:pPr>
        <w:spacing w:after="0" w:line="14" w:lineRule="exact"/>
        <w:rPr>
          <w:sz w:val="20"/>
          <w:szCs w:val="20"/>
          <w:color w:val="auto"/>
        </w:rPr>
      </w:pPr>
    </w:p>
    <w:p>
      <w:pPr>
        <w:jc w:val="both"/>
        <w:ind w:left="20" w:right="20" w:firstLine="568"/>
        <w:spacing w:after="0" w:line="309" w:lineRule="auto"/>
        <w:rPr>
          <w:sz w:val="20"/>
          <w:szCs w:val="20"/>
          <w:color w:val="auto"/>
        </w:rPr>
      </w:pPr>
      <w:r>
        <w:rPr>
          <w:rFonts w:ascii="Times New Roman" w:cs="Times New Roman" w:eastAsia="Times New Roman" w:hAnsi="Times New Roman"/>
          <w:sz w:val="24"/>
          <w:szCs w:val="24"/>
          <w:color w:val="auto"/>
        </w:rPr>
        <w:t>Avrupa Komisyonu 2020 Stratejisi çerçevesinde yedi farklı politika benimsemiştir. Bu politikalar şöyle sıralanabilir:</w:t>
      </w:r>
      <w:r>
        <w:rPr>
          <w:rFonts w:ascii="Times New Roman" w:cs="Times New Roman" w:eastAsia="Times New Roman" w:hAnsi="Times New Roman"/>
          <w:sz w:val="32"/>
          <w:szCs w:val="32"/>
          <w:color w:val="auto"/>
          <w:vertAlign w:val="superscript"/>
        </w:rPr>
        <w:t>10</w:t>
      </w:r>
    </w:p>
    <w:p>
      <w:pPr>
        <w:ind w:left="740" w:hanging="359"/>
        <w:spacing w:after="0" w:line="233" w:lineRule="auto"/>
        <w:tabs>
          <w:tab w:leader="none" w:pos="740"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w:t>
      </w:r>
      <w:r>
        <w:rPr>
          <w:rFonts w:ascii="Times New Roman" w:cs="Times New Roman" w:eastAsia="Times New Roman" w:hAnsi="Times New Roman"/>
          <w:sz w:val="24"/>
          <w:szCs w:val="24"/>
          <w:color w:val="auto"/>
        </w:rPr>
        <w:t>İ’lerin rekabeti küresel boyutta sağlayabilecek bir ortam geliştirebilmeleri</w:t>
      </w:r>
    </w:p>
    <w:p>
      <w:pPr>
        <w:spacing w:after="0" w:line="135" w:lineRule="exact"/>
        <w:rPr>
          <w:rFonts w:ascii="Times New Roman" w:cs="Times New Roman" w:eastAsia="Times New Roman" w:hAnsi="Times New Roman"/>
          <w:sz w:val="24"/>
          <w:szCs w:val="24"/>
          <w:color w:val="auto"/>
        </w:rPr>
      </w:pPr>
    </w:p>
    <w:p>
      <w:pPr>
        <w:ind w:left="740" w:hanging="359"/>
        <w:spacing w:after="0"/>
        <w:tabs>
          <w:tab w:leader="none" w:pos="740"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Hane ve işyerlerinde internet erişiminin yaygın hale getirilmesi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12065</wp:posOffset>
                </wp:positionH>
                <wp:positionV relativeFrom="paragraph">
                  <wp:posOffset>101600</wp:posOffset>
                </wp:positionV>
                <wp:extent cx="1830070" cy="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272" o:spid="_x0000_s12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8pt" to="145.05pt,8pt" o:allowincell="f" strokecolor="#000000" strokeweight="0.7093pt"/>
            </w:pict>
          </mc:Fallback>
        </mc:AlternateContent>
      </w:r>
    </w:p>
    <w:p>
      <w:pPr>
        <w:spacing w:after="0" w:line="255" w:lineRule="exact"/>
        <w:rPr>
          <w:sz w:val="20"/>
          <w:szCs w:val="20"/>
          <w:color w:val="auto"/>
        </w:rPr>
      </w:pPr>
    </w:p>
    <w:p>
      <w:pPr>
        <w:ind w:left="20" w:right="440"/>
        <w:spacing w:after="0" w:line="202" w:lineRule="auto"/>
        <w:tabs>
          <w:tab w:leader="none" w:pos="197" w:val="left"/>
        </w:tabs>
        <w:numPr>
          <w:ilvl w:val="0"/>
          <w:numId w:val="11"/>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Deren ve Hoştut, Ab ve Türkiye Politikaları Ekseninde Kobi’ler Ve Kurumsal Sosyal Sorumluluk, Selçuk İletişim, 2018, 11 (1): 102</w:t>
      </w:r>
      <w:r>
        <w:rPr>
          <w:rFonts w:ascii="Times New Roman" w:cs="Times New Roman" w:eastAsia="Times New Roman" w:hAnsi="Times New Roman"/>
          <w:sz w:val="20"/>
          <w:szCs w:val="20"/>
          <w:color w:val="auto"/>
        </w:rPr>
        <w:t>-124 s. 109-110.</w:t>
      </w:r>
    </w:p>
    <w:p>
      <w:pPr>
        <w:spacing w:after="0" w:line="1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9</w:t>
      </w:r>
    </w:p>
    <w:p>
      <w:pPr>
        <w:sectPr>
          <w:pgSz w:w="11900" w:h="16840" w:orient="portrait"/>
          <w:cols w:equalWidth="0" w:num="1">
            <w:col w:w="9100"/>
          </w:cols>
          <w:pgMar w:left="1400" w:top="1415" w:right="1403" w:bottom="419" w:gutter="0" w:footer="0" w:header="0"/>
        </w:sectPr>
      </w:pPr>
    </w:p>
    <w:bookmarkStart w:id="24" w:name="page25"/>
    <w:bookmarkEnd w:id="24"/>
    <w:p>
      <w:pPr>
        <w:ind w:left="720" w:right="20" w:hanging="359"/>
        <w:spacing w:after="0" w:line="350" w:lineRule="auto"/>
        <w:tabs>
          <w:tab w:leader="none" w:pos="720" w:val="left"/>
        </w:tabs>
        <w:numPr>
          <w:ilvl w:val="0"/>
          <w:numId w:val="1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Araştırmalar ve inovasyon için gerekli finansal desteğin sağlanması ve bu alanda işbirliği ağları geliştirilmesi</w:t>
      </w:r>
    </w:p>
    <w:p>
      <w:pPr>
        <w:spacing w:after="0" w:line="25" w:lineRule="exact"/>
        <w:rPr>
          <w:rFonts w:ascii="Times New Roman" w:cs="Times New Roman" w:eastAsia="Times New Roman" w:hAnsi="Times New Roman"/>
          <w:sz w:val="24"/>
          <w:szCs w:val="24"/>
          <w:color w:val="auto"/>
        </w:rPr>
      </w:pPr>
    </w:p>
    <w:p>
      <w:pPr>
        <w:ind w:left="720" w:hanging="359"/>
        <w:spacing w:after="0" w:line="349" w:lineRule="auto"/>
        <w:tabs>
          <w:tab w:leader="none" w:pos="720" w:val="left"/>
        </w:tabs>
        <w:numPr>
          <w:ilvl w:val="0"/>
          <w:numId w:val="1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w:t>
      </w:r>
      <w:r>
        <w:rPr>
          <w:rFonts w:ascii="Times New Roman" w:cs="Times New Roman" w:eastAsia="Times New Roman" w:hAnsi="Times New Roman"/>
          <w:sz w:val="24"/>
          <w:szCs w:val="24"/>
          <w:color w:val="auto"/>
        </w:rPr>
        <w:t>enç kuşağın pazarda yer almasını sağlayacak eğitim sistemleri ve performansın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güçlendirilmesi</w:t>
      </w:r>
    </w:p>
    <w:p>
      <w:pPr>
        <w:spacing w:after="0" w:line="20" w:lineRule="exact"/>
        <w:rPr>
          <w:rFonts w:ascii="Times New Roman" w:cs="Times New Roman" w:eastAsia="Times New Roman" w:hAnsi="Times New Roman"/>
          <w:sz w:val="24"/>
          <w:szCs w:val="24"/>
          <w:color w:val="auto"/>
        </w:rPr>
      </w:pPr>
    </w:p>
    <w:p>
      <w:pPr>
        <w:ind w:left="720" w:right="20" w:hanging="359"/>
        <w:spacing w:after="0" w:line="356" w:lineRule="auto"/>
        <w:tabs>
          <w:tab w:leader="none" w:pos="720" w:val="left"/>
        </w:tabs>
        <w:numPr>
          <w:ilvl w:val="0"/>
          <w:numId w:val="1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Emek pazarında insanların bilgi açısından güçlendirilmesi için yaşam boyu öğrenmenin desteklenmesi ve istihdamda hareketliliğin sağlanması</w:t>
      </w:r>
    </w:p>
    <w:p>
      <w:pPr>
        <w:spacing w:after="0" w:line="11" w:lineRule="exact"/>
        <w:rPr>
          <w:rFonts w:ascii="Times New Roman" w:cs="Times New Roman" w:eastAsia="Times New Roman" w:hAnsi="Times New Roman"/>
          <w:sz w:val="24"/>
          <w:szCs w:val="24"/>
          <w:color w:val="auto"/>
        </w:rPr>
      </w:pPr>
    </w:p>
    <w:p>
      <w:pPr>
        <w:ind w:left="720" w:hanging="359"/>
        <w:spacing w:after="0" w:line="349" w:lineRule="auto"/>
        <w:tabs>
          <w:tab w:leader="none" w:pos="720" w:val="left"/>
        </w:tabs>
        <w:numPr>
          <w:ilvl w:val="0"/>
          <w:numId w:val="1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Hem toplumsal hem bölgesel bütünleşme amacıyla ekonomik büyümede eşit faydalanmanın sağlanması</w:t>
      </w:r>
    </w:p>
    <w:p>
      <w:pPr>
        <w:spacing w:after="0" w:line="27" w:lineRule="exact"/>
        <w:rPr>
          <w:rFonts w:ascii="Times New Roman" w:cs="Times New Roman" w:eastAsia="Times New Roman" w:hAnsi="Times New Roman"/>
          <w:sz w:val="24"/>
          <w:szCs w:val="24"/>
          <w:color w:val="auto"/>
        </w:rPr>
      </w:pPr>
    </w:p>
    <w:p>
      <w:pPr>
        <w:ind w:left="720" w:hanging="359"/>
        <w:spacing w:after="0" w:line="350" w:lineRule="auto"/>
        <w:tabs>
          <w:tab w:leader="none" w:pos="720" w:val="left"/>
        </w:tabs>
        <w:numPr>
          <w:ilvl w:val="0"/>
          <w:numId w:val="1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Ekonomik büyüme için yenilenebilir enerji kaynaklarının kullanımının artışının sağlanması.</w:t>
      </w:r>
    </w:p>
    <w:p>
      <w:pPr>
        <w:spacing w:after="0" w:line="16" w:lineRule="exact"/>
        <w:rPr>
          <w:sz w:val="20"/>
          <w:szCs w:val="20"/>
          <w:color w:val="auto"/>
        </w:rPr>
      </w:pPr>
    </w:p>
    <w:p>
      <w:pPr>
        <w:spacing w:after="0"/>
        <w:tabs>
          <w:tab w:leader="none" w:pos="700" w:val="left"/>
        </w:tabs>
        <w:rPr>
          <w:sz w:val="20"/>
          <w:szCs w:val="20"/>
          <w:color w:val="auto"/>
        </w:rPr>
      </w:pPr>
      <w:r>
        <w:rPr>
          <w:rFonts w:ascii="Times New Roman" w:cs="Times New Roman" w:eastAsia="Times New Roman" w:hAnsi="Times New Roman"/>
          <w:sz w:val="24"/>
          <w:szCs w:val="24"/>
          <w:b w:val="1"/>
          <w:bCs w:val="1"/>
          <w:color w:val="auto"/>
        </w:rPr>
        <w:t>1.2.2.</w:t>
      </w:r>
      <w:r>
        <w:rPr>
          <w:sz w:val="20"/>
          <w:szCs w:val="20"/>
          <w:color w:val="auto"/>
        </w:rPr>
        <w:tab/>
      </w:r>
      <w:r>
        <w:rPr>
          <w:rFonts w:ascii="Times New Roman" w:cs="Times New Roman" w:eastAsia="Times New Roman" w:hAnsi="Times New Roman"/>
          <w:sz w:val="24"/>
          <w:szCs w:val="24"/>
          <w:b w:val="1"/>
          <w:bCs w:val="1"/>
          <w:color w:val="auto"/>
        </w:rPr>
        <w:t>Türkiye’de KOBİ’lerin Yeri ve Önemi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53975</wp:posOffset>
            </wp:positionV>
            <wp:extent cx="4699000" cy="185420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36">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81" w:lineRule="exact"/>
        <w:rPr>
          <w:sz w:val="20"/>
          <w:szCs w:val="20"/>
          <w:color w:val="auto"/>
        </w:rPr>
      </w:pPr>
    </w:p>
    <w:p>
      <w:pPr>
        <w:jc w:val="both"/>
        <w:ind w:firstLine="568"/>
        <w:spacing w:after="0" w:line="347" w:lineRule="auto"/>
        <w:rPr>
          <w:sz w:val="20"/>
          <w:szCs w:val="20"/>
          <w:color w:val="auto"/>
        </w:rPr>
      </w:pPr>
      <w:r>
        <w:rPr>
          <w:rFonts w:ascii="Times New Roman" w:cs="Times New Roman" w:eastAsia="Times New Roman" w:hAnsi="Times New Roman"/>
          <w:sz w:val="24"/>
          <w:szCs w:val="24"/>
          <w:color w:val="auto"/>
        </w:rPr>
        <w:t>Türkiye sanayisi diğer gelişmiş ülkelere kıyasla küçük ve orta büyüklükte bir yapıya sahiptir. Bu bakımdan KOBİ’ler toplam firma sayısının büyük bir bölümünü oluşturmaktadır. KOBİ’lerin 2014 yılında yayınlanan girişim istatistikleri bu konuda daha somut bi</w:t>
      </w:r>
      <w:r>
        <w:rPr>
          <w:rFonts w:ascii="Times New Roman" w:cs="Times New Roman" w:eastAsia="Times New Roman" w:hAnsi="Times New Roman"/>
          <w:sz w:val="24"/>
          <w:szCs w:val="24"/>
          <w:color w:val="auto"/>
        </w:rPr>
        <w:t>r fikir</w:t>
      </w:r>
      <w:r>
        <w:rPr>
          <w:rFonts w:ascii="Times New Roman" w:cs="Times New Roman" w:eastAsia="Times New Roman" w:hAnsi="Times New Roman"/>
          <w:sz w:val="24"/>
          <w:szCs w:val="24"/>
          <w:color w:val="auto"/>
        </w:rPr>
        <w:t xml:space="preserve"> edinilmesi bakımından önemlidir. TUİK istatistiklerinin değerlendirilmesi yapılmış ve 2016 yılı sonunda Türkiye’de yer alan toplam 2.892.670 işletmenin % 99,6’sı yani 2.881.100 işletmenin AB KOBİ tanımına uygun olduğu ortaya çıkarılmıştır. Bunun yanı sıra sanayi sektöründe yer alan 310.500 firmanın 370.140 tanesi de büyük işletmedir. KOBİ’ler sanayi alanında sağlanan istihdamın % 61,5’ini sağlamakta ve 370.140 KOBİ dâhilinde toplamda </w:t>
      </w:r>
      <w:r>
        <w:rPr>
          <w:rFonts w:ascii="Times New Roman" w:cs="Times New Roman" w:eastAsia="Times New Roman" w:hAnsi="Times New Roman"/>
          <w:sz w:val="24"/>
          <w:szCs w:val="24"/>
          <w:color w:val="auto"/>
        </w:rPr>
        <w:t>3.257.170 personel istihdam edilmektedir.</w:t>
      </w:r>
      <w:r>
        <w:rPr>
          <w:rFonts w:ascii="Times New Roman" w:cs="Times New Roman" w:eastAsia="Times New Roman" w:hAnsi="Times New Roman"/>
          <w:sz w:val="32"/>
          <w:szCs w:val="32"/>
          <w:color w:val="auto"/>
          <w:vertAlign w:val="superscript"/>
        </w:rPr>
        <w:t>11</w:t>
      </w:r>
    </w:p>
    <w:p>
      <w:pPr>
        <w:spacing w:after="0" w:line="232" w:lineRule="auto"/>
        <w:rPr>
          <w:sz w:val="20"/>
          <w:szCs w:val="20"/>
          <w:color w:val="auto"/>
        </w:rPr>
      </w:pPr>
      <w:r>
        <w:rPr>
          <w:rFonts w:ascii="Times New Roman" w:cs="Times New Roman" w:eastAsia="Times New Roman" w:hAnsi="Times New Roman"/>
          <w:sz w:val="20"/>
          <w:szCs w:val="20"/>
          <w:b w:val="1"/>
          <w:bCs w:val="1"/>
          <w:color w:val="auto"/>
        </w:rPr>
        <w:t xml:space="preserve">Tablo 7.1 </w:t>
      </w:r>
      <w:r>
        <w:rPr>
          <w:rFonts w:ascii="Times New Roman" w:cs="Times New Roman" w:eastAsia="Times New Roman" w:hAnsi="Times New Roman"/>
          <w:sz w:val="20"/>
          <w:szCs w:val="20"/>
          <w:i w:val="1"/>
          <w:iCs w:val="1"/>
          <w:color w:val="auto"/>
        </w:rPr>
        <w:t>KOBİ'lerin Sektörlere Göre Dağılımı</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76835</wp:posOffset>
                </wp:positionH>
                <wp:positionV relativeFrom="paragraph">
                  <wp:posOffset>131445</wp:posOffset>
                </wp:positionV>
                <wp:extent cx="12065" cy="1778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74" o:spid="_x0000_s1299" style="position:absolute;margin-left:6.05pt;margin-top:10.3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5318760</wp:posOffset>
                </wp:positionH>
                <wp:positionV relativeFrom="paragraph">
                  <wp:posOffset>131445</wp:posOffset>
                </wp:positionV>
                <wp:extent cx="12065" cy="1778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75" o:spid="_x0000_s1300" style="position:absolute;margin-left:418.8pt;margin-top:10.3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167" w:lineRule="exact"/>
        <w:rPr>
          <w:sz w:val="20"/>
          <w:szCs w:val="20"/>
          <w:color w:val="auto"/>
        </w:rPr>
      </w:pPr>
    </w:p>
    <w:tbl>
      <w:tblPr>
        <w:tblLayout w:type="fixed"/>
        <w:tblInd w:w="130" w:type="dxa"/>
        <w:tblCellMar>
          <w:top w:w="0" w:type="dxa"/>
          <w:left w:w="0" w:type="dxa"/>
          <w:bottom w:w="0" w:type="dxa"/>
          <w:right w:w="0" w:type="dxa"/>
        </w:tblCellMar>
      </w:tblPr>
      <w:tr>
        <w:trPr>
          <w:trHeight w:val="264"/>
        </w:trPr>
        <w:tc>
          <w:tcPr>
            <w:tcW w:w="3260" w:type="dxa"/>
            <w:vAlign w:val="bottom"/>
            <w:tcBorders>
              <w:top w:val="single" w:sz="8" w:color="auto"/>
              <w:left w:val="single" w:sz="8" w:color="auto"/>
              <w:bottom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rPr>
              <w:t>Sektör</w:t>
            </w:r>
          </w:p>
        </w:tc>
        <w:tc>
          <w:tcPr>
            <w:tcW w:w="900" w:type="dxa"/>
            <w:vAlign w:val="bottom"/>
            <w:tcBorders>
              <w:top w:val="single" w:sz="8" w:color="auto"/>
              <w:bottom w:val="single" w:sz="8" w:color="auto"/>
            </w:tcBorders>
          </w:tcPr>
          <w:p>
            <w:pPr>
              <w:spacing w:after="0"/>
              <w:rPr>
                <w:sz w:val="22"/>
                <w:szCs w:val="22"/>
                <w:color w:val="auto"/>
              </w:rPr>
            </w:pPr>
          </w:p>
        </w:tc>
        <w:tc>
          <w:tcPr>
            <w:tcW w:w="3260" w:type="dxa"/>
            <w:vAlign w:val="bottom"/>
            <w:tcBorders>
              <w:top w:val="single" w:sz="8" w:color="auto"/>
              <w:bottom w:val="single" w:sz="8" w:color="auto"/>
            </w:tcBorders>
            <w:gridSpan w:val="5"/>
          </w:tcPr>
          <w:p>
            <w:pPr>
              <w:ind w:left="20"/>
              <w:spacing w:after="0"/>
              <w:rPr>
                <w:sz w:val="20"/>
                <w:szCs w:val="20"/>
                <w:color w:val="auto"/>
              </w:rPr>
            </w:pPr>
            <w:r>
              <w:rPr>
                <w:rFonts w:ascii="Times New Roman" w:cs="Times New Roman" w:eastAsia="Times New Roman" w:hAnsi="Times New Roman"/>
                <w:sz w:val="20"/>
                <w:szCs w:val="20"/>
                <w:b w:val="1"/>
                <w:bCs w:val="1"/>
                <w:color w:val="auto"/>
              </w:rPr>
              <w:t>Çalışan Sayısına Göre Girişim Sayısı</w:t>
            </w:r>
          </w:p>
        </w:tc>
        <w:tc>
          <w:tcPr>
            <w:tcW w:w="840" w:type="dxa"/>
            <w:vAlign w:val="bottom"/>
            <w:tcBorders>
              <w:top w:val="single" w:sz="8" w:color="auto"/>
              <w:bottom w:val="single" w:sz="8" w:color="auto"/>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06"/>
        </w:trPr>
        <w:tc>
          <w:tcPr>
            <w:tcW w:w="3260" w:type="dxa"/>
            <w:vAlign w:val="bottom"/>
            <w:tcBorders>
              <w:left w:val="single" w:sz="8" w:color="auto"/>
              <w:right w:val="single" w:sz="8" w:color="auto"/>
            </w:tcBorders>
            <w:vMerge w:val="continue"/>
          </w:tcPr>
          <w:p>
            <w:pPr>
              <w:spacing w:after="0"/>
              <w:rPr>
                <w:sz w:val="9"/>
                <w:szCs w:val="9"/>
                <w:color w:val="auto"/>
              </w:rPr>
            </w:pPr>
          </w:p>
        </w:tc>
        <w:tc>
          <w:tcPr>
            <w:tcW w:w="900" w:type="dxa"/>
            <w:vAlign w:val="bottom"/>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0-9</w:t>
            </w:r>
          </w:p>
        </w:tc>
        <w:tc>
          <w:tcPr>
            <w:tcW w:w="120" w:type="dxa"/>
            <w:vAlign w:val="bottom"/>
            <w:tcBorders>
              <w:right w:val="single" w:sz="8" w:color="auto"/>
            </w:tcBorders>
          </w:tcPr>
          <w:p>
            <w:pPr>
              <w:spacing w:after="0"/>
              <w:rPr>
                <w:sz w:val="9"/>
                <w:szCs w:val="9"/>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10-49</w:t>
            </w:r>
          </w:p>
        </w:tc>
        <w:tc>
          <w:tcPr>
            <w:tcW w:w="10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50-249</w:t>
            </w:r>
          </w:p>
        </w:tc>
        <w:tc>
          <w:tcPr>
            <w:tcW w:w="10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0-249</w:t>
            </w:r>
          </w:p>
        </w:tc>
        <w:tc>
          <w:tcPr>
            <w:tcW w:w="140" w:type="dxa"/>
            <w:vAlign w:val="bottom"/>
          </w:tcPr>
          <w:p>
            <w:pPr>
              <w:spacing w:after="0"/>
              <w:rPr>
                <w:sz w:val="9"/>
                <w:szCs w:val="9"/>
                <w:color w:val="auto"/>
              </w:rPr>
            </w:pPr>
          </w:p>
        </w:tc>
        <w:tc>
          <w:tcPr>
            <w:tcW w:w="840" w:type="dxa"/>
            <w:vAlign w:val="bottom"/>
            <w:tcBorders>
              <w:right w:val="single" w:sz="8" w:color="auto"/>
            </w:tcBorders>
            <w:vMerge w:val="restart"/>
          </w:tcPr>
          <w:p>
            <w:pPr>
              <w:jc w:val="center"/>
              <w:ind w:right="41"/>
              <w:spacing w:after="0"/>
              <w:rPr>
                <w:sz w:val="20"/>
                <w:szCs w:val="20"/>
                <w:color w:val="auto"/>
              </w:rPr>
            </w:pPr>
            <w:r>
              <w:rPr>
                <w:rFonts w:ascii="Times New Roman" w:cs="Times New Roman" w:eastAsia="Times New Roman" w:hAnsi="Times New Roman"/>
                <w:sz w:val="20"/>
                <w:szCs w:val="20"/>
                <w:b w:val="1"/>
                <w:bCs w:val="1"/>
                <w:color w:val="auto"/>
                <w:w w:val="99"/>
              </w:rPr>
              <w:t>&gt; 250</w:t>
            </w:r>
          </w:p>
        </w:tc>
        <w:tc>
          <w:tcPr>
            <w:tcW w:w="0" w:type="dxa"/>
            <w:vAlign w:val="bottom"/>
          </w:tcPr>
          <w:p>
            <w:pPr>
              <w:spacing w:after="0"/>
              <w:rPr>
                <w:sz w:val="1"/>
                <w:szCs w:val="1"/>
                <w:color w:val="auto"/>
              </w:rPr>
            </w:pPr>
          </w:p>
        </w:tc>
      </w:tr>
      <w:tr>
        <w:trPr>
          <w:trHeight w:val="130"/>
        </w:trPr>
        <w:tc>
          <w:tcPr>
            <w:tcW w:w="3260" w:type="dxa"/>
            <w:vAlign w:val="bottom"/>
            <w:tcBorders>
              <w:left w:val="single" w:sz="8" w:color="auto"/>
              <w:bottom w:val="single" w:sz="8" w:color="auto"/>
              <w:right w:val="single" w:sz="8" w:color="auto"/>
            </w:tcBorders>
          </w:tcPr>
          <w:p>
            <w:pPr>
              <w:spacing w:after="0"/>
              <w:rPr>
                <w:sz w:val="11"/>
                <w:szCs w:val="11"/>
                <w:color w:val="auto"/>
              </w:rPr>
            </w:pPr>
          </w:p>
        </w:tc>
        <w:tc>
          <w:tcPr>
            <w:tcW w:w="900" w:type="dxa"/>
            <w:vAlign w:val="bottom"/>
            <w:tcBorders>
              <w:bottom w:val="single" w:sz="8" w:color="auto"/>
            </w:tcBorders>
            <w:vMerge w:val="continue"/>
          </w:tcPr>
          <w:p>
            <w:pPr>
              <w:spacing w:after="0"/>
              <w:rPr>
                <w:sz w:val="11"/>
                <w:szCs w:val="11"/>
                <w:color w:val="auto"/>
              </w:rPr>
            </w:pPr>
          </w:p>
        </w:tc>
        <w:tc>
          <w:tcPr>
            <w:tcW w:w="120" w:type="dxa"/>
            <w:vAlign w:val="bottom"/>
            <w:tcBorders>
              <w:bottom w:val="single" w:sz="8" w:color="auto"/>
              <w:right w:val="single" w:sz="8" w:color="auto"/>
            </w:tcBorders>
          </w:tcPr>
          <w:p>
            <w:pPr>
              <w:spacing w:after="0"/>
              <w:rPr>
                <w:sz w:val="11"/>
                <w:szCs w:val="11"/>
                <w:color w:val="auto"/>
              </w:rPr>
            </w:pPr>
          </w:p>
        </w:tc>
        <w:tc>
          <w:tcPr>
            <w:tcW w:w="980" w:type="dxa"/>
            <w:vAlign w:val="bottom"/>
            <w:tcBorders>
              <w:bottom w:val="single" w:sz="8" w:color="auto"/>
              <w:right w:val="single" w:sz="8" w:color="auto"/>
            </w:tcBorders>
            <w:vMerge w:val="continue"/>
          </w:tcPr>
          <w:p>
            <w:pPr>
              <w:spacing w:after="0"/>
              <w:rPr>
                <w:sz w:val="11"/>
                <w:szCs w:val="11"/>
                <w:color w:val="auto"/>
              </w:rPr>
            </w:pPr>
          </w:p>
        </w:tc>
        <w:tc>
          <w:tcPr>
            <w:tcW w:w="1000" w:type="dxa"/>
            <w:vAlign w:val="bottom"/>
            <w:tcBorders>
              <w:bottom w:val="single" w:sz="8" w:color="auto"/>
              <w:right w:val="single" w:sz="8" w:color="auto"/>
            </w:tcBorders>
            <w:vMerge w:val="continue"/>
          </w:tcPr>
          <w:p>
            <w:pPr>
              <w:spacing w:after="0"/>
              <w:rPr>
                <w:sz w:val="11"/>
                <w:szCs w:val="11"/>
                <w:color w:val="auto"/>
              </w:rPr>
            </w:pPr>
          </w:p>
        </w:tc>
        <w:tc>
          <w:tcPr>
            <w:tcW w:w="1020" w:type="dxa"/>
            <w:vAlign w:val="bottom"/>
            <w:tcBorders>
              <w:bottom w:val="single" w:sz="8" w:color="auto"/>
              <w:right w:val="single" w:sz="8" w:color="auto"/>
            </w:tcBorders>
            <w:vMerge w:val="continue"/>
          </w:tcPr>
          <w:p>
            <w:pPr>
              <w:spacing w:after="0"/>
              <w:rPr>
                <w:sz w:val="11"/>
                <w:szCs w:val="11"/>
                <w:color w:val="auto"/>
              </w:rPr>
            </w:pPr>
          </w:p>
        </w:tc>
        <w:tc>
          <w:tcPr>
            <w:tcW w:w="140" w:type="dxa"/>
            <w:vAlign w:val="bottom"/>
            <w:tcBorders>
              <w:bottom w:val="single" w:sz="8" w:color="auto"/>
            </w:tcBorders>
          </w:tcPr>
          <w:p>
            <w:pPr>
              <w:spacing w:after="0"/>
              <w:rPr>
                <w:sz w:val="11"/>
                <w:szCs w:val="11"/>
                <w:color w:val="auto"/>
              </w:rPr>
            </w:pPr>
          </w:p>
        </w:tc>
        <w:tc>
          <w:tcPr>
            <w:tcW w:w="840" w:type="dxa"/>
            <w:vAlign w:val="bottom"/>
            <w:tcBorders>
              <w:bottom w:val="single" w:sz="8" w:color="auto"/>
              <w:right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242"/>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Tarım, Ormancılık ve Balıkçılık</w:t>
            </w:r>
          </w:p>
        </w:tc>
        <w:tc>
          <w:tcPr>
            <w:tcW w:w="90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28.619</w:t>
            </w:r>
          </w:p>
        </w:tc>
        <w:tc>
          <w:tcPr>
            <w:tcW w:w="120" w:type="dxa"/>
            <w:vAlign w:val="bottom"/>
            <w:tcBorders>
              <w:bottom w:val="single" w:sz="8" w:color="auto"/>
              <w:right w:val="single" w:sz="8" w:color="auto"/>
            </w:tcBorders>
          </w:tcPr>
          <w:p>
            <w:pPr>
              <w:spacing w:after="0"/>
              <w:rPr>
                <w:sz w:val="21"/>
                <w:szCs w:val="21"/>
                <w:color w:val="auto"/>
              </w:rPr>
            </w:pPr>
          </w:p>
        </w:tc>
        <w:tc>
          <w:tcPr>
            <w:tcW w:w="9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1.537</w:t>
            </w:r>
          </w:p>
        </w:tc>
        <w:tc>
          <w:tcPr>
            <w:tcW w:w="10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211</w:t>
            </w:r>
          </w:p>
        </w:tc>
        <w:tc>
          <w:tcPr>
            <w:tcW w:w="10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30.367</w:t>
            </w:r>
          </w:p>
        </w:tc>
        <w:tc>
          <w:tcPr>
            <w:tcW w:w="140" w:type="dxa"/>
            <w:vAlign w:val="bottom"/>
            <w:tcBorders>
              <w:bottom w:val="single" w:sz="8" w:color="auto"/>
            </w:tcBorders>
          </w:tcPr>
          <w:p>
            <w:pPr>
              <w:spacing w:after="0"/>
              <w:rPr>
                <w:sz w:val="21"/>
                <w:szCs w:val="21"/>
                <w:color w:val="auto"/>
              </w:rPr>
            </w:pPr>
          </w:p>
        </w:tc>
        <w:tc>
          <w:tcPr>
            <w:tcW w:w="840" w:type="dxa"/>
            <w:vAlign w:val="bottom"/>
            <w:tcBorders>
              <w:bottom w:val="single" w:sz="8" w:color="auto"/>
              <w:right w:val="single" w:sz="8" w:color="auto"/>
            </w:tcBorders>
          </w:tcPr>
          <w:p>
            <w:pPr>
              <w:jc w:val="center"/>
              <w:ind w:right="61"/>
              <w:spacing w:after="0"/>
              <w:rPr>
                <w:sz w:val="20"/>
                <w:szCs w:val="20"/>
                <w:color w:val="auto"/>
              </w:rPr>
            </w:pPr>
            <w:r>
              <w:rPr>
                <w:rFonts w:ascii="Times New Roman" w:cs="Times New Roman" w:eastAsia="Times New Roman" w:hAnsi="Times New Roman"/>
                <w:sz w:val="20"/>
                <w:szCs w:val="20"/>
                <w:color w:val="auto"/>
                <w:w w:val="99"/>
              </w:rPr>
              <w:t>22</w:t>
            </w:r>
          </w:p>
        </w:tc>
        <w:tc>
          <w:tcPr>
            <w:tcW w:w="0" w:type="dxa"/>
            <w:vAlign w:val="bottom"/>
          </w:tcPr>
          <w:p>
            <w:pPr>
              <w:spacing w:after="0"/>
              <w:rPr>
                <w:sz w:val="1"/>
                <w:szCs w:val="1"/>
                <w:color w:val="auto"/>
              </w:rPr>
            </w:pPr>
          </w:p>
        </w:tc>
      </w:tr>
      <w:tr>
        <w:trPr>
          <w:trHeight w:val="243"/>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Madencilik ve Taş Ocakçılığı</w:t>
            </w:r>
          </w:p>
        </w:tc>
        <w:tc>
          <w:tcPr>
            <w:tcW w:w="900" w:type="dxa"/>
            <w:vAlign w:val="bottom"/>
            <w:tcBorders>
              <w:bottom w:val="single" w:sz="8" w:color="auto"/>
            </w:tcBorders>
          </w:tcPr>
          <w:p>
            <w:pPr>
              <w:jc w:val="right"/>
              <w:ind w:right="81"/>
              <w:spacing w:after="0" w:line="227" w:lineRule="exact"/>
              <w:rPr>
                <w:sz w:val="20"/>
                <w:szCs w:val="20"/>
                <w:color w:val="auto"/>
              </w:rPr>
            </w:pPr>
            <w:r>
              <w:rPr>
                <w:rFonts w:ascii="Times New Roman" w:cs="Times New Roman" w:eastAsia="Times New Roman" w:hAnsi="Times New Roman"/>
                <w:sz w:val="20"/>
                <w:szCs w:val="20"/>
                <w:color w:val="auto"/>
              </w:rPr>
              <w:t>5.475</w:t>
            </w:r>
          </w:p>
        </w:tc>
        <w:tc>
          <w:tcPr>
            <w:tcW w:w="120" w:type="dxa"/>
            <w:vAlign w:val="bottom"/>
            <w:tcBorders>
              <w:bottom w:val="single" w:sz="8" w:color="auto"/>
              <w:right w:val="single" w:sz="8" w:color="auto"/>
            </w:tcBorders>
          </w:tcPr>
          <w:p>
            <w:pPr>
              <w:spacing w:after="0"/>
              <w:rPr>
                <w:sz w:val="21"/>
                <w:szCs w:val="21"/>
                <w:color w:val="auto"/>
              </w:rPr>
            </w:pPr>
          </w:p>
        </w:tc>
        <w:tc>
          <w:tcPr>
            <w:tcW w:w="9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1.437</w:t>
            </w:r>
          </w:p>
        </w:tc>
        <w:tc>
          <w:tcPr>
            <w:tcW w:w="100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352</w:t>
            </w:r>
          </w:p>
        </w:tc>
        <w:tc>
          <w:tcPr>
            <w:tcW w:w="1020" w:type="dxa"/>
            <w:vAlign w:val="bottom"/>
            <w:tcBorders>
              <w:bottom w:val="single" w:sz="8" w:color="auto"/>
              <w:right w:val="single" w:sz="8" w:color="auto"/>
            </w:tcBorders>
          </w:tcPr>
          <w:p>
            <w:pPr>
              <w:jc w:val="right"/>
              <w:ind w:right="201"/>
              <w:spacing w:after="0" w:line="227" w:lineRule="exact"/>
              <w:rPr>
                <w:sz w:val="20"/>
                <w:szCs w:val="20"/>
                <w:color w:val="auto"/>
              </w:rPr>
            </w:pPr>
            <w:r>
              <w:rPr>
                <w:rFonts w:ascii="Times New Roman" w:cs="Times New Roman" w:eastAsia="Times New Roman" w:hAnsi="Times New Roman"/>
                <w:sz w:val="20"/>
                <w:szCs w:val="20"/>
                <w:color w:val="auto"/>
              </w:rPr>
              <w:t>7.264</w:t>
            </w:r>
          </w:p>
        </w:tc>
        <w:tc>
          <w:tcPr>
            <w:tcW w:w="140" w:type="dxa"/>
            <w:vAlign w:val="bottom"/>
            <w:tcBorders>
              <w:bottom w:val="single" w:sz="8" w:color="auto"/>
            </w:tcBorders>
          </w:tcPr>
          <w:p>
            <w:pPr>
              <w:spacing w:after="0"/>
              <w:rPr>
                <w:sz w:val="21"/>
                <w:szCs w:val="21"/>
                <w:color w:val="auto"/>
              </w:rPr>
            </w:pPr>
          </w:p>
        </w:tc>
        <w:tc>
          <w:tcPr>
            <w:tcW w:w="840" w:type="dxa"/>
            <w:vAlign w:val="bottom"/>
            <w:tcBorders>
              <w:bottom w:val="single" w:sz="8" w:color="auto"/>
              <w:right w:val="single" w:sz="8" w:color="auto"/>
            </w:tcBorders>
          </w:tcPr>
          <w:p>
            <w:pPr>
              <w:jc w:val="center"/>
              <w:ind w:right="61"/>
              <w:spacing w:after="0" w:line="227" w:lineRule="exact"/>
              <w:rPr>
                <w:sz w:val="20"/>
                <w:szCs w:val="20"/>
                <w:color w:val="auto"/>
              </w:rPr>
            </w:pPr>
            <w:r>
              <w:rPr>
                <w:rFonts w:ascii="Times New Roman" w:cs="Times New Roman" w:eastAsia="Times New Roman" w:hAnsi="Times New Roman"/>
                <w:sz w:val="20"/>
                <w:szCs w:val="20"/>
                <w:color w:val="auto"/>
                <w:w w:val="99"/>
              </w:rPr>
              <w:t>60</w:t>
            </w:r>
          </w:p>
        </w:tc>
        <w:tc>
          <w:tcPr>
            <w:tcW w:w="0" w:type="dxa"/>
            <w:vAlign w:val="bottom"/>
          </w:tcPr>
          <w:p>
            <w:pPr>
              <w:spacing w:after="0"/>
              <w:rPr>
                <w:sz w:val="1"/>
                <w:szCs w:val="1"/>
                <w:color w:val="auto"/>
              </w:rPr>
            </w:pPr>
          </w:p>
        </w:tc>
      </w:tr>
      <w:tr>
        <w:trPr>
          <w:trHeight w:val="235"/>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İmalat</w:t>
            </w:r>
          </w:p>
        </w:tc>
        <w:tc>
          <w:tcPr>
            <w:tcW w:w="900" w:type="dxa"/>
            <w:vAlign w:val="bottom"/>
            <w:tcBorders>
              <w:bottom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371.608</w:t>
            </w:r>
          </w:p>
        </w:tc>
        <w:tc>
          <w:tcPr>
            <w:tcW w:w="12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44.668</w:t>
            </w:r>
          </w:p>
        </w:tc>
        <w:tc>
          <w:tcPr>
            <w:tcW w:w="100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8.882</w:t>
            </w:r>
          </w:p>
        </w:tc>
        <w:tc>
          <w:tcPr>
            <w:tcW w:w="10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425.158</w:t>
            </w:r>
          </w:p>
        </w:tc>
        <w:tc>
          <w:tcPr>
            <w:tcW w:w="140" w:type="dxa"/>
            <w:vAlign w:val="bottom"/>
            <w:tcBorders>
              <w:bottom w:val="single" w:sz="8" w:color="auto"/>
            </w:tcBorders>
          </w:tcPr>
          <w:p>
            <w:pPr>
              <w:spacing w:after="0"/>
              <w:rPr>
                <w:sz w:val="20"/>
                <w:szCs w:val="20"/>
                <w:color w:val="auto"/>
              </w:rPr>
            </w:pPr>
          </w:p>
        </w:tc>
        <w:tc>
          <w:tcPr>
            <w:tcW w:w="840" w:type="dxa"/>
            <w:vAlign w:val="bottom"/>
            <w:tcBorders>
              <w:bottom w:val="single" w:sz="8" w:color="auto"/>
              <w:right w:val="single" w:sz="8" w:color="auto"/>
            </w:tcBorders>
          </w:tcPr>
          <w:p>
            <w:pPr>
              <w:jc w:val="center"/>
              <w:ind w:right="61"/>
              <w:spacing w:after="0" w:line="227" w:lineRule="exact"/>
              <w:rPr>
                <w:sz w:val="20"/>
                <w:szCs w:val="20"/>
                <w:color w:val="auto"/>
              </w:rPr>
            </w:pPr>
            <w:r>
              <w:rPr>
                <w:rFonts w:ascii="Times New Roman" w:cs="Times New Roman" w:eastAsia="Times New Roman" w:hAnsi="Times New Roman"/>
                <w:sz w:val="20"/>
                <w:szCs w:val="20"/>
                <w:color w:val="auto"/>
                <w:w w:val="97"/>
              </w:rPr>
              <w:t>1.627</w:t>
            </w:r>
          </w:p>
        </w:tc>
        <w:tc>
          <w:tcPr>
            <w:tcW w:w="0" w:type="dxa"/>
            <w:vAlign w:val="bottom"/>
          </w:tcPr>
          <w:p>
            <w:pPr>
              <w:spacing w:after="0"/>
              <w:rPr>
                <w:sz w:val="1"/>
                <w:szCs w:val="1"/>
                <w:color w:val="auto"/>
              </w:rPr>
            </w:pPr>
          </w:p>
        </w:tc>
      </w:tr>
      <w:tr>
        <w:trPr>
          <w:trHeight w:val="241"/>
        </w:trPr>
        <w:tc>
          <w:tcPr>
            <w:tcW w:w="326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Elektrik, Gaz, Buhar ve</w:t>
            </w:r>
          </w:p>
        </w:tc>
        <w:tc>
          <w:tcPr>
            <w:tcW w:w="90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auto"/>
              </w:rPr>
              <w:t>3.931</w:t>
            </w:r>
          </w:p>
        </w:tc>
        <w:tc>
          <w:tcPr>
            <w:tcW w:w="120" w:type="dxa"/>
            <w:vAlign w:val="bottom"/>
            <w:tcBorders>
              <w:right w:val="single" w:sz="8" w:color="auto"/>
            </w:tcBorders>
          </w:tcPr>
          <w:p>
            <w:pPr>
              <w:spacing w:after="0"/>
              <w:rPr>
                <w:sz w:val="20"/>
                <w:szCs w:val="20"/>
                <w:color w:val="auto"/>
              </w:rPr>
            </w:pP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418</w:t>
            </w:r>
          </w:p>
        </w:tc>
        <w:tc>
          <w:tcPr>
            <w:tcW w:w="1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167</w:t>
            </w:r>
          </w:p>
        </w:tc>
        <w:tc>
          <w:tcPr>
            <w:tcW w:w="1020" w:type="dxa"/>
            <w:vAlign w:val="bottom"/>
            <w:tcBorders>
              <w:right w:val="single" w:sz="8" w:color="auto"/>
            </w:tcBorders>
          </w:tcPr>
          <w:p>
            <w:pPr>
              <w:jc w:val="right"/>
              <w:ind w:right="201"/>
              <w:spacing w:after="0"/>
              <w:rPr>
                <w:sz w:val="20"/>
                <w:szCs w:val="20"/>
                <w:color w:val="auto"/>
              </w:rPr>
            </w:pPr>
            <w:r>
              <w:rPr>
                <w:rFonts w:ascii="Times New Roman" w:cs="Times New Roman" w:eastAsia="Times New Roman" w:hAnsi="Times New Roman"/>
                <w:sz w:val="20"/>
                <w:szCs w:val="20"/>
                <w:color w:val="auto"/>
              </w:rPr>
              <w:t>4.516</w:t>
            </w:r>
          </w:p>
        </w:tc>
        <w:tc>
          <w:tcPr>
            <w:tcW w:w="140" w:type="dxa"/>
            <w:vAlign w:val="bottom"/>
          </w:tcPr>
          <w:p>
            <w:pPr>
              <w:spacing w:after="0"/>
              <w:rPr>
                <w:sz w:val="20"/>
                <w:szCs w:val="20"/>
                <w:color w:val="auto"/>
              </w:rPr>
            </w:pPr>
          </w:p>
        </w:tc>
        <w:tc>
          <w:tcPr>
            <w:tcW w:w="840" w:type="dxa"/>
            <w:vAlign w:val="bottom"/>
            <w:tcBorders>
              <w:right w:val="single" w:sz="8" w:color="auto"/>
            </w:tcBorders>
          </w:tcPr>
          <w:p>
            <w:pPr>
              <w:jc w:val="center"/>
              <w:ind w:right="61"/>
              <w:spacing w:after="0"/>
              <w:rPr>
                <w:sz w:val="20"/>
                <w:szCs w:val="20"/>
                <w:color w:val="auto"/>
              </w:rPr>
            </w:pPr>
            <w:r>
              <w:rPr>
                <w:rFonts w:ascii="Times New Roman" w:cs="Times New Roman" w:eastAsia="Times New Roman" w:hAnsi="Times New Roman"/>
                <w:sz w:val="20"/>
                <w:szCs w:val="20"/>
                <w:color w:val="auto"/>
                <w:w w:val="99"/>
              </w:rPr>
              <w:t>62</w:t>
            </w:r>
          </w:p>
        </w:tc>
        <w:tc>
          <w:tcPr>
            <w:tcW w:w="0" w:type="dxa"/>
            <w:vAlign w:val="bottom"/>
          </w:tcPr>
          <w:p>
            <w:pPr>
              <w:spacing w:after="0"/>
              <w:rPr>
                <w:sz w:val="1"/>
                <w:szCs w:val="1"/>
                <w:color w:val="auto"/>
              </w:rPr>
            </w:pPr>
          </w:p>
        </w:tc>
      </w:tr>
      <w:tr>
        <w:trPr>
          <w:trHeight w:val="229"/>
        </w:trPr>
        <w:tc>
          <w:tcPr>
            <w:tcW w:w="3260" w:type="dxa"/>
            <w:vAlign w:val="bottom"/>
            <w:tcBorders>
              <w:left w:val="single" w:sz="8" w:color="auto"/>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b w:val="1"/>
                <w:bCs w:val="1"/>
                <w:color w:val="auto"/>
                <w:w w:val="99"/>
              </w:rPr>
              <w:t>İklimlendirme Üretimi ve Dağıtımı</w:t>
            </w:r>
          </w:p>
        </w:tc>
        <w:tc>
          <w:tcPr>
            <w:tcW w:w="900" w:type="dxa"/>
            <w:vAlign w:val="bottom"/>
            <w:tcBorders>
              <w:bottom w:val="single" w:sz="8" w:color="auto"/>
            </w:tcBorders>
          </w:tcPr>
          <w:p>
            <w:pPr>
              <w:spacing w:after="0"/>
              <w:rPr>
                <w:sz w:val="19"/>
                <w:szCs w:val="19"/>
                <w:color w:val="auto"/>
              </w:rPr>
            </w:pPr>
          </w:p>
        </w:tc>
        <w:tc>
          <w:tcPr>
            <w:tcW w:w="120" w:type="dxa"/>
            <w:vAlign w:val="bottom"/>
            <w:tcBorders>
              <w:bottom w:val="single" w:sz="8" w:color="auto"/>
              <w:right w:val="single" w:sz="8" w:color="auto"/>
            </w:tcBorders>
          </w:tcPr>
          <w:p>
            <w:pPr>
              <w:spacing w:after="0"/>
              <w:rPr>
                <w:sz w:val="19"/>
                <w:szCs w:val="19"/>
                <w:color w:val="auto"/>
              </w:rPr>
            </w:pPr>
          </w:p>
        </w:tc>
        <w:tc>
          <w:tcPr>
            <w:tcW w:w="980" w:type="dxa"/>
            <w:vAlign w:val="bottom"/>
            <w:tcBorders>
              <w:bottom w:val="single" w:sz="8" w:color="auto"/>
              <w:right w:val="single" w:sz="8" w:color="auto"/>
            </w:tcBorders>
          </w:tcPr>
          <w:p>
            <w:pPr>
              <w:spacing w:after="0"/>
              <w:rPr>
                <w:sz w:val="19"/>
                <w:szCs w:val="19"/>
                <w:color w:val="auto"/>
              </w:rPr>
            </w:pPr>
          </w:p>
        </w:tc>
        <w:tc>
          <w:tcPr>
            <w:tcW w:w="1000" w:type="dxa"/>
            <w:vAlign w:val="bottom"/>
            <w:tcBorders>
              <w:bottom w:val="single" w:sz="8" w:color="auto"/>
              <w:right w:val="single" w:sz="8" w:color="auto"/>
            </w:tcBorders>
          </w:tcPr>
          <w:p>
            <w:pPr>
              <w:spacing w:after="0"/>
              <w:rPr>
                <w:sz w:val="19"/>
                <w:szCs w:val="19"/>
                <w:color w:val="auto"/>
              </w:rPr>
            </w:pPr>
          </w:p>
        </w:tc>
        <w:tc>
          <w:tcPr>
            <w:tcW w:w="1020" w:type="dxa"/>
            <w:vAlign w:val="bottom"/>
            <w:tcBorders>
              <w:bottom w:val="single" w:sz="8" w:color="auto"/>
              <w:right w:val="single" w:sz="8" w:color="auto"/>
            </w:tcBorders>
          </w:tcPr>
          <w:p>
            <w:pPr>
              <w:spacing w:after="0"/>
              <w:rPr>
                <w:sz w:val="19"/>
                <w:szCs w:val="19"/>
                <w:color w:val="auto"/>
              </w:rPr>
            </w:pPr>
          </w:p>
        </w:tc>
        <w:tc>
          <w:tcPr>
            <w:tcW w:w="140" w:type="dxa"/>
            <w:vAlign w:val="bottom"/>
            <w:tcBorders>
              <w:bottom w:val="single" w:sz="8" w:color="auto"/>
            </w:tcBorders>
          </w:tcPr>
          <w:p>
            <w:pPr>
              <w:spacing w:after="0"/>
              <w:rPr>
                <w:sz w:val="19"/>
                <w:szCs w:val="19"/>
                <w:color w:val="auto"/>
              </w:rPr>
            </w:pPr>
          </w:p>
        </w:tc>
        <w:tc>
          <w:tcPr>
            <w:tcW w:w="840" w:type="dxa"/>
            <w:vAlign w:val="bottom"/>
            <w:tcBorders>
              <w:bottom w:val="single" w:sz="8" w:color="auto"/>
              <w:right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241"/>
        </w:trPr>
        <w:tc>
          <w:tcPr>
            <w:tcW w:w="326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Su Temini; Kanalizasyon, Atık</w:t>
            </w:r>
          </w:p>
        </w:tc>
        <w:tc>
          <w:tcPr>
            <w:tcW w:w="90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auto"/>
              </w:rPr>
              <w:t>3.044</w:t>
            </w:r>
          </w:p>
        </w:tc>
        <w:tc>
          <w:tcPr>
            <w:tcW w:w="120" w:type="dxa"/>
            <w:vAlign w:val="bottom"/>
            <w:tcBorders>
              <w:right w:val="single" w:sz="8" w:color="auto"/>
            </w:tcBorders>
          </w:tcPr>
          <w:p>
            <w:pPr>
              <w:spacing w:after="0"/>
              <w:rPr>
                <w:sz w:val="20"/>
                <w:szCs w:val="20"/>
                <w:color w:val="auto"/>
              </w:rPr>
            </w:pP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384</w:t>
            </w:r>
          </w:p>
        </w:tc>
        <w:tc>
          <w:tcPr>
            <w:tcW w:w="1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103</w:t>
            </w:r>
          </w:p>
        </w:tc>
        <w:tc>
          <w:tcPr>
            <w:tcW w:w="1020" w:type="dxa"/>
            <w:vAlign w:val="bottom"/>
            <w:tcBorders>
              <w:right w:val="single" w:sz="8" w:color="auto"/>
            </w:tcBorders>
          </w:tcPr>
          <w:p>
            <w:pPr>
              <w:jc w:val="right"/>
              <w:ind w:right="201"/>
              <w:spacing w:after="0"/>
              <w:rPr>
                <w:sz w:val="20"/>
                <w:szCs w:val="20"/>
                <w:color w:val="auto"/>
              </w:rPr>
            </w:pPr>
            <w:r>
              <w:rPr>
                <w:rFonts w:ascii="Times New Roman" w:cs="Times New Roman" w:eastAsia="Times New Roman" w:hAnsi="Times New Roman"/>
                <w:sz w:val="20"/>
                <w:szCs w:val="20"/>
                <w:color w:val="auto"/>
              </w:rPr>
              <w:t>3.531</w:t>
            </w:r>
          </w:p>
        </w:tc>
        <w:tc>
          <w:tcPr>
            <w:tcW w:w="140" w:type="dxa"/>
            <w:vAlign w:val="bottom"/>
          </w:tcPr>
          <w:p>
            <w:pPr>
              <w:spacing w:after="0"/>
              <w:rPr>
                <w:sz w:val="20"/>
                <w:szCs w:val="20"/>
                <w:color w:val="auto"/>
              </w:rPr>
            </w:pPr>
          </w:p>
        </w:tc>
        <w:tc>
          <w:tcPr>
            <w:tcW w:w="840" w:type="dxa"/>
            <w:vAlign w:val="bottom"/>
            <w:tcBorders>
              <w:right w:val="single" w:sz="8" w:color="auto"/>
            </w:tcBorders>
          </w:tcPr>
          <w:p>
            <w:pPr>
              <w:jc w:val="center"/>
              <w:ind w:right="61"/>
              <w:spacing w:after="0"/>
              <w:rPr>
                <w:sz w:val="20"/>
                <w:szCs w:val="20"/>
                <w:color w:val="auto"/>
              </w:rPr>
            </w:pPr>
            <w:r>
              <w:rPr>
                <w:rFonts w:ascii="Times New Roman" w:cs="Times New Roman" w:eastAsia="Times New Roman" w:hAnsi="Times New Roman"/>
                <w:sz w:val="20"/>
                <w:szCs w:val="20"/>
                <w:color w:val="auto"/>
                <w:w w:val="99"/>
              </w:rPr>
              <w:t>81</w:t>
            </w:r>
          </w:p>
        </w:tc>
        <w:tc>
          <w:tcPr>
            <w:tcW w:w="0" w:type="dxa"/>
            <w:vAlign w:val="bottom"/>
          </w:tcPr>
          <w:p>
            <w:pPr>
              <w:spacing w:after="0"/>
              <w:rPr>
                <w:sz w:val="1"/>
                <w:szCs w:val="1"/>
                <w:color w:val="auto"/>
              </w:rPr>
            </w:pPr>
          </w:p>
        </w:tc>
      </w:tr>
      <w:tr>
        <w:trPr>
          <w:trHeight w:val="227"/>
        </w:trPr>
        <w:tc>
          <w:tcPr>
            <w:tcW w:w="3260" w:type="dxa"/>
            <w:vAlign w:val="bottom"/>
            <w:tcBorders>
              <w:left w:val="single" w:sz="8" w:color="auto"/>
              <w:right w:val="single" w:sz="8" w:color="auto"/>
            </w:tcBorders>
          </w:tcPr>
          <w:p>
            <w:pPr>
              <w:jc w:val="center"/>
              <w:spacing w:after="0" w:line="228" w:lineRule="exact"/>
              <w:rPr>
                <w:sz w:val="20"/>
                <w:szCs w:val="20"/>
                <w:color w:val="auto"/>
              </w:rPr>
            </w:pPr>
            <w:r>
              <w:rPr>
                <w:rFonts w:ascii="Times New Roman" w:cs="Times New Roman" w:eastAsia="Times New Roman" w:hAnsi="Times New Roman"/>
                <w:sz w:val="20"/>
                <w:szCs w:val="20"/>
                <w:b w:val="1"/>
                <w:bCs w:val="1"/>
                <w:color w:val="auto"/>
                <w:w w:val="98"/>
              </w:rPr>
              <w:t>Yönetimi ve İyileştirme</w:t>
            </w:r>
          </w:p>
        </w:tc>
        <w:tc>
          <w:tcPr>
            <w:tcW w:w="900" w:type="dxa"/>
            <w:vAlign w:val="bottom"/>
          </w:tcPr>
          <w:p>
            <w:pPr>
              <w:spacing w:after="0"/>
              <w:rPr>
                <w:sz w:val="19"/>
                <w:szCs w:val="19"/>
                <w:color w:val="auto"/>
              </w:rPr>
            </w:pPr>
          </w:p>
        </w:tc>
        <w:tc>
          <w:tcPr>
            <w:tcW w:w="120" w:type="dxa"/>
            <w:vAlign w:val="bottom"/>
            <w:tcBorders>
              <w:right w:val="single" w:sz="8" w:color="auto"/>
            </w:tcBorders>
          </w:tcPr>
          <w:p>
            <w:pPr>
              <w:spacing w:after="0"/>
              <w:rPr>
                <w:sz w:val="19"/>
                <w:szCs w:val="19"/>
                <w:color w:val="auto"/>
              </w:rPr>
            </w:pPr>
          </w:p>
        </w:tc>
        <w:tc>
          <w:tcPr>
            <w:tcW w:w="980" w:type="dxa"/>
            <w:vAlign w:val="bottom"/>
            <w:tcBorders>
              <w:right w:val="single" w:sz="8" w:color="auto"/>
            </w:tcBorders>
          </w:tcPr>
          <w:p>
            <w:pPr>
              <w:spacing w:after="0"/>
              <w:rPr>
                <w:sz w:val="19"/>
                <w:szCs w:val="19"/>
                <w:color w:val="auto"/>
              </w:rPr>
            </w:pPr>
          </w:p>
        </w:tc>
        <w:tc>
          <w:tcPr>
            <w:tcW w:w="1000" w:type="dxa"/>
            <w:vAlign w:val="bottom"/>
            <w:tcBorders>
              <w:right w:val="single" w:sz="8" w:color="auto"/>
            </w:tcBorders>
          </w:tcPr>
          <w:p>
            <w:pPr>
              <w:spacing w:after="0"/>
              <w:rPr>
                <w:sz w:val="19"/>
                <w:szCs w:val="19"/>
                <w:color w:val="auto"/>
              </w:rPr>
            </w:pPr>
          </w:p>
        </w:tc>
        <w:tc>
          <w:tcPr>
            <w:tcW w:w="1020" w:type="dxa"/>
            <w:vAlign w:val="bottom"/>
            <w:tcBorders>
              <w:right w:val="single" w:sz="8" w:color="auto"/>
            </w:tcBorders>
          </w:tcPr>
          <w:p>
            <w:pPr>
              <w:spacing w:after="0"/>
              <w:rPr>
                <w:sz w:val="19"/>
                <w:szCs w:val="19"/>
                <w:color w:val="auto"/>
              </w:rPr>
            </w:pPr>
          </w:p>
        </w:tc>
        <w:tc>
          <w:tcPr>
            <w:tcW w:w="140" w:type="dxa"/>
            <w:vAlign w:val="bottom"/>
          </w:tcPr>
          <w:p>
            <w:pPr>
              <w:spacing w:after="0"/>
              <w:rPr>
                <w:sz w:val="19"/>
                <w:szCs w:val="19"/>
                <w:color w:val="auto"/>
              </w:rPr>
            </w:pPr>
          </w:p>
        </w:tc>
        <w:tc>
          <w:tcPr>
            <w:tcW w:w="840" w:type="dxa"/>
            <w:vAlign w:val="bottom"/>
            <w:tcBorders>
              <w:right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236"/>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Faaliyetleri</w:t>
            </w:r>
          </w:p>
        </w:tc>
        <w:tc>
          <w:tcPr>
            <w:tcW w:w="900" w:type="dxa"/>
            <w:vAlign w:val="bottom"/>
            <w:tcBorders>
              <w:bottom w:val="single" w:sz="8" w:color="auto"/>
            </w:tcBorders>
          </w:tcPr>
          <w:p>
            <w:pPr>
              <w:spacing w:after="0"/>
              <w:rPr>
                <w:sz w:val="20"/>
                <w:szCs w:val="20"/>
                <w:color w:val="auto"/>
              </w:rPr>
            </w:pPr>
          </w:p>
        </w:tc>
        <w:tc>
          <w:tcPr>
            <w:tcW w:w="12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spacing w:after="0"/>
              <w:rPr>
                <w:sz w:val="20"/>
                <w:szCs w:val="20"/>
                <w:color w:val="auto"/>
              </w:rPr>
            </w:pPr>
          </w:p>
        </w:tc>
        <w:tc>
          <w:tcPr>
            <w:tcW w:w="1000" w:type="dxa"/>
            <w:vAlign w:val="bottom"/>
            <w:tcBorders>
              <w:bottom w:val="single" w:sz="8" w:color="auto"/>
              <w:right w:val="single" w:sz="8" w:color="auto"/>
            </w:tcBorders>
          </w:tcPr>
          <w:p>
            <w:pPr>
              <w:spacing w:after="0"/>
              <w:rPr>
                <w:sz w:val="20"/>
                <w:szCs w:val="20"/>
                <w:color w:val="auto"/>
              </w:rPr>
            </w:pPr>
          </w:p>
        </w:tc>
        <w:tc>
          <w:tcPr>
            <w:tcW w:w="1020" w:type="dxa"/>
            <w:vAlign w:val="bottom"/>
            <w:tcBorders>
              <w:bottom w:val="single" w:sz="8" w:color="auto"/>
              <w:right w:val="single" w:sz="8" w:color="auto"/>
            </w:tcBorders>
          </w:tcPr>
          <w:p>
            <w:pPr>
              <w:spacing w:after="0"/>
              <w:rPr>
                <w:sz w:val="20"/>
                <w:szCs w:val="20"/>
                <w:color w:val="auto"/>
              </w:rPr>
            </w:pPr>
          </w:p>
        </w:tc>
        <w:tc>
          <w:tcPr>
            <w:tcW w:w="140" w:type="dxa"/>
            <w:vAlign w:val="bottom"/>
            <w:tcBorders>
              <w:bottom w:val="single" w:sz="8" w:color="auto"/>
            </w:tcBorders>
          </w:tcPr>
          <w:p>
            <w:pPr>
              <w:spacing w:after="0"/>
              <w:rPr>
                <w:sz w:val="20"/>
                <w:szCs w:val="20"/>
                <w:color w:val="auto"/>
              </w:rPr>
            </w:pPr>
          </w:p>
        </w:tc>
        <w:tc>
          <w:tcPr>
            <w:tcW w:w="84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42"/>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F İnşaat</w:t>
            </w:r>
          </w:p>
        </w:tc>
        <w:tc>
          <w:tcPr>
            <w:tcW w:w="900" w:type="dxa"/>
            <w:vAlign w:val="bottom"/>
            <w:tcBorders>
              <w:bottom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210.095</w:t>
            </w:r>
          </w:p>
        </w:tc>
        <w:tc>
          <w:tcPr>
            <w:tcW w:w="120" w:type="dxa"/>
            <w:vAlign w:val="bottom"/>
            <w:tcBorders>
              <w:bottom w:val="single" w:sz="8" w:color="auto"/>
              <w:right w:val="single" w:sz="8" w:color="auto"/>
            </w:tcBorders>
          </w:tcPr>
          <w:p>
            <w:pPr>
              <w:spacing w:after="0"/>
              <w:rPr>
                <w:sz w:val="21"/>
                <w:szCs w:val="21"/>
                <w:color w:val="auto"/>
              </w:rPr>
            </w:pPr>
          </w:p>
        </w:tc>
        <w:tc>
          <w:tcPr>
            <w:tcW w:w="9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36.027</w:t>
            </w:r>
          </w:p>
        </w:tc>
        <w:tc>
          <w:tcPr>
            <w:tcW w:w="100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7.115</w:t>
            </w:r>
          </w:p>
        </w:tc>
        <w:tc>
          <w:tcPr>
            <w:tcW w:w="10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253.237</w:t>
            </w:r>
          </w:p>
        </w:tc>
        <w:tc>
          <w:tcPr>
            <w:tcW w:w="140" w:type="dxa"/>
            <w:vAlign w:val="bottom"/>
            <w:tcBorders>
              <w:bottom w:val="single" w:sz="8" w:color="auto"/>
            </w:tcBorders>
          </w:tcPr>
          <w:p>
            <w:pPr>
              <w:spacing w:after="0"/>
              <w:rPr>
                <w:sz w:val="21"/>
                <w:szCs w:val="21"/>
                <w:color w:val="auto"/>
              </w:rPr>
            </w:pPr>
          </w:p>
        </w:tc>
        <w:tc>
          <w:tcPr>
            <w:tcW w:w="840" w:type="dxa"/>
            <w:vAlign w:val="bottom"/>
            <w:tcBorders>
              <w:bottom w:val="single" w:sz="8" w:color="auto"/>
              <w:right w:val="single" w:sz="8" w:color="auto"/>
            </w:tcBorders>
          </w:tcPr>
          <w:p>
            <w:pPr>
              <w:jc w:val="center"/>
              <w:ind w:right="81"/>
              <w:spacing w:after="0" w:line="227" w:lineRule="exact"/>
              <w:rPr>
                <w:sz w:val="20"/>
                <w:szCs w:val="20"/>
                <w:color w:val="auto"/>
              </w:rPr>
            </w:pPr>
            <w:r>
              <w:rPr>
                <w:rFonts w:ascii="Times New Roman" w:cs="Times New Roman" w:eastAsia="Times New Roman" w:hAnsi="Times New Roman"/>
                <w:sz w:val="20"/>
                <w:szCs w:val="20"/>
                <w:color w:val="auto"/>
                <w:w w:val="99"/>
              </w:rPr>
              <w:t>510</w:t>
            </w:r>
          </w:p>
        </w:tc>
        <w:tc>
          <w:tcPr>
            <w:tcW w:w="0" w:type="dxa"/>
            <w:vAlign w:val="bottom"/>
          </w:tcPr>
          <w:p>
            <w:pPr>
              <w:spacing w:after="0"/>
              <w:rPr>
                <w:sz w:val="1"/>
                <w:szCs w:val="1"/>
                <w:color w:val="auto"/>
              </w:rPr>
            </w:pPr>
          </w:p>
        </w:tc>
      </w:tr>
      <w:tr>
        <w:trPr>
          <w:trHeight w:val="234"/>
        </w:trPr>
        <w:tc>
          <w:tcPr>
            <w:tcW w:w="326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Toptan ve Perakende Ticaret;</w:t>
            </w:r>
          </w:p>
        </w:tc>
        <w:tc>
          <w:tcPr>
            <w:tcW w:w="900" w:type="dxa"/>
            <w:vAlign w:val="bottom"/>
          </w:tcPr>
          <w:p>
            <w:pPr>
              <w:jc w:val="center"/>
              <w:ind w:left="1"/>
              <w:spacing w:after="0" w:line="227" w:lineRule="exact"/>
              <w:rPr>
                <w:sz w:val="20"/>
                <w:szCs w:val="20"/>
                <w:color w:val="auto"/>
              </w:rPr>
            </w:pPr>
            <w:r>
              <w:rPr>
                <w:rFonts w:ascii="Times New Roman" w:cs="Times New Roman" w:eastAsia="Times New Roman" w:hAnsi="Times New Roman"/>
                <w:sz w:val="20"/>
                <w:szCs w:val="20"/>
                <w:color w:val="auto"/>
                <w:w w:val="99"/>
              </w:rPr>
              <w:t>1.189.401</w:t>
            </w:r>
          </w:p>
        </w:tc>
        <w:tc>
          <w:tcPr>
            <w:tcW w:w="120" w:type="dxa"/>
            <w:vAlign w:val="bottom"/>
            <w:tcBorders>
              <w:right w:val="single" w:sz="8" w:color="auto"/>
            </w:tcBorders>
          </w:tcPr>
          <w:p>
            <w:pPr>
              <w:spacing w:after="0"/>
              <w:rPr>
                <w:sz w:val="20"/>
                <w:szCs w:val="20"/>
                <w:color w:val="auto"/>
              </w:rPr>
            </w:pPr>
          </w:p>
        </w:tc>
        <w:tc>
          <w:tcPr>
            <w:tcW w:w="98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47.583</w:t>
            </w:r>
          </w:p>
        </w:tc>
        <w:tc>
          <w:tcPr>
            <w:tcW w:w="100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4.272</w:t>
            </w:r>
          </w:p>
        </w:tc>
        <w:tc>
          <w:tcPr>
            <w:tcW w:w="102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1.241.256</w:t>
            </w:r>
          </w:p>
        </w:tc>
        <w:tc>
          <w:tcPr>
            <w:tcW w:w="140" w:type="dxa"/>
            <w:vAlign w:val="bottom"/>
          </w:tcPr>
          <w:p>
            <w:pPr>
              <w:spacing w:after="0"/>
              <w:rPr>
                <w:sz w:val="20"/>
                <w:szCs w:val="20"/>
                <w:color w:val="auto"/>
              </w:rPr>
            </w:pPr>
          </w:p>
        </w:tc>
        <w:tc>
          <w:tcPr>
            <w:tcW w:w="840" w:type="dxa"/>
            <w:vAlign w:val="bottom"/>
            <w:tcBorders>
              <w:right w:val="single" w:sz="8" w:color="auto"/>
            </w:tcBorders>
          </w:tcPr>
          <w:p>
            <w:pPr>
              <w:jc w:val="center"/>
              <w:ind w:right="81"/>
              <w:spacing w:after="0" w:line="227" w:lineRule="exact"/>
              <w:rPr>
                <w:sz w:val="20"/>
                <w:szCs w:val="20"/>
                <w:color w:val="auto"/>
              </w:rPr>
            </w:pPr>
            <w:r>
              <w:rPr>
                <w:rFonts w:ascii="Times New Roman" w:cs="Times New Roman" w:eastAsia="Times New Roman" w:hAnsi="Times New Roman"/>
                <w:sz w:val="20"/>
                <w:szCs w:val="20"/>
                <w:color w:val="auto"/>
                <w:w w:val="99"/>
              </w:rPr>
              <w:t>472</w:t>
            </w:r>
          </w:p>
        </w:tc>
        <w:tc>
          <w:tcPr>
            <w:tcW w:w="0" w:type="dxa"/>
            <w:vAlign w:val="bottom"/>
          </w:tcPr>
          <w:p>
            <w:pPr>
              <w:spacing w:after="0"/>
              <w:rPr>
                <w:sz w:val="1"/>
                <w:szCs w:val="1"/>
                <w:color w:val="auto"/>
              </w:rPr>
            </w:pPr>
          </w:p>
        </w:tc>
      </w:tr>
      <w:tr>
        <w:trPr>
          <w:trHeight w:val="227"/>
        </w:trPr>
        <w:tc>
          <w:tcPr>
            <w:tcW w:w="3260" w:type="dxa"/>
            <w:vAlign w:val="bottom"/>
            <w:tcBorders>
              <w:left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b w:val="1"/>
                <w:bCs w:val="1"/>
                <w:color w:val="auto"/>
                <w:w w:val="99"/>
              </w:rPr>
              <w:t>Motorlu Kara Taşıtlarının ve</w:t>
            </w:r>
          </w:p>
        </w:tc>
        <w:tc>
          <w:tcPr>
            <w:tcW w:w="900" w:type="dxa"/>
            <w:vAlign w:val="bottom"/>
          </w:tcPr>
          <w:p>
            <w:pPr>
              <w:spacing w:after="0"/>
              <w:rPr>
                <w:sz w:val="19"/>
                <w:szCs w:val="19"/>
                <w:color w:val="auto"/>
              </w:rPr>
            </w:pPr>
          </w:p>
        </w:tc>
        <w:tc>
          <w:tcPr>
            <w:tcW w:w="120" w:type="dxa"/>
            <w:vAlign w:val="bottom"/>
            <w:tcBorders>
              <w:right w:val="single" w:sz="8" w:color="auto"/>
            </w:tcBorders>
          </w:tcPr>
          <w:p>
            <w:pPr>
              <w:spacing w:after="0"/>
              <w:rPr>
                <w:sz w:val="19"/>
                <w:szCs w:val="19"/>
                <w:color w:val="auto"/>
              </w:rPr>
            </w:pPr>
          </w:p>
        </w:tc>
        <w:tc>
          <w:tcPr>
            <w:tcW w:w="980" w:type="dxa"/>
            <w:vAlign w:val="bottom"/>
            <w:tcBorders>
              <w:right w:val="single" w:sz="8" w:color="auto"/>
            </w:tcBorders>
          </w:tcPr>
          <w:p>
            <w:pPr>
              <w:spacing w:after="0"/>
              <w:rPr>
                <w:sz w:val="19"/>
                <w:szCs w:val="19"/>
                <w:color w:val="auto"/>
              </w:rPr>
            </w:pPr>
          </w:p>
        </w:tc>
        <w:tc>
          <w:tcPr>
            <w:tcW w:w="1000" w:type="dxa"/>
            <w:vAlign w:val="bottom"/>
            <w:tcBorders>
              <w:right w:val="single" w:sz="8" w:color="auto"/>
            </w:tcBorders>
          </w:tcPr>
          <w:p>
            <w:pPr>
              <w:spacing w:after="0"/>
              <w:rPr>
                <w:sz w:val="19"/>
                <w:szCs w:val="19"/>
                <w:color w:val="auto"/>
              </w:rPr>
            </w:pPr>
          </w:p>
        </w:tc>
        <w:tc>
          <w:tcPr>
            <w:tcW w:w="1020" w:type="dxa"/>
            <w:vAlign w:val="bottom"/>
            <w:tcBorders>
              <w:right w:val="single" w:sz="8" w:color="auto"/>
            </w:tcBorders>
          </w:tcPr>
          <w:p>
            <w:pPr>
              <w:spacing w:after="0"/>
              <w:rPr>
                <w:sz w:val="19"/>
                <w:szCs w:val="19"/>
                <w:color w:val="auto"/>
              </w:rPr>
            </w:pPr>
          </w:p>
        </w:tc>
        <w:tc>
          <w:tcPr>
            <w:tcW w:w="140" w:type="dxa"/>
            <w:vAlign w:val="bottom"/>
          </w:tcPr>
          <w:p>
            <w:pPr>
              <w:spacing w:after="0"/>
              <w:rPr>
                <w:sz w:val="19"/>
                <w:szCs w:val="19"/>
                <w:color w:val="auto"/>
              </w:rPr>
            </w:pPr>
          </w:p>
        </w:tc>
        <w:tc>
          <w:tcPr>
            <w:tcW w:w="840" w:type="dxa"/>
            <w:vAlign w:val="bottom"/>
            <w:tcBorders>
              <w:right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236"/>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Motosikletlerin Onarımı</w:t>
            </w:r>
          </w:p>
        </w:tc>
        <w:tc>
          <w:tcPr>
            <w:tcW w:w="900" w:type="dxa"/>
            <w:vAlign w:val="bottom"/>
            <w:tcBorders>
              <w:bottom w:val="single" w:sz="8" w:color="auto"/>
            </w:tcBorders>
          </w:tcPr>
          <w:p>
            <w:pPr>
              <w:spacing w:after="0"/>
              <w:rPr>
                <w:sz w:val="20"/>
                <w:szCs w:val="20"/>
                <w:color w:val="auto"/>
              </w:rPr>
            </w:pPr>
          </w:p>
        </w:tc>
        <w:tc>
          <w:tcPr>
            <w:tcW w:w="12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spacing w:after="0"/>
              <w:rPr>
                <w:sz w:val="20"/>
                <w:szCs w:val="20"/>
                <w:color w:val="auto"/>
              </w:rPr>
            </w:pPr>
          </w:p>
        </w:tc>
        <w:tc>
          <w:tcPr>
            <w:tcW w:w="1000" w:type="dxa"/>
            <w:vAlign w:val="bottom"/>
            <w:tcBorders>
              <w:bottom w:val="single" w:sz="8" w:color="auto"/>
              <w:right w:val="single" w:sz="8" w:color="auto"/>
            </w:tcBorders>
          </w:tcPr>
          <w:p>
            <w:pPr>
              <w:spacing w:after="0"/>
              <w:rPr>
                <w:sz w:val="20"/>
                <w:szCs w:val="20"/>
                <w:color w:val="auto"/>
              </w:rPr>
            </w:pPr>
          </w:p>
        </w:tc>
        <w:tc>
          <w:tcPr>
            <w:tcW w:w="1020" w:type="dxa"/>
            <w:vAlign w:val="bottom"/>
            <w:tcBorders>
              <w:bottom w:val="single" w:sz="8" w:color="auto"/>
              <w:right w:val="single" w:sz="8" w:color="auto"/>
            </w:tcBorders>
          </w:tcPr>
          <w:p>
            <w:pPr>
              <w:spacing w:after="0"/>
              <w:rPr>
                <w:sz w:val="20"/>
                <w:szCs w:val="20"/>
                <w:color w:val="auto"/>
              </w:rPr>
            </w:pPr>
          </w:p>
        </w:tc>
        <w:tc>
          <w:tcPr>
            <w:tcW w:w="140" w:type="dxa"/>
            <w:vAlign w:val="bottom"/>
            <w:tcBorders>
              <w:bottom w:val="single" w:sz="8" w:color="auto"/>
            </w:tcBorders>
          </w:tcPr>
          <w:p>
            <w:pPr>
              <w:spacing w:after="0"/>
              <w:rPr>
                <w:sz w:val="20"/>
                <w:szCs w:val="20"/>
                <w:color w:val="auto"/>
              </w:rPr>
            </w:pPr>
          </w:p>
        </w:tc>
        <w:tc>
          <w:tcPr>
            <w:tcW w:w="84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42"/>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Ulaştırma ve Depolama</w:t>
            </w:r>
          </w:p>
        </w:tc>
        <w:tc>
          <w:tcPr>
            <w:tcW w:w="900" w:type="dxa"/>
            <w:vAlign w:val="bottom"/>
            <w:tcBorders>
              <w:bottom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548.578</w:t>
            </w:r>
          </w:p>
        </w:tc>
        <w:tc>
          <w:tcPr>
            <w:tcW w:w="120" w:type="dxa"/>
            <w:vAlign w:val="bottom"/>
            <w:tcBorders>
              <w:bottom w:val="single" w:sz="8" w:color="auto"/>
              <w:right w:val="single" w:sz="8" w:color="auto"/>
            </w:tcBorders>
          </w:tcPr>
          <w:p>
            <w:pPr>
              <w:spacing w:after="0"/>
              <w:rPr>
                <w:sz w:val="21"/>
                <w:szCs w:val="21"/>
                <w:color w:val="auto"/>
              </w:rPr>
            </w:pPr>
          </w:p>
        </w:tc>
        <w:tc>
          <w:tcPr>
            <w:tcW w:w="9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10.929</w:t>
            </w:r>
          </w:p>
        </w:tc>
        <w:tc>
          <w:tcPr>
            <w:tcW w:w="100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1.387</w:t>
            </w:r>
          </w:p>
        </w:tc>
        <w:tc>
          <w:tcPr>
            <w:tcW w:w="10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560.894</w:t>
            </w:r>
          </w:p>
        </w:tc>
        <w:tc>
          <w:tcPr>
            <w:tcW w:w="140" w:type="dxa"/>
            <w:vAlign w:val="bottom"/>
            <w:tcBorders>
              <w:bottom w:val="single" w:sz="8" w:color="auto"/>
            </w:tcBorders>
          </w:tcPr>
          <w:p>
            <w:pPr>
              <w:spacing w:after="0"/>
              <w:rPr>
                <w:sz w:val="21"/>
                <w:szCs w:val="21"/>
                <w:color w:val="auto"/>
              </w:rPr>
            </w:pPr>
          </w:p>
        </w:tc>
        <w:tc>
          <w:tcPr>
            <w:tcW w:w="840" w:type="dxa"/>
            <w:vAlign w:val="bottom"/>
            <w:tcBorders>
              <w:bottom w:val="single" w:sz="8" w:color="auto"/>
              <w:right w:val="single" w:sz="8" w:color="auto"/>
            </w:tcBorders>
          </w:tcPr>
          <w:p>
            <w:pPr>
              <w:jc w:val="center"/>
              <w:ind w:right="81"/>
              <w:spacing w:after="0" w:line="227" w:lineRule="exact"/>
              <w:rPr>
                <w:sz w:val="20"/>
                <w:szCs w:val="20"/>
                <w:color w:val="auto"/>
              </w:rPr>
            </w:pPr>
            <w:r>
              <w:rPr>
                <w:rFonts w:ascii="Times New Roman" w:cs="Times New Roman" w:eastAsia="Times New Roman" w:hAnsi="Times New Roman"/>
                <w:sz w:val="20"/>
                <w:szCs w:val="20"/>
                <w:color w:val="auto"/>
                <w:w w:val="99"/>
              </w:rPr>
              <w:t>219</w:t>
            </w:r>
          </w:p>
        </w:tc>
        <w:tc>
          <w:tcPr>
            <w:tcW w:w="0" w:type="dxa"/>
            <w:vAlign w:val="bottom"/>
          </w:tcPr>
          <w:p>
            <w:pPr>
              <w:spacing w:after="0"/>
              <w:rPr>
                <w:sz w:val="1"/>
                <w:szCs w:val="1"/>
                <w:color w:val="auto"/>
              </w:rPr>
            </w:pPr>
          </w:p>
        </w:tc>
      </w:tr>
      <w:tr>
        <w:trPr>
          <w:trHeight w:val="234"/>
        </w:trPr>
        <w:tc>
          <w:tcPr>
            <w:tcW w:w="326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Konaklama ve Yiyecek Hizmeti</w:t>
            </w:r>
          </w:p>
        </w:tc>
        <w:tc>
          <w:tcPr>
            <w:tcW w:w="900" w:type="dxa"/>
            <w:vAlign w:val="bottom"/>
          </w:tcPr>
          <w:p>
            <w:pPr>
              <w:jc w:val="center"/>
              <w:spacing w:after="0" w:line="227" w:lineRule="exact"/>
              <w:rPr>
                <w:sz w:val="20"/>
                <w:szCs w:val="20"/>
                <w:color w:val="auto"/>
              </w:rPr>
            </w:pPr>
            <w:r>
              <w:rPr>
                <w:rFonts w:ascii="Times New Roman" w:cs="Times New Roman" w:eastAsia="Times New Roman" w:hAnsi="Times New Roman"/>
                <w:sz w:val="20"/>
                <w:szCs w:val="20"/>
                <w:color w:val="auto"/>
              </w:rPr>
              <w:t>290.907</w:t>
            </w:r>
          </w:p>
        </w:tc>
        <w:tc>
          <w:tcPr>
            <w:tcW w:w="120" w:type="dxa"/>
            <w:vAlign w:val="bottom"/>
            <w:tcBorders>
              <w:right w:val="single" w:sz="8" w:color="auto"/>
            </w:tcBorders>
          </w:tcPr>
          <w:p>
            <w:pPr>
              <w:spacing w:after="0"/>
              <w:rPr>
                <w:sz w:val="20"/>
                <w:szCs w:val="20"/>
                <w:color w:val="auto"/>
              </w:rPr>
            </w:pPr>
          </w:p>
        </w:tc>
        <w:tc>
          <w:tcPr>
            <w:tcW w:w="98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12.715</w:t>
            </w:r>
          </w:p>
        </w:tc>
        <w:tc>
          <w:tcPr>
            <w:tcW w:w="100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1.597</w:t>
            </w:r>
          </w:p>
        </w:tc>
        <w:tc>
          <w:tcPr>
            <w:tcW w:w="102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305.219</w:t>
            </w:r>
          </w:p>
        </w:tc>
        <w:tc>
          <w:tcPr>
            <w:tcW w:w="140" w:type="dxa"/>
            <w:vAlign w:val="bottom"/>
          </w:tcPr>
          <w:p>
            <w:pPr>
              <w:spacing w:after="0"/>
              <w:rPr>
                <w:sz w:val="20"/>
                <w:szCs w:val="20"/>
                <w:color w:val="auto"/>
              </w:rPr>
            </w:pPr>
          </w:p>
        </w:tc>
        <w:tc>
          <w:tcPr>
            <w:tcW w:w="840" w:type="dxa"/>
            <w:vAlign w:val="bottom"/>
            <w:tcBorders>
              <w:right w:val="single" w:sz="8" w:color="auto"/>
            </w:tcBorders>
          </w:tcPr>
          <w:p>
            <w:pPr>
              <w:jc w:val="center"/>
              <w:ind w:right="81"/>
              <w:spacing w:after="0" w:line="227" w:lineRule="exact"/>
              <w:rPr>
                <w:sz w:val="20"/>
                <w:szCs w:val="20"/>
                <w:color w:val="auto"/>
              </w:rPr>
            </w:pPr>
            <w:r>
              <w:rPr>
                <w:rFonts w:ascii="Times New Roman" w:cs="Times New Roman" w:eastAsia="Times New Roman" w:hAnsi="Times New Roman"/>
                <w:sz w:val="20"/>
                <w:szCs w:val="20"/>
                <w:color w:val="auto"/>
                <w:w w:val="99"/>
              </w:rPr>
              <w:t>307</w:t>
            </w:r>
          </w:p>
        </w:tc>
        <w:tc>
          <w:tcPr>
            <w:tcW w:w="0" w:type="dxa"/>
            <w:vAlign w:val="bottom"/>
          </w:tcPr>
          <w:p>
            <w:pPr>
              <w:spacing w:after="0"/>
              <w:rPr>
                <w:sz w:val="1"/>
                <w:szCs w:val="1"/>
                <w:color w:val="auto"/>
              </w:rPr>
            </w:pPr>
          </w:p>
        </w:tc>
      </w:tr>
      <w:tr>
        <w:trPr>
          <w:trHeight w:val="236"/>
        </w:trPr>
        <w:tc>
          <w:tcPr>
            <w:tcW w:w="3260" w:type="dxa"/>
            <w:vAlign w:val="bottom"/>
            <w:tcBorders>
              <w:left w:val="single" w:sz="8" w:color="auto"/>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b w:val="1"/>
                <w:bCs w:val="1"/>
                <w:color w:val="auto"/>
              </w:rPr>
              <w:t>Faaliyetleri</w:t>
            </w:r>
          </w:p>
        </w:tc>
        <w:tc>
          <w:tcPr>
            <w:tcW w:w="900" w:type="dxa"/>
            <w:vAlign w:val="bottom"/>
            <w:tcBorders>
              <w:bottom w:val="single" w:sz="8" w:color="auto"/>
            </w:tcBorders>
          </w:tcPr>
          <w:p>
            <w:pPr>
              <w:spacing w:after="0"/>
              <w:rPr>
                <w:sz w:val="20"/>
                <w:szCs w:val="20"/>
                <w:color w:val="auto"/>
              </w:rPr>
            </w:pPr>
          </w:p>
        </w:tc>
        <w:tc>
          <w:tcPr>
            <w:tcW w:w="12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spacing w:after="0"/>
              <w:rPr>
                <w:sz w:val="20"/>
                <w:szCs w:val="20"/>
                <w:color w:val="auto"/>
              </w:rPr>
            </w:pPr>
          </w:p>
        </w:tc>
        <w:tc>
          <w:tcPr>
            <w:tcW w:w="1000" w:type="dxa"/>
            <w:vAlign w:val="bottom"/>
            <w:tcBorders>
              <w:bottom w:val="single" w:sz="8" w:color="auto"/>
              <w:right w:val="single" w:sz="8" w:color="auto"/>
            </w:tcBorders>
          </w:tcPr>
          <w:p>
            <w:pPr>
              <w:spacing w:after="0"/>
              <w:rPr>
                <w:sz w:val="20"/>
                <w:szCs w:val="20"/>
                <w:color w:val="auto"/>
              </w:rPr>
            </w:pPr>
          </w:p>
        </w:tc>
        <w:tc>
          <w:tcPr>
            <w:tcW w:w="1020" w:type="dxa"/>
            <w:vAlign w:val="bottom"/>
            <w:tcBorders>
              <w:bottom w:val="single" w:sz="8" w:color="auto"/>
              <w:right w:val="single" w:sz="8" w:color="auto"/>
            </w:tcBorders>
          </w:tcPr>
          <w:p>
            <w:pPr>
              <w:spacing w:after="0"/>
              <w:rPr>
                <w:sz w:val="20"/>
                <w:szCs w:val="20"/>
                <w:color w:val="auto"/>
              </w:rPr>
            </w:pPr>
          </w:p>
        </w:tc>
        <w:tc>
          <w:tcPr>
            <w:tcW w:w="140" w:type="dxa"/>
            <w:vAlign w:val="bottom"/>
            <w:tcBorders>
              <w:bottom w:val="single" w:sz="8" w:color="auto"/>
            </w:tcBorders>
          </w:tcPr>
          <w:p>
            <w:pPr>
              <w:spacing w:after="0"/>
              <w:rPr>
                <w:sz w:val="20"/>
                <w:szCs w:val="20"/>
                <w:color w:val="auto"/>
              </w:rPr>
            </w:pPr>
          </w:p>
        </w:tc>
        <w:tc>
          <w:tcPr>
            <w:tcW w:w="84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50"/>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 xml:space="preserve">Bilgi ve </w:t>
            </w:r>
            <w:r>
              <w:rPr>
                <w:rFonts w:ascii="Times New Roman" w:cs="Times New Roman" w:eastAsia="Times New Roman" w:hAnsi="Times New Roman"/>
                <w:sz w:val="20"/>
                <w:szCs w:val="20"/>
                <w:b w:val="1"/>
                <w:bCs w:val="1"/>
                <w:color w:val="auto"/>
              </w:rPr>
              <w:t>İletişim</w:t>
            </w:r>
          </w:p>
        </w:tc>
        <w:tc>
          <w:tcPr>
            <w:tcW w:w="900" w:type="dxa"/>
            <w:vAlign w:val="bottom"/>
            <w:tcBorders>
              <w:bottom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37.877</w:t>
            </w:r>
          </w:p>
        </w:tc>
        <w:tc>
          <w:tcPr>
            <w:tcW w:w="120" w:type="dxa"/>
            <w:vAlign w:val="bottom"/>
            <w:tcBorders>
              <w:bottom w:val="single" w:sz="8" w:color="auto"/>
              <w:right w:val="single" w:sz="8" w:color="auto"/>
            </w:tcBorders>
          </w:tcPr>
          <w:p>
            <w:pPr>
              <w:spacing w:after="0"/>
              <w:rPr>
                <w:sz w:val="21"/>
                <w:szCs w:val="21"/>
                <w:color w:val="auto"/>
              </w:rPr>
            </w:pPr>
          </w:p>
        </w:tc>
        <w:tc>
          <w:tcPr>
            <w:tcW w:w="9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2.401</w:t>
            </w:r>
          </w:p>
        </w:tc>
        <w:tc>
          <w:tcPr>
            <w:tcW w:w="100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426</w:t>
            </w:r>
          </w:p>
        </w:tc>
        <w:tc>
          <w:tcPr>
            <w:tcW w:w="10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40.704</w:t>
            </w:r>
          </w:p>
        </w:tc>
        <w:tc>
          <w:tcPr>
            <w:tcW w:w="140" w:type="dxa"/>
            <w:vAlign w:val="bottom"/>
            <w:tcBorders>
              <w:bottom w:val="single" w:sz="8" w:color="auto"/>
            </w:tcBorders>
          </w:tcPr>
          <w:p>
            <w:pPr>
              <w:spacing w:after="0"/>
              <w:rPr>
                <w:sz w:val="21"/>
                <w:szCs w:val="21"/>
                <w:color w:val="auto"/>
              </w:rPr>
            </w:pPr>
          </w:p>
        </w:tc>
        <w:tc>
          <w:tcPr>
            <w:tcW w:w="840" w:type="dxa"/>
            <w:vAlign w:val="bottom"/>
            <w:tcBorders>
              <w:bottom w:val="single" w:sz="8" w:color="auto"/>
              <w:right w:val="single" w:sz="8" w:color="auto"/>
            </w:tcBorders>
          </w:tcPr>
          <w:p>
            <w:pPr>
              <w:jc w:val="center"/>
              <w:ind w:right="61"/>
              <w:spacing w:after="0" w:line="227" w:lineRule="exact"/>
              <w:rPr>
                <w:sz w:val="20"/>
                <w:szCs w:val="20"/>
                <w:color w:val="auto"/>
              </w:rPr>
            </w:pPr>
            <w:r>
              <w:rPr>
                <w:rFonts w:ascii="Times New Roman" w:cs="Times New Roman" w:eastAsia="Times New Roman" w:hAnsi="Times New Roman"/>
                <w:sz w:val="20"/>
                <w:szCs w:val="20"/>
                <w:color w:val="auto"/>
                <w:w w:val="99"/>
              </w:rPr>
              <w:t>86</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85725</wp:posOffset>
                </wp:positionH>
                <wp:positionV relativeFrom="paragraph">
                  <wp:posOffset>-2872105</wp:posOffset>
                </wp:positionV>
                <wp:extent cx="12065" cy="1270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76" o:spid="_x0000_s1301" style="position:absolute;margin-left:6.75pt;margin-top:-226.1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2127250</wp:posOffset>
                </wp:positionH>
                <wp:positionV relativeFrom="paragraph">
                  <wp:posOffset>-2872105</wp:posOffset>
                </wp:positionV>
                <wp:extent cx="12065" cy="1270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77" o:spid="_x0000_s1302" style="position:absolute;margin-left:167.5pt;margin-top:-226.1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2136775</wp:posOffset>
                </wp:positionH>
                <wp:positionV relativeFrom="paragraph">
                  <wp:posOffset>-2872105</wp:posOffset>
                </wp:positionV>
                <wp:extent cx="12065" cy="1270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78" o:spid="_x0000_s1303" style="position:absolute;margin-left:168.25pt;margin-top:-226.1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5309235</wp:posOffset>
                </wp:positionH>
                <wp:positionV relativeFrom="paragraph">
                  <wp:posOffset>-2872105</wp:posOffset>
                </wp:positionV>
                <wp:extent cx="12065" cy="1270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79" o:spid="_x0000_s1304" style="position:absolute;margin-left:418.05pt;margin-top:-226.1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76835</wp:posOffset>
                </wp:positionH>
                <wp:positionV relativeFrom="paragraph">
                  <wp:posOffset>-2550160</wp:posOffset>
                </wp:positionV>
                <wp:extent cx="12065" cy="1778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80" o:spid="_x0000_s1305" style="position:absolute;margin-left:6.05pt;margin-top:-200.7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85725</wp:posOffset>
                </wp:positionH>
                <wp:positionV relativeFrom="paragraph">
                  <wp:posOffset>-2543175</wp:posOffset>
                </wp:positionV>
                <wp:extent cx="12065" cy="1270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81" o:spid="_x0000_s1306" style="position:absolute;margin-left:6.75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2127250</wp:posOffset>
                </wp:positionH>
                <wp:positionV relativeFrom="paragraph">
                  <wp:posOffset>-2543175</wp:posOffset>
                </wp:positionV>
                <wp:extent cx="12065" cy="1270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82" o:spid="_x0000_s1307" style="position:absolute;margin-left:167.5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2136775</wp:posOffset>
                </wp:positionH>
                <wp:positionV relativeFrom="paragraph">
                  <wp:posOffset>-2543175</wp:posOffset>
                </wp:positionV>
                <wp:extent cx="12065" cy="1270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83" o:spid="_x0000_s1308" style="position:absolute;margin-left:168.25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2771775</wp:posOffset>
                </wp:positionH>
                <wp:positionV relativeFrom="paragraph">
                  <wp:posOffset>-2543175</wp:posOffset>
                </wp:positionV>
                <wp:extent cx="12065" cy="1270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84" o:spid="_x0000_s1309" style="position:absolute;margin-left:218.25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2780665</wp:posOffset>
                </wp:positionH>
                <wp:positionV relativeFrom="paragraph">
                  <wp:posOffset>-2543175</wp:posOffset>
                </wp:positionV>
                <wp:extent cx="12065" cy="1270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85" o:spid="_x0000_s1310" style="position:absolute;margin-left:218.95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3402965</wp:posOffset>
                </wp:positionH>
                <wp:positionV relativeFrom="paragraph">
                  <wp:posOffset>-2543175</wp:posOffset>
                </wp:positionV>
                <wp:extent cx="12065" cy="1270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86" o:spid="_x0000_s1311" style="position:absolute;margin-left:267.95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3411855</wp:posOffset>
                </wp:positionH>
                <wp:positionV relativeFrom="paragraph">
                  <wp:posOffset>-2543175</wp:posOffset>
                </wp:positionV>
                <wp:extent cx="12065" cy="1270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87" o:spid="_x0000_s1312" style="position:absolute;margin-left:268.65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4033520</wp:posOffset>
                </wp:positionH>
                <wp:positionV relativeFrom="paragraph">
                  <wp:posOffset>-2543175</wp:posOffset>
                </wp:positionV>
                <wp:extent cx="12065" cy="1270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88" o:spid="_x0000_s1313" style="position:absolute;margin-left:317.6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4043045</wp:posOffset>
                </wp:positionH>
                <wp:positionV relativeFrom="paragraph">
                  <wp:posOffset>-2543175</wp:posOffset>
                </wp:positionV>
                <wp:extent cx="12065" cy="1270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89" o:spid="_x0000_s1314" style="position:absolute;margin-left:318.35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4678680</wp:posOffset>
                </wp:positionH>
                <wp:positionV relativeFrom="paragraph">
                  <wp:posOffset>-2543175</wp:posOffset>
                </wp:positionV>
                <wp:extent cx="12065" cy="1270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90" o:spid="_x0000_s1315" style="position:absolute;margin-left:368.4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4687570</wp:posOffset>
                </wp:positionH>
                <wp:positionV relativeFrom="paragraph">
                  <wp:posOffset>-2543175</wp:posOffset>
                </wp:positionV>
                <wp:extent cx="12065" cy="1270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91" o:spid="_x0000_s1316" style="position:absolute;margin-left:369.1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5309235</wp:posOffset>
                </wp:positionH>
                <wp:positionV relativeFrom="paragraph">
                  <wp:posOffset>-2543175</wp:posOffset>
                </wp:positionV>
                <wp:extent cx="12065" cy="1270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92" o:spid="_x0000_s1317" style="position:absolute;margin-left:418.05pt;margin-top:-200.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5318760</wp:posOffset>
                </wp:positionH>
                <wp:positionV relativeFrom="paragraph">
                  <wp:posOffset>-2550160</wp:posOffset>
                </wp:positionV>
                <wp:extent cx="12065" cy="1778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293" o:spid="_x0000_s1318" style="position:absolute;margin-left:418.8pt;margin-top:-200.7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76835</wp:posOffset>
                </wp:positionH>
                <wp:positionV relativeFrom="paragraph">
                  <wp:posOffset>-2054860</wp:posOffset>
                </wp:positionV>
                <wp:extent cx="12065" cy="18415"/>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8415"/>
                        </a:xfrm>
                        <a:prstGeom prst="rect">
                          <a:avLst/>
                        </a:prstGeom>
                        <a:solidFill>
                          <a:srgbClr val="000000"/>
                        </a:solidFill>
                      </wps:spPr>
                      <wps:bodyPr/>
                    </wps:wsp>
                  </a:graphicData>
                </a:graphic>
              </wp:anchor>
            </w:drawing>
          </mc:Choice>
          <mc:Fallback>
            <w:pict>
              <v:rect id="Shape 294" o:spid="_x0000_s1319" style="position:absolute;margin-left:6.05pt;margin-top:-161.7999pt;width:0.9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85725</wp:posOffset>
                </wp:positionH>
                <wp:positionV relativeFrom="paragraph">
                  <wp:posOffset>-2047240</wp:posOffset>
                </wp:positionV>
                <wp:extent cx="12065" cy="1270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95" o:spid="_x0000_s1320" style="position:absolute;margin-left:6.75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2127250</wp:posOffset>
                </wp:positionH>
                <wp:positionV relativeFrom="paragraph">
                  <wp:posOffset>-2047240</wp:posOffset>
                </wp:positionV>
                <wp:extent cx="12065" cy="1270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96" o:spid="_x0000_s1321" style="position:absolute;margin-left:167.5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2136775</wp:posOffset>
                </wp:positionH>
                <wp:positionV relativeFrom="paragraph">
                  <wp:posOffset>-2047240</wp:posOffset>
                </wp:positionV>
                <wp:extent cx="12065" cy="1270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97" o:spid="_x0000_s1322" style="position:absolute;margin-left:168.25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2771775</wp:posOffset>
                </wp:positionH>
                <wp:positionV relativeFrom="paragraph">
                  <wp:posOffset>-2047240</wp:posOffset>
                </wp:positionV>
                <wp:extent cx="12065" cy="1270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98" o:spid="_x0000_s1323" style="position:absolute;margin-left:218.25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2780665</wp:posOffset>
                </wp:positionH>
                <wp:positionV relativeFrom="paragraph">
                  <wp:posOffset>-2047240</wp:posOffset>
                </wp:positionV>
                <wp:extent cx="12065" cy="1270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99" o:spid="_x0000_s1324" style="position:absolute;margin-left:218.95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3402965</wp:posOffset>
                </wp:positionH>
                <wp:positionV relativeFrom="paragraph">
                  <wp:posOffset>-2047240</wp:posOffset>
                </wp:positionV>
                <wp:extent cx="12065" cy="1270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00" o:spid="_x0000_s1325" style="position:absolute;margin-left:267.95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3411855</wp:posOffset>
                </wp:positionH>
                <wp:positionV relativeFrom="paragraph">
                  <wp:posOffset>-2047240</wp:posOffset>
                </wp:positionV>
                <wp:extent cx="12065" cy="1270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01" o:spid="_x0000_s1326" style="position:absolute;margin-left:268.65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4033520</wp:posOffset>
                </wp:positionH>
                <wp:positionV relativeFrom="paragraph">
                  <wp:posOffset>-2047240</wp:posOffset>
                </wp:positionV>
                <wp:extent cx="12065" cy="1270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02" o:spid="_x0000_s1327" style="position:absolute;margin-left:317.6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4043045</wp:posOffset>
                </wp:positionH>
                <wp:positionV relativeFrom="paragraph">
                  <wp:posOffset>-2047240</wp:posOffset>
                </wp:positionV>
                <wp:extent cx="12065" cy="1270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03" o:spid="_x0000_s1328" style="position:absolute;margin-left:318.35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4678680</wp:posOffset>
                </wp:positionH>
                <wp:positionV relativeFrom="paragraph">
                  <wp:posOffset>-2047240</wp:posOffset>
                </wp:positionV>
                <wp:extent cx="12065" cy="12700"/>
                <wp:wrapNone/>
                <wp:docPr id="304" name="Shape 3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04" o:spid="_x0000_s1329" style="position:absolute;margin-left:368.4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4687570</wp:posOffset>
                </wp:positionH>
                <wp:positionV relativeFrom="paragraph">
                  <wp:posOffset>-2047240</wp:posOffset>
                </wp:positionV>
                <wp:extent cx="12065" cy="1270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05" o:spid="_x0000_s1330" style="position:absolute;margin-left:369.1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5309235</wp:posOffset>
                </wp:positionH>
                <wp:positionV relativeFrom="paragraph">
                  <wp:posOffset>-2047240</wp:posOffset>
                </wp:positionV>
                <wp:extent cx="12065" cy="12700"/>
                <wp:wrapNone/>
                <wp:docPr id="306" name="Shape 3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06" o:spid="_x0000_s1331" style="position:absolute;margin-left:418.05pt;margin-top:-161.1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5318760</wp:posOffset>
                </wp:positionH>
                <wp:positionV relativeFrom="paragraph">
                  <wp:posOffset>-2054860</wp:posOffset>
                </wp:positionV>
                <wp:extent cx="12065" cy="18415"/>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8415"/>
                        </a:xfrm>
                        <a:prstGeom prst="rect">
                          <a:avLst/>
                        </a:prstGeom>
                        <a:solidFill>
                          <a:srgbClr val="000000"/>
                        </a:solidFill>
                      </wps:spPr>
                      <wps:bodyPr/>
                    </wps:wsp>
                  </a:graphicData>
                </a:graphic>
              </wp:anchor>
            </w:drawing>
          </mc:Choice>
          <mc:Fallback>
            <w:pict>
              <v:rect id="Shape 307" o:spid="_x0000_s1332" style="position:absolute;margin-left:418.8pt;margin-top:-161.7999pt;width:0.9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85725</wp:posOffset>
                </wp:positionH>
                <wp:positionV relativeFrom="paragraph">
                  <wp:posOffset>-1736725</wp:posOffset>
                </wp:positionV>
                <wp:extent cx="12065" cy="1270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08" o:spid="_x0000_s1333" style="position:absolute;margin-left:6.75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2127250</wp:posOffset>
                </wp:positionH>
                <wp:positionV relativeFrom="paragraph">
                  <wp:posOffset>-1736725</wp:posOffset>
                </wp:positionV>
                <wp:extent cx="12065" cy="1270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09" o:spid="_x0000_s1334" style="position:absolute;margin-left:167.5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2136775</wp:posOffset>
                </wp:positionH>
                <wp:positionV relativeFrom="paragraph">
                  <wp:posOffset>-1736725</wp:posOffset>
                </wp:positionV>
                <wp:extent cx="12065" cy="1270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10" o:spid="_x0000_s1335" style="position:absolute;margin-left:168.25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2771775</wp:posOffset>
                </wp:positionH>
                <wp:positionV relativeFrom="paragraph">
                  <wp:posOffset>-1736725</wp:posOffset>
                </wp:positionV>
                <wp:extent cx="12065" cy="1270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11" o:spid="_x0000_s1336" style="position:absolute;margin-left:218.25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2780665</wp:posOffset>
                </wp:positionH>
                <wp:positionV relativeFrom="paragraph">
                  <wp:posOffset>-1736725</wp:posOffset>
                </wp:positionV>
                <wp:extent cx="12065" cy="1270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12" o:spid="_x0000_s1337" style="position:absolute;margin-left:218.95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3402965</wp:posOffset>
                </wp:positionH>
                <wp:positionV relativeFrom="paragraph">
                  <wp:posOffset>-1736725</wp:posOffset>
                </wp:positionV>
                <wp:extent cx="12065" cy="12700"/>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13" o:spid="_x0000_s1338" style="position:absolute;margin-left:267.95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3411855</wp:posOffset>
                </wp:positionH>
                <wp:positionV relativeFrom="paragraph">
                  <wp:posOffset>-1736725</wp:posOffset>
                </wp:positionV>
                <wp:extent cx="12065" cy="1270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14" o:spid="_x0000_s1339" style="position:absolute;margin-left:268.65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4033520</wp:posOffset>
                </wp:positionH>
                <wp:positionV relativeFrom="paragraph">
                  <wp:posOffset>-1736725</wp:posOffset>
                </wp:positionV>
                <wp:extent cx="12065" cy="1270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15" o:spid="_x0000_s1340" style="position:absolute;margin-left:317.6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4043045</wp:posOffset>
                </wp:positionH>
                <wp:positionV relativeFrom="paragraph">
                  <wp:posOffset>-1736725</wp:posOffset>
                </wp:positionV>
                <wp:extent cx="12065" cy="1270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16" o:spid="_x0000_s1341" style="position:absolute;margin-left:318.35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4678680</wp:posOffset>
                </wp:positionH>
                <wp:positionV relativeFrom="paragraph">
                  <wp:posOffset>-1736725</wp:posOffset>
                </wp:positionV>
                <wp:extent cx="12065" cy="1270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17" o:spid="_x0000_s1342" style="position:absolute;margin-left:368.4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4687570</wp:posOffset>
                </wp:positionH>
                <wp:positionV relativeFrom="paragraph">
                  <wp:posOffset>-1736725</wp:posOffset>
                </wp:positionV>
                <wp:extent cx="12065" cy="1270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18" o:spid="_x0000_s1343" style="position:absolute;margin-left:369.1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5309235</wp:posOffset>
                </wp:positionH>
                <wp:positionV relativeFrom="paragraph">
                  <wp:posOffset>-1736725</wp:posOffset>
                </wp:positionV>
                <wp:extent cx="12065" cy="1270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19" o:spid="_x0000_s1344" style="position:absolute;margin-left:418.05pt;margin-top:-13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85725</wp:posOffset>
                </wp:positionH>
                <wp:positionV relativeFrom="paragraph">
                  <wp:posOffset>-1107440</wp:posOffset>
                </wp:positionV>
                <wp:extent cx="12065" cy="12065"/>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20" o:spid="_x0000_s1345" style="position:absolute;margin-left:6.75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76835</wp:posOffset>
                </wp:positionH>
                <wp:positionV relativeFrom="paragraph">
                  <wp:posOffset>-1107440</wp:posOffset>
                </wp:positionV>
                <wp:extent cx="12065" cy="12065"/>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21" o:spid="_x0000_s1346" style="position:absolute;margin-left:6.05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2136775</wp:posOffset>
                </wp:positionH>
                <wp:positionV relativeFrom="paragraph">
                  <wp:posOffset>-1107440</wp:posOffset>
                </wp:positionV>
                <wp:extent cx="12065" cy="12065"/>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22" o:spid="_x0000_s1347" style="position:absolute;margin-left:168.25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2127250</wp:posOffset>
                </wp:positionH>
                <wp:positionV relativeFrom="paragraph">
                  <wp:posOffset>-1107440</wp:posOffset>
                </wp:positionV>
                <wp:extent cx="12065" cy="12065"/>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23" o:spid="_x0000_s1348" style="position:absolute;margin-left:167.5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2780665</wp:posOffset>
                </wp:positionH>
                <wp:positionV relativeFrom="paragraph">
                  <wp:posOffset>-1107440</wp:posOffset>
                </wp:positionV>
                <wp:extent cx="12065" cy="12065"/>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24" o:spid="_x0000_s1349" style="position:absolute;margin-left:218.95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2771775</wp:posOffset>
                </wp:positionH>
                <wp:positionV relativeFrom="paragraph">
                  <wp:posOffset>-1107440</wp:posOffset>
                </wp:positionV>
                <wp:extent cx="12065" cy="12065"/>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25" o:spid="_x0000_s1350" style="position:absolute;margin-left:218.25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3411855</wp:posOffset>
                </wp:positionH>
                <wp:positionV relativeFrom="paragraph">
                  <wp:posOffset>-1107440</wp:posOffset>
                </wp:positionV>
                <wp:extent cx="12065" cy="12065"/>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26" o:spid="_x0000_s1351" style="position:absolute;margin-left:268.65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3402965</wp:posOffset>
                </wp:positionH>
                <wp:positionV relativeFrom="paragraph">
                  <wp:posOffset>-1107440</wp:posOffset>
                </wp:positionV>
                <wp:extent cx="12065" cy="12065"/>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27" o:spid="_x0000_s1352" style="position:absolute;margin-left:267.95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4043045</wp:posOffset>
                </wp:positionH>
                <wp:positionV relativeFrom="paragraph">
                  <wp:posOffset>-1107440</wp:posOffset>
                </wp:positionV>
                <wp:extent cx="12065" cy="12065"/>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28" o:spid="_x0000_s1353" style="position:absolute;margin-left:318.35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4033520</wp:posOffset>
                </wp:positionH>
                <wp:positionV relativeFrom="paragraph">
                  <wp:posOffset>-1107440</wp:posOffset>
                </wp:positionV>
                <wp:extent cx="12065" cy="12065"/>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29" o:spid="_x0000_s1354" style="position:absolute;margin-left:317.6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4687570</wp:posOffset>
                </wp:positionH>
                <wp:positionV relativeFrom="paragraph">
                  <wp:posOffset>-1107440</wp:posOffset>
                </wp:positionV>
                <wp:extent cx="12065" cy="12065"/>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30" o:spid="_x0000_s1355" style="position:absolute;margin-left:369.1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4678680</wp:posOffset>
                </wp:positionH>
                <wp:positionV relativeFrom="paragraph">
                  <wp:posOffset>-1107440</wp:posOffset>
                </wp:positionV>
                <wp:extent cx="12065" cy="12065"/>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31" o:spid="_x0000_s1356" style="position:absolute;margin-left:368.4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5318760</wp:posOffset>
                </wp:positionH>
                <wp:positionV relativeFrom="paragraph">
                  <wp:posOffset>-1107440</wp:posOffset>
                </wp:positionV>
                <wp:extent cx="12065" cy="12065"/>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32" o:spid="_x0000_s1357" style="position:absolute;margin-left:418.8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5309235</wp:posOffset>
                </wp:positionH>
                <wp:positionV relativeFrom="paragraph">
                  <wp:posOffset>-1107440</wp:posOffset>
                </wp:positionV>
                <wp:extent cx="12065" cy="12065"/>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33" o:spid="_x0000_s1358" style="position:absolute;margin-left:418.05pt;margin-top:-87.1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76835</wp:posOffset>
                </wp:positionH>
                <wp:positionV relativeFrom="paragraph">
                  <wp:posOffset>-13335</wp:posOffset>
                </wp:positionV>
                <wp:extent cx="12065" cy="13335"/>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334" o:spid="_x0000_s1359" style="position:absolute;margin-left:6.05pt;margin-top:-1.0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80645</wp:posOffset>
                </wp:positionH>
                <wp:positionV relativeFrom="paragraph">
                  <wp:posOffset>-8255</wp:posOffset>
                </wp:positionV>
                <wp:extent cx="13335" cy="12065"/>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335" o:spid="_x0000_s1360" style="position:absolute;margin-left:6.35pt;margin-top:-0.6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5318760</wp:posOffset>
                </wp:positionH>
                <wp:positionV relativeFrom="paragraph">
                  <wp:posOffset>-13335</wp:posOffset>
                </wp:positionV>
                <wp:extent cx="12065" cy="13335"/>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336" o:spid="_x0000_s1361" style="position:absolute;margin-left:418.8pt;margin-top:-1.0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229235</wp:posOffset>
                </wp:positionV>
                <wp:extent cx="1829435" cy="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337" o:spid="_x0000_s13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8.05pt" to="144.05pt,18.05pt" o:allowincell="f" strokecolor="#000000" strokeweight="0.7093pt"/>
            </w:pict>
          </mc:Fallback>
        </mc:AlternateContent>
      </w:r>
    </w:p>
    <w:p>
      <w:pPr>
        <w:spacing w:after="0" w:line="200" w:lineRule="exact"/>
        <w:rPr>
          <w:sz w:val="20"/>
          <w:szCs w:val="20"/>
          <w:color w:val="auto"/>
        </w:rPr>
      </w:pPr>
    </w:p>
    <w:p>
      <w:pPr>
        <w:spacing w:after="0" w:line="235"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11</w:t>
      </w:r>
      <w:r>
        <w:rPr>
          <w:rFonts w:ascii="Times New Roman" w:cs="Times New Roman" w:eastAsia="Times New Roman" w:hAnsi="Times New Roman"/>
          <w:sz w:val="20"/>
          <w:szCs w:val="20"/>
          <w:color w:val="auto"/>
        </w:rPr>
        <w:t>Bayülken, MMO, s. 17.</w:t>
      </w:r>
    </w:p>
    <w:p>
      <w:pPr>
        <w:spacing w:after="0" w:line="13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10</w:t>
      </w:r>
    </w:p>
    <w:p>
      <w:pPr>
        <w:sectPr>
          <w:pgSz w:w="11900" w:h="16840" w:orient="portrait"/>
          <w:cols w:equalWidth="0" w:num="1">
            <w:col w:w="9080"/>
          </w:cols>
          <w:pgMar w:left="1420" w:top="1424" w:right="1403" w:bottom="419" w:gutter="0" w:footer="0" w:header="0"/>
        </w:sectPr>
      </w:pPr>
    </w:p>
    <w:bookmarkStart w:id="25" w:name="page26"/>
    <w:bookmarkEnd w:id="25"/>
    <w:tbl>
      <w:tblPr>
        <w:tblLayout w:type="fixed"/>
        <w:tblInd w:w="130" w:type="dxa"/>
        <w:tblCellMar>
          <w:top w:w="0" w:type="dxa"/>
          <w:left w:w="0" w:type="dxa"/>
          <w:bottom w:w="0" w:type="dxa"/>
          <w:right w:w="0" w:type="dxa"/>
        </w:tblCellMar>
      </w:tblPr>
      <w:tr>
        <w:trPr>
          <w:trHeight w:val="267"/>
        </w:trPr>
        <w:tc>
          <w:tcPr>
            <w:tcW w:w="3260" w:type="dxa"/>
            <w:vAlign w:val="bottom"/>
            <w:tcBorders>
              <w:top w:val="single" w:sz="8" w:color="auto"/>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Finans ve Sigorta Faaliyetleri</w:t>
            </w:r>
          </w:p>
        </w:tc>
        <w:tc>
          <w:tcPr>
            <w:tcW w:w="102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24.702</w:t>
            </w:r>
          </w:p>
        </w:tc>
        <w:tc>
          <w:tcPr>
            <w:tcW w:w="98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1.026</w:t>
            </w:r>
          </w:p>
        </w:tc>
        <w:tc>
          <w:tcPr>
            <w:tcW w:w="1000" w:type="dxa"/>
            <w:vAlign w:val="bottom"/>
            <w:tcBorders>
              <w:top w:val="single" w:sz="8" w:color="auto"/>
              <w:bottom w:val="single" w:sz="8" w:color="auto"/>
              <w:right w:val="single" w:sz="8" w:color="auto"/>
            </w:tcBorders>
          </w:tcPr>
          <w:p>
            <w:pPr>
              <w:jc w:val="right"/>
              <w:ind w:right="261"/>
              <w:spacing w:after="0"/>
              <w:rPr>
                <w:sz w:val="20"/>
                <w:szCs w:val="20"/>
                <w:color w:val="auto"/>
              </w:rPr>
            </w:pPr>
            <w:r>
              <w:rPr>
                <w:rFonts w:ascii="Times New Roman" w:cs="Times New Roman" w:eastAsia="Times New Roman" w:hAnsi="Times New Roman"/>
                <w:sz w:val="20"/>
                <w:szCs w:val="20"/>
                <w:color w:val="auto"/>
              </w:rPr>
              <w:t>161</w:t>
            </w:r>
          </w:p>
        </w:tc>
        <w:tc>
          <w:tcPr>
            <w:tcW w:w="102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25.889</w:t>
            </w:r>
          </w:p>
        </w:tc>
        <w:tc>
          <w:tcPr>
            <w:tcW w:w="98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75</w:t>
            </w:r>
          </w:p>
        </w:tc>
      </w:tr>
      <w:tr>
        <w:trPr>
          <w:trHeight w:val="236"/>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Gayrimenkul Faaliyetleri</w:t>
            </w:r>
          </w:p>
        </w:tc>
        <w:tc>
          <w:tcPr>
            <w:tcW w:w="1020" w:type="dxa"/>
            <w:vAlign w:val="bottom"/>
            <w:tcBorders>
              <w:bottom w:val="single" w:sz="8" w:color="auto"/>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8"/>
              </w:rPr>
              <w:t>49.662</w:t>
            </w:r>
          </w:p>
        </w:tc>
        <w:tc>
          <w:tcPr>
            <w:tcW w:w="980" w:type="dxa"/>
            <w:vAlign w:val="bottom"/>
            <w:tcBorders>
              <w:bottom w:val="single" w:sz="8" w:color="auto"/>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7"/>
              </w:rPr>
              <w:t>1.562</w:t>
            </w:r>
          </w:p>
        </w:tc>
        <w:tc>
          <w:tcPr>
            <w:tcW w:w="1000" w:type="dxa"/>
            <w:vAlign w:val="bottom"/>
            <w:tcBorders>
              <w:bottom w:val="single" w:sz="8" w:color="auto"/>
              <w:right w:val="single" w:sz="8" w:color="auto"/>
            </w:tcBorders>
          </w:tcPr>
          <w:p>
            <w:pPr>
              <w:jc w:val="right"/>
              <w:ind w:right="261"/>
              <w:spacing w:after="0" w:line="223" w:lineRule="exact"/>
              <w:rPr>
                <w:sz w:val="20"/>
                <w:szCs w:val="20"/>
                <w:color w:val="auto"/>
              </w:rPr>
            </w:pPr>
            <w:r>
              <w:rPr>
                <w:rFonts w:ascii="Times New Roman" w:cs="Times New Roman" w:eastAsia="Times New Roman" w:hAnsi="Times New Roman"/>
                <w:sz w:val="20"/>
                <w:szCs w:val="20"/>
                <w:color w:val="auto"/>
              </w:rPr>
              <w:t>160</w:t>
            </w:r>
          </w:p>
        </w:tc>
        <w:tc>
          <w:tcPr>
            <w:tcW w:w="1020" w:type="dxa"/>
            <w:vAlign w:val="bottom"/>
            <w:tcBorders>
              <w:bottom w:val="single" w:sz="8" w:color="auto"/>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8"/>
              </w:rPr>
              <w:t>51.384</w:t>
            </w:r>
          </w:p>
        </w:tc>
        <w:tc>
          <w:tcPr>
            <w:tcW w:w="980" w:type="dxa"/>
            <w:vAlign w:val="bottom"/>
            <w:tcBorders>
              <w:bottom w:val="single" w:sz="8" w:color="auto"/>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9"/>
              </w:rPr>
              <w:t>15</w:t>
            </w:r>
          </w:p>
        </w:tc>
      </w:tr>
      <w:tr>
        <w:trPr>
          <w:trHeight w:val="230"/>
        </w:trPr>
        <w:tc>
          <w:tcPr>
            <w:tcW w:w="326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Mesleki, Bilimsel ve Teknik</w:t>
            </w:r>
          </w:p>
        </w:tc>
        <w:tc>
          <w:tcPr>
            <w:tcW w:w="1020" w:type="dxa"/>
            <w:vAlign w:val="bottom"/>
            <w:tcBorders>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rPr>
              <w:t>182.344</w:t>
            </w:r>
          </w:p>
        </w:tc>
        <w:tc>
          <w:tcPr>
            <w:tcW w:w="980" w:type="dxa"/>
            <w:vAlign w:val="bottom"/>
            <w:tcBorders>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7"/>
              </w:rPr>
              <w:t>9.697</w:t>
            </w:r>
          </w:p>
        </w:tc>
        <w:tc>
          <w:tcPr>
            <w:tcW w:w="1000" w:type="dxa"/>
            <w:vAlign w:val="bottom"/>
            <w:tcBorders>
              <w:right w:val="single" w:sz="8" w:color="auto"/>
            </w:tcBorders>
          </w:tcPr>
          <w:p>
            <w:pPr>
              <w:jc w:val="right"/>
              <w:ind w:right="261"/>
              <w:spacing w:after="0" w:line="223" w:lineRule="exact"/>
              <w:rPr>
                <w:sz w:val="20"/>
                <w:szCs w:val="20"/>
                <w:color w:val="auto"/>
              </w:rPr>
            </w:pPr>
            <w:r>
              <w:rPr>
                <w:rFonts w:ascii="Times New Roman" w:cs="Times New Roman" w:eastAsia="Times New Roman" w:hAnsi="Times New Roman"/>
                <w:sz w:val="20"/>
                <w:szCs w:val="20"/>
                <w:color w:val="auto"/>
              </w:rPr>
              <w:t>738</w:t>
            </w:r>
          </w:p>
        </w:tc>
        <w:tc>
          <w:tcPr>
            <w:tcW w:w="1020" w:type="dxa"/>
            <w:vAlign w:val="bottom"/>
            <w:tcBorders>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8"/>
              </w:rPr>
              <w:t>192.779</w:t>
            </w:r>
          </w:p>
        </w:tc>
        <w:tc>
          <w:tcPr>
            <w:tcW w:w="980" w:type="dxa"/>
            <w:vAlign w:val="bottom"/>
            <w:tcBorders>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9"/>
              </w:rPr>
              <w:t>117</w:t>
            </w:r>
          </w:p>
        </w:tc>
      </w:tr>
      <w:tr>
        <w:trPr>
          <w:trHeight w:val="236"/>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Faaliyetler</w:t>
            </w:r>
          </w:p>
        </w:tc>
        <w:tc>
          <w:tcPr>
            <w:tcW w:w="102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spacing w:after="0"/>
              <w:rPr>
                <w:sz w:val="20"/>
                <w:szCs w:val="20"/>
                <w:color w:val="auto"/>
              </w:rPr>
            </w:pPr>
          </w:p>
        </w:tc>
        <w:tc>
          <w:tcPr>
            <w:tcW w:w="1000" w:type="dxa"/>
            <w:vAlign w:val="bottom"/>
            <w:tcBorders>
              <w:bottom w:val="single" w:sz="8" w:color="auto"/>
              <w:right w:val="single" w:sz="8" w:color="auto"/>
            </w:tcBorders>
          </w:tcPr>
          <w:p>
            <w:pPr>
              <w:spacing w:after="0"/>
              <w:rPr>
                <w:sz w:val="20"/>
                <w:szCs w:val="20"/>
                <w:color w:val="auto"/>
              </w:rPr>
            </w:pPr>
          </w:p>
        </w:tc>
        <w:tc>
          <w:tcPr>
            <w:tcW w:w="102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spacing w:after="0"/>
              <w:rPr>
                <w:sz w:val="20"/>
                <w:szCs w:val="20"/>
                <w:color w:val="auto"/>
              </w:rPr>
            </w:pPr>
          </w:p>
        </w:tc>
      </w:tr>
      <w:tr>
        <w:trPr>
          <w:trHeight w:val="246"/>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İdari ve Destek Hizmet Faaliyetleri</w:t>
            </w:r>
          </w:p>
        </w:tc>
        <w:tc>
          <w:tcPr>
            <w:tcW w:w="10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39.727</w:t>
            </w:r>
          </w:p>
        </w:tc>
        <w:tc>
          <w:tcPr>
            <w:tcW w:w="9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5.382</w:t>
            </w:r>
          </w:p>
        </w:tc>
        <w:tc>
          <w:tcPr>
            <w:tcW w:w="1000" w:type="dxa"/>
            <w:vAlign w:val="bottom"/>
            <w:tcBorders>
              <w:bottom w:val="single" w:sz="8" w:color="auto"/>
              <w:right w:val="single" w:sz="8" w:color="auto"/>
            </w:tcBorders>
          </w:tcPr>
          <w:p>
            <w:pPr>
              <w:jc w:val="right"/>
              <w:ind w:right="181"/>
              <w:spacing w:after="0" w:line="227" w:lineRule="exact"/>
              <w:rPr>
                <w:sz w:val="20"/>
                <w:szCs w:val="20"/>
                <w:color w:val="auto"/>
              </w:rPr>
            </w:pPr>
            <w:r>
              <w:rPr>
                <w:rFonts w:ascii="Times New Roman" w:cs="Times New Roman" w:eastAsia="Times New Roman" w:hAnsi="Times New Roman"/>
                <w:sz w:val="20"/>
                <w:szCs w:val="20"/>
                <w:color w:val="auto"/>
              </w:rPr>
              <w:t>2.840</w:t>
            </w:r>
          </w:p>
        </w:tc>
        <w:tc>
          <w:tcPr>
            <w:tcW w:w="10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47.949</w:t>
            </w:r>
          </w:p>
        </w:tc>
        <w:tc>
          <w:tcPr>
            <w:tcW w:w="98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876</w:t>
            </w:r>
          </w:p>
        </w:tc>
      </w:tr>
      <w:tr>
        <w:trPr>
          <w:trHeight w:val="239"/>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Eğitim</w:t>
            </w:r>
          </w:p>
        </w:tc>
        <w:tc>
          <w:tcPr>
            <w:tcW w:w="1020" w:type="dxa"/>
            <w:vAlign w:val="bottom"/>
            <w:tcBorders>
              <w:bottom w:val="single" w:sz="8" w:color="auto"/>
              <w:right w:val="single" w:sz="8" w:color="auto"/>
            </w:tcBorders>
          </w:tcPr>
          <w:p>
            <w:pPr>
              <w:jc w:val="center"/>
              <w:spacing w:after="0" w:line="224" w:lineRule="exact"/>
              <w:rPr>
                <w:sz w:val="20"/>
                <w:szCs w:val="20"/>
                <w:color w:val="auto"/>
              </w:rPr>
            </w:pPr>
            <w:r>
              <w:rPr>
                <w:rFonts w:ascii="Times New Roman" w:cs="Times New Roman" w:eastAsia="Times New Roman" w:hAnsi="Times New Roman"/>
                <w:sz w:val="20"/>
                <w:szCs w:val="20"/>
                <w:color w:val="auto"/>
                <w:w w:val="98"/>
              </w:rPr>
              <w:t>21.307</w:t>
            </w:r>
          </w:p>
        </w:tc>
        <w:tc>
          <w:tcPr>
            <w:tcW w:w="980" w:type="dxa"/>
            <w:vAlign w:val="bottom"/>
            <w:tcBorders>
              <w:bottom w:val="single" w:sz="8" w:color="auto"/>
              <w:right w:val="single" w:sz="8" w:color="auto"/>
            </w:tcBorders>
          </w:tcPr>
          <w:p>
            <w:pPr>
              <w:jc w:val="center"/>
              <w:spacing w:after="0" w:line="224" w:lineRule="exact"/>
              <w:rPr>
                <w:sz w:val="20"/>
                <w:szCs w:val="20"/>
                <w:color w:val="auto"/>
              </w:rPr>
            </w:pPr>
            <w:r>
              <w:rPr>
                <w:rFonts w:ascii="Times New Roman" w:cs="Times New Roman" w:eastAsia="Times New Roman" w:hAnsi="Times New Roman"/>
                <w:sz w:val="20"/>
                <w:szCs w:val="20"/>
                <w:color w:val="auto"/>
                <w:w w:val="97"/>
              </w:rPr>
              <w:t>6.284</w:t>
            </w:r>
          </w:p>
        </w:tc>
        <w:tc>
          <w:tcPr>
            <w:tcW w:w="1000" w:type="dxa"/>
            <w:vAlign w:val="bottom"/>
            <w:tcBorders>
              <w:bottom w:val="single" w:sz="8" w:color="auto"/>
              <w:right w:val="single" w:sz="8" w:color="auto"/>
            </w:tcBorders>
          </w:tcPr>
          <w:p>
            <w:pPr>
              <w:jc w:val="right"/>
              <w:ind w:right="261"/>
              <w:spacing w:after="0" w:line="224" w:lineRule="exact"/>
              <w:rPr>
                <w:sz w:val="20"/>
                <w:szCs w:val="20"/>
                <w:color w:val="auto"/>
              </w:rPr>
            </w:pPr>
            <w:r>
              <w:rPr>
                <w:rFonts w:ascii="Times New Roman" w:cs="Times New Roman" w:eastAsia="Times New Roman" w:hAnsi="Times New Roman"/>
                <w:sz w:val="20"/>
                <w:szCs w:val="20"/>
                <w:color w:val="auto"/>
              </w:rPr>
              <w:t>885</w:t>
            </w:r>
          </w:p>
        </w:tc>
        <w:tc>
          <w:tcPr>
            <w:tcW w:w="1020" w:type="dxa"/>
            <w:vAlign w:val="bottom"/>
            <w:tcBorders>
              <w:bottom w:val="single" w:sz="8" w:color="auto"/>
              <w:right w:val="single" w:sz="8" w:color="auto"/>
            </w:tcBorders>
          </w:tcPr>
          <w:p>
            <w:pPr>
              <w:jc w:val="center"/>
              <w:spacing w:after="0" w:line="224" w:lineRule="exact"/>
              <w:rPr>
                <w:sz w:val="20"/>
                <w:szCs w:val="20"/>
                <w:color w:val="auto"/>
              </w:rPr>
            </w:pPr>
            <w:r>
              <w:rPr>
                <w:rFonts w:ascii="Times New Roman" w:cs="Times New Roman" w:eastAsia="Times New Roman" w:hAnsi="Times New Roman"/>
                <w:sz w:val="20"/>
                <w:szCs w:val="20"/>
                <w:color w:val="auto"/>
                <w:w w:val="98"/>
              </w:rPr>
              <w:t>28.476</w:t>
            </w:r>
          </w:p>
        </w:tc>
        <w:tc>
          <w:tcPr>
            <w:tcW w:w="980" w:type="dxa"/>
            <w:vAlign w:val="bottom"/>
            <w:tcBorders>
              <w:bottom w:val="single" w:sz="8" w:color="auto"/>
              <w:right w:val="single" w:sz="8" w:color="auto"/>
            </w:tcBorders>
          </w:tcPr>
          <w:p>
            <w:pPr>
              <w:jc w:val="center"/>
              <w:spacing w:after="0" w:line="224" w:lineRule="exact"/>
              <w:rPr>
                <w:sz w:val="20"/>
                <w:szCs w:val="20"/>
                <w:color w:val="auto"/>
              </w:rPr>
            </w:pPr>
            <w:r>
              <w:rPr>
                <w:rFonts w:ascii="Times New Roman" w:cs="Times New Roman" w:eastAsia="Times New Roman" w:hAnsi="Times New Roman"/>
                <w:sz w:val="20"/>
                <w:szCs w:val="20"/>
                <w:color w:val="auto"/>
                <w:w w:val="99"/>
              </w:rPr>
              <w:t>345</w:t>
            </w:r>
          </w:p>
        </w:tc>
      </w:tr>
      <w:tr>
        <w:trPr>
          <w:trHeight w:val="234"/>
        </w:trPr>
        <w:tc>
          <w:tcPr>
            <w:tcW w:w="326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İnsan Sağlığı ve Sosyal Hizmet</w:t>
            </w:r>
          </w:p>
        </w:tc>
        <w:tc>
          <w:tcPr>
            <w:tcW w:w="102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37.682</w:t>
            </w:r>
          </w:p>
        </w:tc>
        <w:tc>
          <w:tcPr>
            <w:tcW w:w="98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7"/>
              </w:rPr>
              <w:t>3.995</w:t>
            </w:r>
          </w:p>
        </w:tc>
        <w:tc>
          <w:tcPr>
            <w:tcW w:w="1000" w:type="dxa"/>
            <w:vAlign w:val="bottom"/>
            <w:tcBorders>
              <w:right w:val="single" w:sz="8" w:color="auto"/>
            </w:tcBorders>
          </w:tcPr>
          <w:p>
            <w:pPr>
              <w:jc w:val="right"/>
              <w:ind w:right="261"/>
              <w:spacing w:after="0" w:line="227" w:lineRule="exact"/>
              <w:rPr>
                <w:sz w:val="20"/>
                <w:szCs w:val="20"/>
                <w:color w:val="auto"/>
              </w:rPr>
            </w:pPr>
            <w:r>
              <w:rPr>
                <w:rFonts w:ascii="Times New Roman" w:cs="Times New Roman" w:eastAsia="Times New Roman" w:hAnsi="Times New Roman"/>
                <w:sz w:val="20"/>
                <w:szCs w:val="20"/>
                <w:color w:val="auto"/>
              </w:rPr>
              <w:t>870</w:t>
            </w:r>
          </w:p>
        </w:tc>
        <w:tc>
          <w:tcPr>
            <w:tcW w:w="102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42.547</w:t>
            </w:r>
          </w:p>
        </w:tc>
        <w:tc>
          <w:tcPr>
            <w:tcW w:w="98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291</w:t>
            </w:r>
          </w:p>
        </w:tc>
      </w:tr>
      <w:tr>
        <w:trPr>
          <w:trHeight w:val="236"/>
        </w:trPr>
        <w:tc>
          <w:tcPr>
            <w:tcW w:w="3260" w:type="dxa"/>
            <w:vAlign w:val="bottom"/>
            <w:tcBorders>
              <w:left w:val="single" w:sz="8" w:color="auto"/>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b w:val="1"/>
                <w:bCs w:val="1"/>
                <w:color w:val="auto"/>
              </w:rPr>
              <w:t>Faaliyetleri</w:t>
            </w:r>
          </w:p>
        </w:tc>
        <w:tc>
          <w:tcPr>
            <w:tcW w:w="102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spacing w:after="0"/>
              <w:rPr>
                <w:sz w:val="20"/>
                <w:szCs w:val="20"/>
                <w:color w:val="auto"/>
              </w:rPr>
            </w:pPr>
          </w:p>
        </w:tc>
        <w:tc>
          <w:tcPr>
            <w:tcW w:w="1000" w:type="dxa"/>
            <w:vAlign w:val="bottom"/>
            <w:tcBorders>
              <w:bottom w:val="single" w:sz="8" w:color="auto"/>
              <w:right w:val="single" w:sz="8" w:color="auto"/>
            </w:tcBorders>
          </w:tcPr>
          <w:p>
            <w:pPr>
              <w:spacing w:after="0"/>
              <w:rPr>
                <w:sz w:val="20"/>
                <w:szCs w:val="20"/>
                <w:color w:val="auto"/>
              </w:rPr>
            </w:pPr>
          </w:p>
        </w:tc>
        <w:tc>
          <w:tcPr>
            <w:tcW w:w="102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spacing w:after="0"/>
              <w:rPr>
                <w:sz w:val="20"/>
                <w:szCs w:val="20"/>
                <w:color w:val="auto"/>
              </w:rPr>
            </w:pPr>
          </w:p>
        </w:tc>
      </w:tr>
      <w:tr>
        <w:trPr>
          <w:trHeight w:val="234"/>
        </w:trPr>
        <w:tc>
          <w:tcPr>
            <w:tcW w:w="326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Kültür, Sanat, Eğlence, Dinlence</w:t>
            </w:r>
          </w:p>
        </w:tc>
        <w:tc>
          <w:tcPr>
            <w:tcW w:w="102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33.470</w:t>
            </w:r>
          </w:p>
        </w:tc>
        <w:tc>
          <w:tcPr>
            <w:tcW w:w="98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837</w:t>
            </w:r>
          </w:p>
        </w:tc>
        <w:tc>
          <w:tcPr>
            <w:tcW w:w="1000" w:type="dxa"/>
            <w:vAlign w:val="bottom"/>
            <w:tcBorders>
              <w:right w:val="single" w:sz="8" w:color="auto"/>
            </w:tcBorders>
          </w:tcPr>
          <w:p>
            <w:pPr>
              <w:jc w:val="right"/>
              <w:ind w:right="261"/>
              <w:spacing w:after="0" w:line="227" w:lineRule="exact"/>
              <w:rPr>
                <w:sz w:val="20"/>
                <w:szCs w:val="20"/>
                <w:color w:val="auto"/>
              </w:rPr>
            </w:pPr>
            <w:r>
              <w:rPr>
                <w:rFonts w:ascii="Times New Roman" w:cs="Times New Roman" w:eastAsia="Times New Roman" w:hAnsi="Times New Roman"/>
                <w:sz w:val="20"/>
                <w:szCs w:val="20"/>
                <w:color w:val="auto"/>
              </w:rPr>
              <w:t>138</w:t>
            </w:r>
          </w:p>
        </w:tc>
        <w:tc>
          <w:tcPr>
            <w:tcW w:w="102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34.445</w:t>
            </w:r>
          </w:p>
        </w:tc>
        <w:tc>
          <w:tcPr>
            <w:tcW w:w="980" w:type="dxa"/>
            <w:vAlign w:val="bottom"/>
            <w:tcBorders>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13</w:t>
            </w:r>
          </w:p>
        </w:tc>
      </w:tr>
      <w:tr>
        <w:trPr>
          <w:trHeight w:val="240"/>
        </w:trPr>
        <w:tc>
          <w:tcPr>
            <w:tcW w:w="3260" w:type="dxa"/>
            <w:vAlign w:val="bottom"/>
            <w:tcBorders>
              <w:left w:val="single" w:sz="8" w:color="auto"/>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b w:val="1"/>
                <w:bCs w:val="1"/>
                <w:color w:val="auto"/>
              </w:rPr>
              <w:t>ve Spor</w:t>
            </w:r>
          </w:p>
        </w:tc>
        <w:tc>
          <w:tcPr>
            <w:tcW w:w="102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spacing w:after="0"/>
              <w:rPr>
                <w:sz w:val="20"/>
                <w:szCs w:val="20"/>
                <w:color w:val="auto"/>
              </w:rPr>
            </w:pPr>
          </w:p>
        </w:tc>
        <w:tc>
          <w:tcPr>
            <w:tcW w:w="1000" w:type="dxa"/>
            <w:vAlign w:val="bottom"/>
            <w:tcBorders>
              <w:bottom w:val="single" w:sz="8" w:color="auto"/>
              <w:right w:val="single" w:sz="8" w:color="auto"/>
            </w:tcBorders>
          </w:tcPr>
          <w:p>
            <w:pPr>
              <w:spacing w:after="0"/>
              <w:rPr>
                <w:sz w:val="20"/>
                <w:szCs w:val="20"/>
                <w:color w:val="auto"/>
              </w:rPr>
            </w:pPr>
          </w:p>
        </w:tc>
        <w:tc>
          <w:tcPr>
            <w:tcW w:w="1020" w:type="dxa"/>
            <w:vAlign w:val="bottom"/>
            <w:tcBorders>
              <w:bottom w:val="single" w:sz="8" w:color="auto"/>
              <w:right w:val="single" w:sz="8" w:color="auto"/>
            </w:tcBorders>
          </w:tcPr>
          <w:p>
            <w:pPr>
              <w:spacing w:after="0"/>
              <w:rPr>
                <w:sz w:val="20"/>
                <w:szCs w:val="20"/>
                <w:color w:val="auto"/>
              </w:rPr>
            </w:pPr>
          </w:p>
        </w:tc>
        <w:tc>
          <w:tcPr>
            <w:tcW w:w="980" w:type="dxa"/>
            <w:vAlign w:val="bottom"/>
            <w:tcBorders>
              <w:bottom w:val="single" w:sz="8" w:color="auto"/>
              <w:right w:val="single" w:sz="8" w:color="auto"/>
            </w:tcBorders>
          </w:tcPr>
          <w:p>
            <w:pPr>
              <w:spacing w:after="0"/>
              <w:rPr>
                <w:sz w:val="20"/>
                <w:szCs w:val="20"/>
                <w:color w:val="auto"/>
              </w:rPr>
            </w:pPr>
          </w:p>
        </w:tc>
      </w:tr>
      <w:tr>
        <w:trPr>
          <w:trHeight w:val="236"/>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Diğer Hizmet Faaliyetleri</w:t>
            </w:r>
          </w:p>
        </w:tc>
        <w:tc>
          <w:tcPr>
            <w:tcW w:w="1020" w:type="dxa"/>
            <w:vAlign w:val="bottom"/>
            <w:tcBorders>
              <w:bottom w:val="single" w:sz="8" w:color="auto"/>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rPr>
              <w:t>224.781</w:t>
            </w:r>
          </w:p>
        </w:tc>
        <w:tc>
          <w:tcPr>
            <w:tcW w:w="980" w:type="dxa"/>
            <w:vAlign w:val="bottom"/>
            <w:tcBorders>
              <w:bottom w:val="single" w:sz="8" w:color="auto"/>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7"/>
              </w:rPr>
              <w:t>3.672</w:t>
            </w:r>
          </w:p>
        </w:tc>
        <w:tc>
          <w:tcPr>
            <w:tcW w:w="1000" w:type="dxa"/>
            <w:vAlign w:val="bottom"/>
            <w:tcBorders>
              <w:bottom w:val="single" w:sz="8" w:color="auto"/>
              <w:right w:val="single" w:sz="8" w:color="auto"/>
            </w:tcBorders>
          </w:tcPr>
          <w:p>
            <w:pPr>
              <w:jc w:val="right"/>
              <w:ind w:right="261"/>
              <w:spacing w:after="0" w:line="223" w:lineRule="exact"/>
              <w:rPr>
                <w:sz w:val="20"/>
                <w:szCs w:val="20"/>
                <w:color w:val="auto"/>
              </w:rPr>
            </w:pPr>
            <w:r>
              <w:rPr>
                <w:rFonts w:ascii="Times New Roman" w:cs="Times New Roman" w:eastAsia="Times New Roman" w:hAnsi="Times New Roman"/>
                <w:sz w:val="20"/>
                <w:szCs w:val="20"/>
                <w:color w:val="auto"/>
              </w:rPr>
              <w:t>263</w:t>
            </w:r>
          </w:p>
        </w:tc>
        <w:tc>
          <w:tcPr>
            <w:tcW w:w="1020" w:type="dxa"/>
            <w:vAlign w:val="bottom"/>
            <w:tcBorders>
              <w:bottom w:val="single" w:sz="8" w:color="auto"/>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8"/>
              </w:rPr>
              <w:t>228.716</w:t>
            </w:r>
          </w:p>
        </w:tc>
        <w:tc>
          <w:tcPr>
            <w:tcW w:w="980" w:type="dxa"/>
            <w:vAlign w:val="bottom"/>
            <w:tcBorders>
              <w:bottom w:val="single" w:sz="8" w:color="auto"/>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9"/>
              </w:rPr>
              <w:t>32</w:t>
            </w:r>
          </w:p>
        </w:tc>
      </w:tr>
      <w:tr>
        <w:trPr>
          <w:trHeight w:val="246"/>
        </w:trPr>
        <w:tc>
          <w:tcPr>
            <w:tcW w:w="3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TOPLAM</w:t>
            </w:r>
          </w:p>
        </w:tc>
        <w:tc>
          <w:tcPr>
            <w:tcW w:w="10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3.303.210</w:t>
            </w:r>
          </w:p>
        </w:tc>
        <w:tc>
          <w:tcPr>
            <w:tcW w:w="9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190.554</w:t>
            </w:r>
          </w:p>
        </w:tc>
        <w:tc>
          <w:tcPr>
            <w:tcW w:w="1000" w:type="dxa"/>
            <w:vAlign w:val="bottom"/>
            <w:tcBorders>
              <w:bottom w:val="single" w:sz="8" w:color="auto"/>
              <w:right w:val="single" w:sz="8" w:color="auto"/>
            </w:tcBorders>
          </w:tcPr>
          <w:p>
            <w:pPr>
              <w:jc w:val="right"/>
              <w:ind w:right="141"/>
              <w:spacing w:after="0"/>
              <w:rPr>
                <w:sz w:val="20"/>
                <w:szCs w:val="20"/>
                <w:color w:val="auto"/>
              </w:rPr>
            </w:pPr>
            <w:r>
              <w:rPr>
                <w:rFonts w:ascii="Times New Roman" w:cs="Times New Roman" w:eastAsia="Times New Roman" w:hAnsi="Times New Roman"/>
                <w:sz w:val="20"/>
                <w:szCs w:val="20"/>
                <w:color w:val="auto"/>
              </w:rPr>
              <w:t>30.567</w:t>
            </w:r>
          </w:p>
        </w:tc>
        <w:tc>
          <w:tcPr>
            <w:tcW w:w="10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3.524.331</w:t>
            </w:r>
          </w:p>
        </w:tc>
        <w:tc>
          <w:tcPr>
            <w:tcW w:w="98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5.210</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982345</wp:posOffset>
                </wp:positionH>
                <wp:positionV relativeFrom="page">
                  <wp:posOffset>897255</wp:posOffset>
                </wp:positionV>
                <wp:extent cx="13335" cy="12065"/>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338" o:spid="_x0000_s1363" style="position:absolute;margin-left:77.35pt;margin-top:70.65pt;width:1.05pt;height:0.9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0000" stroked="f">
                <w10:wrap anchorx="page" anchory="page"/>
              </v:rect>
            </w:pict>
          </mc:Fallback>
        </mc:AlternateContent>
        <mc:AlternateContent>
          <mc:Choice Requires="wps">
            <w:drawing>
              <wp:anchor simplePos="0" relativeHeight="251657728" behindDoc="1" locked="0" layoutInCell="0" allowOverlap="1">
                <wp:simplePos x="0" y="0"/>
                <wp:positionH relativeFrom="column">
                  <wp:posOffset>76835</wp:posOffset>
                </wp:positionH>
                <wp:positionV relativeFrom="paragraph">
                  <wp:posOffset>-1775460</wp:posOffset>
                </wp:positionV>
                <wp:extent cx="12065" cy="17780"/>
                <wp:wrapNone/>
                <wp:docPr id="339" name="Shape 3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339" o:spid="_x0000_s1364" style="position:absolute;margin-left:6.05pt;margin-top:-139.7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85725</wp:posOffset>
                </wp:positionH>
                <wp:positionV relativeFrom="paragraph">
                  <wp:posOffset>-1768475</wp:posOffset>
                </wp:positionV>
                <wp:extent cx="12065" cy="12700"/>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40" o:spid="_x0000_s1365" style="position:absolute;margin-left:6.75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2127250</wp:posOffset>
                </wp:positionH>
                <wp:positionV relativeFrom="paragraph">
                  <wp:posOffset>-1768475</wp:posOffset>
                </wp:positionV>
                <wp:extent cx="12065" cy="12700"/>
                <wp:wrapNone/>
                <wp:docPr id="341" name="Shape 3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41" o:spid="_x0000_s1366" style="position:absolute;margin-left:167.5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2136775</wp:posOffset>
                </wp:positionH>
                <wp:positionV relativeFrom="paragraph">
                  <wp:posOffset>-1768475</wp:posOffset>
                </wp:positionV>
                <wp:extent cx="12065" cy="1270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42" o:spid="_x0000_s1367" style="position:absolute;margin-left:168.25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2771775</wp:posOffset>
                </wp:positionH>
                <wp:positionV relativeFrom="paragraph">
                  <wp:posOffset>-1768475</wp:posOffset>
                </wp:positionV>
                <wp:extent cx="12065" cy="12700"/>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43" o:spid="_x0000_s1368" style="position:absolute;margin-left:218.25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2780665</wp:posOffset>
                </wp:positionH>
                <wp:positionV relativeFrom="paragraph">
                  <wp:posOffset>-1768475</wp:posOffset>
                </wp:positionV>
                <wp:extent cx="12065" cy="12700"/>
                <wp:wrapNone/>
                <wp:docPr id="344" name="Shape 3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44" o:spid="_x0000_s1369" style="position:absolute;margin-left:218.95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3402965</wp:posOffset>
                </wp:positionH>
                <wp:positionV relativeFrom="paragraph">
                  <wp:posOffset>-1768475</wp:posOffset>
                </wp:positionV>
                <wp:extent cx="12065" cy="1270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45" o:spid="_x0000_s1370" style="position:absolute;margin-left:267.95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3411855</wp:posOffset>
                </wp:positionH>
                <wp:positionV relativeFrom="paragraph">
                  <wp:posOffset>-1768475</wp:posOffset>
                </wp:positionV>
                <wp:extent cx="12065" cy="1270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46" o:spid="_x0000_s1371" style="position:absolute;margin-left:268.65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4033520</wp:posOffset>
                </wp:positionH>
                <wp:positionV relativeFrom="paragraph">
                  <wp:posOffset>-1768475</wp:posOffset>
                </wp:positionV>
                <wp:extent cx="12065" cy="1270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47" o:spid="_x0000_s1372" style="position:absolute;margin-left:317.6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4043045</wp:posOffset>
                </wp:positionH>
                <wp:positionV relativeFrom="paragraph">
                  <wp:posOffset>-1768475</wp:posOffset>
                </wp:positionV>
                <wp:extent cx="12065" cy="12700"/>
                <wp:wrapNone/>
                <wp:docPr id="348" name="Shape 3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48" o:spid="_x0000_s1373" style="position:absolute;margin-left:318.35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4678680</wp:posOffset>
                </wp:positionH>
                <wp:positionV relativeFrom="paragraph">
                  <wp:posOffset>-1768475</wp:posOffset>
                </wp:positionV>
                <wp:extent cx="12065" cy="1270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49" o:spid="_x0000_s1374" style="position:absolute;margin-left:368.4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4687570</wp:posOffset>
                </wp:positionH>
                <wp:positionV relativeFrom="paragraph">
                  <wp:posOffset>-1768475</wp:posOffset>
                </wp:positionV>
                <wp:extent cx="12065" cy="1270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50" o:spid="_x0000_s1375" style="position:absolute;margin-left:369.1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5309235</wp:posOffset>
                </wp:positionH>
                <wp:positionV relativeFrom="paragraph">
                  <wp:posOffset>-1768475</wp:posOffset>
                </wp:positionV>
                <wp:extent cx="12065" cy="12700"/>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51" o:spid="_x0000_s1376" style="position:absolute;margin-left:418.05pt;margin-top:-139.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5318760</wp:posOffset>
                </wp:positionH>
                <wp:positionV relativeFrom="paragraph">
                  <wp:posOffset>-1775460</wp:posOffset>
                </wp:positionV>
                <wp:extent cx="12065" cy="1778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352" o:spid="_x0000_s1377" style="position:absolute;margin-left:418.8pt;margin-top:-139.7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85725</wp:posOffset>
                </wp:positionH>
                <wp:positionV relativeFrom="paragraph">
                  <wp:posOffset>-1605915</wp:posOffset>
                </wp:positionV>
                <wp:extent cx="12065" cy="12700"/>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53" o:spid="_x0000_s1378" style="position:absolute;margin-left:6.75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2127250</wp:posOffset>
                </wp:positionH>
                <wp:positionV relativeFrom="paragraph">
                  <wp:posOffset>-1605915</wp:posOffset>
                </wp:positionV>
                <wp:extent cx="12065" cy="1270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54" o:spid="_x0000_s1379" style="position:absolute;margin-left:167.5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2136775</wp:posOffset>
                </wp:positionH>
                <wp:positionV relativeFrom="paragraph">
                  <wp:posOffset>-1605915</wp:posOffset>
                </wp:positionV>
                <wp:extent cx="12065" cy="1270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55" o:spid="_x0000_s1380" style="position:absolute;margin-left:168.25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2771775</wp:posOffset>
                </wp:positionH>
                <wp:positionV relativeFrom="paragraph">
                  <wp:posOffset>-1605915</wp:posOffset>
                </wp:positionV>
                <wp:extent cx="12065" cy="1270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56" o:spid="_x0000_s1381" style="position:absolute;margin-left:218.25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2780665</wp:posOffset>
                </wp:positionH>
                <wp:positionV relativeFrom="paragraph">
                  <wp:posOffset>-1605915</wp:posOffset>
                </wp:positionV>
                <wp:extent cx="12065" cy="1270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57" o:spid="_x0000_s1382" style="position:absolute;margin-left:218.95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3402965</wp:posOffset>
                </wp:positionH>
                <wp:positionV relativeFrom="paragraph">
                  <wp:posOffset>-1605915</wp:posOffset>
                </wp:positionV>
                <wp:extent cx="12065" cy="1270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58" o:spid="_x0000_s1383" style="position:absolute;margin-left:267.95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3411855</wp:posOffset>
                </wp:positionH>
                <wp:positionV relativeFrom="paragraph">
                  <wp:posOffset>-1605915</wp:posOffset>
                </wp:positionV>
                <wp:extent cx="12065" cy="1270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59" o:spid="_x0000_s1384" style="position:absolute;margin-left:268.65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4033520</wp:posOffset>
                </wp:positionH>
                <wp:positionV relativeFrom="paragraph">
                  <wp:posOffset>-1605915</wp:posOffset>
                </wp:positionV>
                <wp:extent cx="12065" cy="1270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60" o:spid="_x0000_s1385" style="position:absolute;margin-left:317.6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4043045</wp:posOffset>
                </wp:positionH>
                <wp:positionV relativeFrom="paragraph">
                  <wp:posOffset>-1605915</wp:posOffset>
                </wp:positionV>
                <wp:extent cx="12065" cy="1270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61" o:spid="_x0000_s1386" style="position:absolute;margin-left:318.35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4678680</wp:posOffset>
                </wp:positionH>
                <wp:positionV relativeFrom="paragraph">
                  <wp:posOffset>-1605915</wp:posOffset>
                </wp:positionV>
                <wp:extent cx="12065" cy="1270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62" o:spid="_x0000_s1387" style="position:absolute;margin-left:368.4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4687570</wp:posOffset>
                </wp:positionH>
                <wp:positionV relativeFrom="paragraph">
                  <wp:posOffset>-1605915</wp:posOffset>
                </wp:positionV>
                <wp:extent cx="12065" cy="1270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63" o:spid="_x0000_s1388" style="position:absolute;margin-left:369.1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5309235</wp:posOffset>
                </wp:positionH>
                <wp:positionV relativeFrom="paragraph">
                  <wp:posOffset>-1605915</wp:posOffset>
                </wp:positionV>
                <wp:extent cx="12065" cy="1270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64" o:spid="_x0000_s1389" style="position:absolute;margin-left:418.05pt;margin-top:-126.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76835</wp:posOffset>
                </wp:positionH>
                <wp:positionV relativeFrom="paragraph">
                  <wp:posOffset>-1135380</wp:posOffset>
                </wp:positionV>
                <wp:extent cx="12065" cy="17780"/>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365" o:spid="_x0000_s1390" style="position:absolute;margin-left:6.05pt;margin-top:-89.3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85725</wp:posOffset>
                </wp:positionH>
                <wp:positionV relativeFrom="paragraph">
                  <wp:posOffset>-1128395</wp:posOffset>
                </wp:positionV>
                <wp:extent cx="12065" cy="1270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66" o:spid="_x0000_s1391" style="position:absolute;margin-left:6.75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2127250</wp:posOffset>
                </wp:positionH>
                <wp:positionV relativeFrom="paragraph">
                  <wp:posOffset>-1128395</wp:posOffset>
                </wp:positionV>
                <wp:extent cx="12065" cy="1270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67" o:spid="_x0000_s1392" style="position:absolute;margin-left:167.5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2136775</wp:posOffset>
                </wp:positionH>
                <wp:positionV relativeFrom="paragraph">
                  <wp:posOffset>-1128395</wp:posOffset>
                </wp:positionV>
                <wp:extent cx="12065" cy="12700"/>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68" o:spid="_x0000_s1393" style="position:absolute;margin-left:168.25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2771775</wp:posOffset>
                </wp:positionH>
                <wp:positionV relativeFrom="paragraph">
                  <wp:posOffset>-1128395</wp:posOffset>
                </wp:positionV>
                <wp:extent cx="12065" cy="1270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69" o:spid="_x0000_s1394" style="position:absolute;margin-left:218.25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2780665</wp:posOffset>
                </wp:positionH>
                <wp:positionV relativeFrom="paragraph">
                  <wp:posOffset>-1128395</wp:posOffset>
                </wp:positionV>
                <wp:extent cx="12065" cy="12700"/>
                <wp:wrapNone/>
                <wp:docPr id="370" name="Shape 3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70" o:spid="_x0000_s1395" style="position:absolute;margin-left:218.95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3402965</wp:posOffset>
                </wp:positionH>
                <wp:positionV relativeFrom="paragraph">
                  <wp:posOffset>-1128395</wp:posOffset>
                </wp:positionV>
                <wp:extent cx="12065" cy="1270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71" o:spid="_x0000_s1396" style="position:absolute;margin-left:267.95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3411855</wp:posOffset>
                </wp:positionH>
                <wp:positionV relativeFrom="paragraph">
                  <wp:posOffset>-1128395</wp:posOffset>
                </wp:positionV>
                <wp:extent cx="12065" cy="1270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72" o:spid="_x0000_s1397" style="position:absolute;margin-left:268.65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4033520</wp:posOffset>
                </wp:positionH>
                <wp:positionV relativeFrom="paragraph">
                  <wp:posOffset>-1128395</wp:posOffset>
                </wp:positionV>
                <wp:extent cx="12065" cy="12700"/>
                <wp:wrapNone/>
                <wp:docPr id="373" name="Shape 3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73" o:spid="_x0000_s1398" style="position:absolute;margin-left:317.6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4043045</wp:posOffset>
                </wp:positionH>
                <wp:positionV relativeFrom="paragraph">
                  <wp:posOffset>-1128395</wp:posOffset>
                </wp:positionV>
                <wp:extent cx="12065" cy="12700"/>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74" o:spid="_x0000_s1399" style="position:absolute;margin-left:318.35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4678680</wp:posOffset>
                </wp:positionH>
                <wp:positionV relativeFrom="paragraph">
                  <wp:posOffset>-1128395</wp:posOffset>
                </wp:positionV>
                <wp:extent cx="12065" cy="12700"/>
                <wp:wrapNone/>
                <wp:docPr id="375" name="Shape 3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75" o:spid="_x0000_s1400" style="position:absolute;margin-left:368.4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4687570</wp:posOffset>
                </wp:positionH>
                <wp:positionV relativeFrom="paragraph">
                  <wp:posOffset>-1128395</wp:posOffset>
                </wp:positionV>
                <wp:extent cx="12065" cy="12700"/>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76" o:spid="_x0000_s1401" style="position:absolute;margin-left:369.1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5309235</wp:posOffset>
                </wp:positionH>
                <wp:positionV relativeFrom="paragraph">
                  <wp:posOffset>-1128395</wp:posOffset>
                </wp:positionV>
                <wp:extent cx="12065" cy="12700"/>
                <wp:wrapNone/>
                <wp:docPr id="377" name="Shape 3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77" o:spid="_x0000_s1402" style="position:absolute;margin-left:418.05pt;margin-top:-88.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5318760</wp:posOffset>
                </wp:positionH>
                <wp:positionV relativeFrom="paragraph">
                  <wp:posOffset>-1135380</wp:posOffset>
                </wp:positionV>
                <wp:extent cx="12065" cy="17780"/>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378" o:spid="_x0000_s1403" style="position:absolute;margin-left:418.8pt;margin-top:-89.3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76835</wp:posOffset>
                </wp:positionH>
                <wp:positionV relativeFrom="paragraph">
                  <wp:posOffset>-346710</wp:posOffset>
                </wp:positionV>
                <wp:extent cx="12065" cy="17780"/>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379" o:spid="_x0000_s1404" style="position:absolute;margin-left:6.05pt;margin-top:-27.2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85725</wp:posOffset>
                </wp:positionH>
                <wp:positionV relativeFrom="paragraph">
                  <wp:posOffset>-339725</wp:posOffset>
                </wp:positionV>
                <wp:extent cx="12065" cy="12700"/>
                <wp:wrapNone/>
                <wp:docPr id="380" name="Shape 3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80" o:spid="_x0000_s1405" style="position:absolute;margin-left:6.75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2127250</wp:posOffset>
                </wp:positionH>
                <wp:positionV relativeFrom="paragraph">
                  <wp:posOffset>-339725</wp:posOffset>
                </wp:positionV>
                <wp:extent cx="12065" cy="12700"/>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81" o:spid="_x0000_s1406" style="position:absolute;margin-left:167.5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2136775</wp:posOffset>
                </wp:positionH>
                <wp:positionV relativeFrom="paragraph">
                  <wp:posOffset>-339725</wp:posOffset>
                </wp:positionV>
                <wp:extent cx="12065" cy="1270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82" o:spid="_x0000_s1407" style="position:absolute;margin-left:168.25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2771775</wp:posOffset>
                </wp:positionH>
                <wp:positionV relativeFrom="paragraph">
                  <wp:posOffset>-339725</wp:posOffset>
                </wp:positionV>
                <wp:extent cx="12065" cy="12700"/>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83" o:spid="_x0000_s1408" style="position:absolute;margin-left:218.25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2780665</wp:posOffset>
                </wp:positionH>
                <wp:positionV relativeFrom="paragraph">
                  <wp:posOffset>-339725</wp:posOffset>
                </wp:positionV>
                <wp:extent cx="12065" cy="12700"/>
                <wp:wrapNone/>
                <wp:docPr id="384" name="Shape 3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84" o:spid="_x0000_s1409" style="position:absolute;margin-left:218.95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3402965</wp:posOffset>
                </wp:positionH>
                <wp:positionV relativeFrom="paragraph">
                  <wp:posOffset>-339725</wp:posOffset>
                </wp:positionV>
                <wp:extent cx="12065" cy="1270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85" o:spid="_x0000_s1410" style="position:absolute;margin-left:267.95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3411855</wp:posOffset>
                </wp:positionH>
                <wp:positionV relativeFrom="paragraph">
                  <wp:posOffset>-339725</wp:posOffset>
                </wp:positionV>
                <wp:extent cx="12065" cy="12700"/>
                <wp:wrapNone/>
                <wp:docPr id="386" name="Shape 3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86" o:spid="_x0000_s1411" style="position:absolute;margin-left:268.65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4033520</wp:posOffset>
                </wp:positionH>
                <wp:positionV relativeFrom="paragraph">
                  <wp:posOffset>-339725</wp:posOffset>
                </wp:positionV>
                <wp:extent cx="12065" cy="12700"/>
                <wp:wrapNone/>
                <wp:docPr id="387" name="Shape 3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87" o:spid="_x0000_s1412" style="position:absolute;margin-left:317.6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4043045</wp:posOffset>
                </wp:positionH>
                <wp:positionV relativeFrom="paragraph">
                  <wp:posOffset>-339725</wp:posOffset>
                </wp:positionV>
                <wp:extent cx="12065" cy="12700"/>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88" o:spid="_x0000_s1413" style="position:absolute;margin-left:318.35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4678680</wp:posOffset>
                </wp:positionH>
                <wp:positionV relativeFrom="paragraph">
                  <wp:posOffset>-339725</wp:posOffset>
                </wp:positionV>
                <wp:extent cx="12065" cy="1270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89" o:spid="_x0000_s1414" style="position:absolute;margin-left:368.4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4687570</wp:posOffset>
                </wp:positionH>
                <wp:positionV relativeFrom="paragraph">
                  <wp:posOffset>-339725</wp:posOffset>
                </wp:positionV>
                <wp:extent cx="12065" cy="1270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90" o:spid="_x0000_s1415" style="position:absolute;margin-left:369.1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5309235</wp:posOffset>
                </wp:positionH>
                <wp:positionV relativeFrom="paragraph">
                  <wp:posOffset>-339725</wp:posOffset>
                </wp:positionV>
                <wp:extent cx="12065" cy="12700"/>
                <wp:wrapNone/>
                <wp:docPr id="391" name="Shape 3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91" o:spid="_x0000_s1416" style="position:absolute;margin-left:418.05pt;margin-top:-26.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5318760</wp:posOffset>
                </wp:positionH>
                <wp:positionV relativeFrom="paragraph">
                  <wp:posOffset>-346710</wp:posOffset>
                </wp:positionV>
                <wp:extent cx="12065" cy="1778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392" o:spid="_x0000_s1417" style="position:absolute;margin-left:418.8pt;margin-top:-27.29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85725</wp:posOffset>
                </wp:positionH>
                <wp:positionV relativeFrom="paragraph">
                  <wp:posOffset>-177165</wp:posOffset>
                </wp:positionV>
                <wp:extent cx="12065" cy="1270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93" o:spid="_x0000_s1418" style="position:absolute;margin-left:6.7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2127250</wp:posOffset>
                </wp:positionH>
                <wp:positionV relativeFrom="paragraph">
                  <wp:posOffset>-177165</wp:posOffset>
                </wp:positionV>
                <wp:extent cx="12065" cy="1270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94" o:spid="_x0000_s1419" style="position:absolute;margin-left:167.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2136775</wp:posOffset>
                </wp:positionH>
                <wp:positionV relativeFrom="paragraph">
                  <wp:posOffset>-177165</wp:posOffset>
                </wp:positionV>
                <wp:extent cx="12065" cy="1270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95" o:spid="_x0000_s1420" style="position:absolute;margin-left:168.2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2771775</wp:posOffset>
                </wp:positionH>
                <wp:positionV relativeFrom="paragraph">
                  <wp:posOffset>-177165</wp:posOffset>
                </wp:positionV>
                <wp:extent cx="12065" cy="12700"/>
                <wp:wrapNone/>
                <wp:docPr id="396" name="Shape 3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96" o:spid="_x0000_s1421" style="position:absolute;margin-left:218.2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2780665</wp:posOffset>
                </wp:positionH>
                <wp:positionV relativeFrom="paragraph">
                  <wp:posOffset>-177165</wp:posOffset>
                </wp:positionV>
                <wp:extent cx="12065" cy="12700"/>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97" o:spid="_x0000_s1422" style="position:absolute;margin-left:218.9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3402965</wp:posOffset>
                </wp:positionH>
                <wp:positionV relativeFrom="paragraph">
                  <wp:posOffset>-177165</wp:posOffset>
                </wp:positionV>
                <wp:extent cx="12065" cy="1270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98" o:spid="_x0000_s1423" style="position:absolute;margin-left:267.9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3411855</wp:posOffset>
                </wp:positionH>
                <wp:positionV relativeFrom="paragraph">
                  <wp:posOffset>-177165</wp:posOffset>
                </wp:positionV>
                <wp:extent cx="12065" cy="1270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99" o:spid="_x0000_s1424" style="position:absolute;margin-left:268.6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4033520</wp:posOffset>
                </wp:positionH>
                <wp:positionV relativeFrom="paragraph">
                  <wp:posOffset>-177165</wp:posOffset>
                </wp:positionV>
                <wp:extent cx="12065" cy="1270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00" o:spid="_x0000_s1425" style="position:absolute;margin-left:317.6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4043045</wp:posOffset>
                </wp:positionH>
                <wp:positionV relativeFrom="paragraph">
                  <wp:posOffset>-177165</wp:posOffset>
                </wp:positionV>
                <wp:extent cx="12065" cy="1270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01" o:spid="_x0000_s1426" style="position:absolute;margin-left:318.3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4678680</wp:posOffset>
                </wp:positionH>
                <wp:positionV relativeFrom="paragraph">
                  <wp:posOffset>-177165</wp:posOffset>
                </wp:positionV>
                <wp:extent cx="12065" cy="12700"/>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02" o:spid="_x0000_s1427" style="position:absolute;margin-left:368.4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4687570</wp:posOffset>
                </wp:positionH>
                <wp:positionV relativeFrom="paragraph">
                  <wp:posOffset>-177165</wp:posOffset>
                </wp:positionV>
                <wp:extent cx="12065" cy="1270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03" o:spid="_x0000_s1428" style="position:absolute;margin-left:369.1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5309235</wp:posOffset>
                </wp:positionH>
                <wp:positionV relativeFrom="paragraph">
                  <wp:posOffset>-177165</wp:posOffset>
                </wp:positionV>
                <wp:extent cx="12065" cy="1270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04" o:spid="_x0000_s1429" style="position:absolute;margin-left:418.0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76835</wp:posOffset>
                </wp:positionH>
                <wp:positionV relativeFrom="paragraph">
                  <wp:posOffset>-13335</wp:posOffset>
                </wp:positionV>
                <wp:extent cx="12065" cy="13335"/>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405" o:spid="_x0000_s1430" style="position:absolute;margin-left:6.05pt;margin-top:-1.0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80645</wp:posOffset>
                </wp:positionH>
                <wp:positionV relativeFrom="paragraph">
                  <wp:posOffset>-8255</wp:posOffset>
                </wp:positionV>
                <wp:extent cx="13335" cy="12065"/>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406" o:spid="_x0000_s1431" style="position:absolute;margin-left:6.35pt;margin-top:-0.6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5318760</wp:posOffset>
                </wp:positionH>
                <wp:positionV relativeFrom="paragraph">
                  <wp:posOffset>-13335</wp:posOffset>
                </wp:positionV>
                <wp:extent cx="12065" cy="13335"/>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407" o:spid="_x0000_s1432" style="position:absolute;margin-left:418.8pt;margin-top:-1.0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28"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KOBİ Stratejisi ve Eylem Planı, 2015</w:t>
      </w:r>
      <w:r>
        <w:rPr>
          <w:rFonts w:ascii="Times New Roman" w:cs="Times New Roman" w:eastAsia="Times New Roman" w:hAnsi="Times New Roman"/>
          <w:sz w:val="20"/>
          <w:szCs w:val="20"/>
          <w:color w:val="auto"/>
        </w:rPr>
        <w:t>-2018, KOSGEB, Ankara, s. 28.</w:t>
      </w:r>
    </w:p>
    <w:p>
      <w:pPr>
        <w:spacing w:after="0" w:line="200" w:lineRule="exact"/>
        <w:rPr>
          <w:sz w:val="20"/>
          <w:szCs w:val="20"/>
          <w:color w:val="auto"/>
        </w:rPr>
      </w:pPr>
    </w:p>
    <w:p>
      <w:pPr>
        <w:spacing w:after="0" w:line="282" w:lineRule="exact"/>
        <w:rPr>
          <w:sz w:val="20"/>
          <w:szCs w:val="20"/>
          <w:color w:val="auto"/>
        </w:rPr>
      </w:pPr>
    </w:p>
    <w:p>
      <w:pPr>
        <w:jc w:val="both"/>
        <w:ind w:firstLine="568"/>
        <w:spacing w:after="0" w:line="356" w:lineRule="auto"/>
        <w:rPr>
          <w:sz w:val="20"/>
          <w:szCs w:val="20"/>
          <w:color w:val="auto"/>
        </w:rPr>
      </w:pPr>
      <w:r>
        <w:rPr>
          <w:rFonts w:ascii="Times New Roman" w:cs="Times New Roman" w:eastAsia="Times New Roman" w:hAnsi="Times New Roman"/>
          <w:sz w:val="24"/>
          <w:szCs w:val="24"/>
          <w:color w:val="auto"/>
        </w:rPr>
        <w:t>TUİK istatistiklerine göre 2013 verilerine göre hazırlanan tabloda, tüm girişimler sektör bazında Tablo 7.1.’de verilmiştir. Buna göre, Türkiye’de yer alan işletmelerin % 99,9’u KOBİ’lerden meydana gelmektedir. 0</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9 çalışana sahip olan mikro işletmeler, toplam oranın % 93,6’sına sahiptir. 10</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49 çalışana sahip olan küçük işletmeler toplam oranın % 5,4’üne </w:t>
      </w:r>
      <w:r>
        <w:rPr>
          <w:rFonts w:ascii="Times New Roman" w:cs="Times New Roman" w:eastAsia="Times New Roman" w:hAnsi="Times New Roman"/>
          <w:sz w:val="24"/>
          <w:szCs w:val="24"/>
          <w:color w:val="auto"/>
        </w:rPr>
        <w:t>sahipken, 50-</w:t>
      </w:r>
      <w:r>
        <w:rPr>
          <w:rFonts w:ascii="Times New Roman" w:cs="Times New Roman" w:eastAsia="Times New Roman" w:hAnsi="Times New Roman"/>
          <w:sz w:val="24"/>
          <w:szCs w:val="24"/>
          <w:color w:val="auto"/>
        </w:rPr>
        <w:t>249 çalışan istihdam eden orta ölçekli işletmeler % 0,9’luk bir paya sahiptir.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Sektörel açıdan bakıldığında KOBİ’lerin 1/3’inden fazlasının ticaret alanında faaliyet gösterdiği görülmektedir.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-1348105</wp:posOffset>
            </wp:positionV>
            <wp:extent cx="4699000" cy="185420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37">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ind w:left="560"/>
        <w:spacing w:after="0"/>
        <w:rPr>
          <w:sz w:val="20"/>
          <w:szCs w:val="20"/>
          <w:color w:val="auto"/>
        </w:rPr>
      </w:pPr>
      <w:r>
        <w:rPr>
          <w:rFonts w:ascii="Times New Roman" w:cs="Times New Roman" w:eastAsia="Times New Roman" w:hAnsi="Times New Roman"/>
          <w:sz w:val="24"/>
          <w:szCs w:val="24"/>
          <w:color w:val="auto"/>
        </w:rPr>
        <w:t>Yıllık Sanayi ve Hizmet İstatistikleri (YSHİ) ne göre;</w:t>
      </w:r>
      <w:r>
        <w:rPr>
          <w:rFonts w:ascii="Times New Roman" w:cs="Times New Roman" w:eastAsia="Times New Roman" w:hAnsi="Times New Roman"/>
          <w:sz w:val="32"/>
          <w:szCs w:val="32"/>
          <w:color w:val="auto"/>
          <w:vertAlign w:val="superscript"/>
        </w:rPr>
        <w:t>12</w:t>
      </w:r>
    </w:p>
    <w:p>
      <w:pPr>
        <w:spacing w:after="0" w:line="54" w:lineRule="exact"/>
        <w:rPr>
          <w:sz w:val="20"/>
          <w:szCs w:val="20"/>
          <w:color w:val="auto"/>
        </w:rPr>
      </w:pPr>
    </w:p>
    <w:p>
      <w:pPr>
        <w:ind w:left="1280" w:hanging="351"/>
        <w:spacing w:after="0"/>
        <w:tabs>
          <w:tab w:leader="none" w:pos="1280" w:val="left"/>
        </w:tabs>
        <w:numPr>
          <w:ilvl w:val="0"/>
          <w:numId w:val="13"/>
        </w:numPr>
        <w:rPr>
          <w:rFonts w:ascii="Tahoma" w:cs="Tahoma" w:eastAsia="Tahoma" w:hAnsi="Tahoma"/>
          <w:sz w:val="24"/>
          <w:szCs w:val="24"/>
          <w:color w:val="auto"/>
        </w:rPr>
      </w:pPr>
      <w:r>
        <w:rPr>
          <w:rFonts w:ascii="Times New Roman" w:cs="Times New Roman" w:eastAsia="Times New Roman" w:hAnsi="Times New Roman"/>
          <w:sz w:val="24"/>
          <w:szCs w:val="24"/>
          <w:color w:val="auto"/>
        </w:rPr>
        <w:t>KOBİ’ler toplam mal ve hizmet içinde % 65,5’lik bir paya sahiptir.</w:t>
      </w:r>
    </w:p>
    <w:p>
      <w:pPr>
        <w:spacing w:after="0" w:line="141" w:lineRule="exact"/>
        <w:rPr>
          <w:rFonts w:ascii="Tahoma" w:cs="Tahoma" w:eastAsia="Tahoma" w:hAnsi="Tahoma"/>
          <w:sz w:val="24"/>
          <w:szCs w:val="24"/>
          <w:color w:val="auto"/>
        </w:rPr>
      </w:pPr>
    </w:p>
    <w:p>
      <w:pPr>
        <w:ind w:left="1280" w:hanging="351"/>
        <w:spacing w:after="0"/>
        <w:tabs>
          <w:tab w:leader="none" w:pos="1280" w:val="left"/>
        </w:tabs>
        <w:numPr>
          <w:ilvl w:val="0"/>
          <w:numId w:val="13"/>
        </w:numPr>
        <w:rPr>
          <w:rFonts w:ascii="Tahoma" w:cs="Tahoma" w:eastAsia="Tahoma" w:hAnsi="Tahoma"/>
          <w:sz w:val="24"/>
          <w:szCs w:val="24"/>
          <w:color w:val="auto"/>
        </w:rPr>
      </w:pPr>
      <w:r>
        <w:rPr>
          <w:rFonts w:ascii="Times New Roman" w:cs="Times New Roman" w:eastAsia="Times New Roman" w:hAnsi="Times New Roman"/>
          <w:sz w:val="24"/>
          <w:szCs w:val="24"/>
          <w:color w:val="auto"/>
        </w:rPr>
        <w:t>KOBİ’lerin ciroda % 63,3’lük bir payı bulunmaktadır.</w:t>
      </w:r>
    </w:p>
    <w:p>
      <w:pPr>
        <w:spacing w:after="0" w:line="140" w:lineRule="exact"/>
        <w:rPr>
          <w:rFonts w:ascii="Tahoma" w:cs="Tahoma" w:eastAsia="Tahoma" w:hAnsi="Tahoma"/>
          <w:sz w:val="24"/>
          <w:szCs w:val="24"/>
          <w:color w:val="auto"/>
        </w:rPr>
      </w:pPr>
    </w:p>
    <w:p>
      <w:pPr>
        <w:ind w:left="1280" w:hanging="351"/>
        <w:spacing w:after="0"/>
        <w:tabs>
          <w:tab w:leader="none" w:pos="1280" w:val="left"/>
        </w:tabs>
        <w:numPr>
          <w:ilvl w:val="0"/>
          <w:numId w:val="13"/>
        </w:numPr>
        <w:rPr>
          <w:rFonts w:ascii="Tahoma" w:cs="Tahoma" w:eastAsia="Tahoma" w:hAnsi="Tahoma"/>
          <w:sz w:val="24"/>
          <w:szCs w:val="24"/>
          <w:color w:val="auto"/>
        </w:rPr>
      </w:pPr>
      <w:r>
        <w:rPr>
          <w:rFonts w:ascii="Times New Roman" w:cs="Times New Roman" w:eastAsia="Times New Roman" w:hAnsi="Times New Roman"/>
          <w:sz w:val="24"/>
          <w:szCs w:val="24"/>
          <w:color w:val="auto"/>
        </w:rPr>
        <w:t>Üretim değerinde KOBİ’lerin payı % 56,2’dir.</w:t>
      </w:r>
    </w:p>
    <w:p>
      <w:pPr>
        <w:spacing w:after="0" w:line="133" w:lineRule="exact"/>
        <w:rPr>
          <w:rFonts w:ascii="Tahoma" w:cs="Tahoma" w:eastAsia="Tahoma" w:hAnsi="Tahoma"/>
          <w:sz w:val="24"/>
          <w:szCs w:val="24"/>
          <w:color w:val="auto"/>
        </w:rPr>
      </w:pPr>
    </w:p>
    <w:p>
      <w:pPr>
        <w:ind w:left="1280" w:hanging="351"/>
        <w:spacing w:after="0"/>
        <w:tabs>
          <w:tab w:leader="none" w:pos="1280" w:val="left"/>
        </w:tabs>
        <w:numPr>
          <w:ilvl w:val="0"/>
          <w:numId w:val="13"/>
        </w:numPr>
        <w:rPr>
          <w:rFonts w:ascii="Tahoma" w:cs="Tahoma" w:eastAsia="Tahoma" w:hAnsi="Tahoma"/>
          <w:sz w:val="24"/>
          <w:szCs w:val="24"/>
          <w:color w:val="auto"/>
        </w:rPr>
      </w:pPr>
      <w:r>
        <w:rPr>
          <w:rFonts w:ascii="Times New Roman" w:cs="Times New Roman" w:eastAsia="Times New Roman" w:hAnsi="Times New Roman"/>
          <w:sz w:val="24"/>
          <w:szCs w:val="24"/>
          <w:color w:val="auto"/>
        </w:rPr>
        <w:t>KOBİ’lerin çalışan sayıları içindeki payı % 75,8’dir.</w:t>
      </w:r>
    </w:p>
    <w:p>
      <w:pPr>
        <w:spacing w:after="0" w:line="140" w:lineRule="exact"/>
        <w:rPr>
          <w:rFonts w:ascii="Tahoma" w:cs="Tahoma" w:eastAsia="Tahoma" w:hAnsi="Tahoma"/>
          <w:sz w:val="24"/>
          <w:szCs w:val="24"/>
          <w:color w:val="auto"/>
        </w:rPr>
      </w:pPr>
    </w:p>
    <w:p>
      <w:pPr>
        <w:ind w:left="1280" w:hanging="351"/>
        <w:spacing w:after="0"/>
        <w:tabs>
          <w:tab w:leader="none" w:pos="1280" w:val="left"/>
        </w:tabs>
        <w:numPr>
          <w:ilvl w:val="0"/>
          <w:numId w:val="13"/>
        </w:numPr>
        <w:rPr>
          <w:rFonts w:ascii="Tahoma" w:cs="Tahoma" w:eastAsia="Tahoma" w:hAnsi="Tahoma"/>
          <w:sz w:val="24"/>
          <w:szCs w:val="24"/>
          <w:color w:val="auto"/>
        </w:rPr>
      </w:pPr>
      <w:r>
        <w:rPr>
          <w:rFonts w:ascii="Times New Roman" w:cs="Times New Roman" w:eastAsia="Times New Roman" w:hAnsi="Times New Roman"/>
          <w:sz w:val="24"/>
          <w:szCs w:val="24"/>
          <w:color w:val="auto"/>
        </w:rPr>
        <w:t>KOBİ’lerin ücretli çalışan sayısı içindeki payı % 69,7’dir.</w:t>
      </w:r>
    </w:p>
    <w:p>
      <w:pPr>
        <w:spacing w:after="0" w:line="1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KOSGEB, MMO ve TOSYÖV ortak araştırmaları sonucunda (2006, 2008</w:t>
      </w:r>
      <w:r>
        <w:rPr>
          <w:rFonts w:ascii="Times New Roman" w:cs="Times New Roman" w:eastAsia="Times New Roman" w:hAnsi="Times New Roman"/>
          <w:sz w:val="24"/>
          <w:szCs w:val="24"/>
          <w:color w:val="auto"/>
        </w:rPr>
        <w:t>-2010, 2016)</w:t>
      </w:r>
    </w:p>
    <w:p>
      <w:pPr>
        <w:spacing w:after="0" w:line="14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şu bilgiler tespit edilmiştir:</w:t>
      </w:r>
    </w:p>
    <w:p>
      <w:pPr>
        <w:spacing w:after="0" w:line="140" w:lineRule="exact"/>
        <w:rPr>
          <w:sz w:val="20"/>
          <w:szCs w:val="20"/>
          <w:color w:val="auto"/>
        </w:rPr>
      </w:pPr>
    </w:p>
    <w:p>
      <w:pPr>
        <w:jc w:val="both"/>
        <w:ind w:left="1140" w:right="20" w:firstLine="568"/>
        <w:spacing w:after="0" w:line="350" w:lineRule="auto"/>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Küçük ve orta ölçekli sanayi işletmeleri, imalat sanayisinde faaliyet gösteren işletmelerin %99,4 ünü oluşturmaktadırlar.</w:t>
      </w:r>
    </w:p>
    <w:p>
      <w:pPr>
        <w:spacing w:after="0" w:line="6" w:lineRule="exact"/>
        <w:rPr>
          <w:sz w:val="20"/>
          <w:szCs w:val="20"/>
          <w:color w:val="auto"/>
        </w:rPr>
      </w:pPr>
    </w:p>
    <w:p>
      <w:pPr>
        <w:ind w:left="1700"/>
        <w:spacing w:after="0"/>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KOBİ’ler imalat sanayindeki istihdamın %61,5’ini sağlamaktadırlar.</w:t>
      </w:r>
    </w:p>
    <w:p>
      <w:pPr>
        <w:spacing w:after="0" w:line="118" w:lineRule="exact"/>
        <w:rPr>
          <w:sz w:val="20"/>
          <w:szCs w:val="20"/>
          <w:color w:val="auto"/>
        </w:rPr>
      </w:pPr>
    </w:p>
    <w:p>
      <w:pPr>
        <w:ind w:left="1700"/>
        <w:spacing w:after="0"/>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KOBİ’lerin üretim değerindeki payı %56,2’dir.</w:t>
      </w:r>
    </w:p>
    <w:p>
      <w:pPr>
        <w:spacing w:after="0" w:line="118" w:lineRule="exact"/>
        <w:rPr>
          <w:sz w:val="20"/>
          <w:szCs w:val="20"/>
          <w:color w:val="auto"/>
        </w:rPr>
      </w:pPr>
    </w:p>
    <w:p>
      <w:pPr>
        <w:ind w:left="1700"/>
        <w:spacing w:after="0"/>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KOBİ’lerin imalat sanayi katma değerindeki payı %27,6’dır.</w:t>
      </w:r>
    </w:p>
    <w:p>
      <w:pPr>
        <w:spacing w:after="0" w:line="122" w:lineRule="exact"/>
        <w:rPr>
          <w:sz w:val="20"/>
          <w:szCs w:val="20"/>
          <w:color w:val="auto"/>
        </w:rPr>
      </w:pPr>
    </w:p>
    <w:p>
      <w:pPr>
        <w:jc w:val="both"/>
        <w:ind w:left="1140" w:firstLine="568"/>
        <w:spacing w:after="0" w:line="357" w:lineRule="auto"/>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KOBİ’lerin öz kaynak ve işletme sermayesi sıkıntıları fazladır. Ticari bankaların</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kendilerine tahsis ettikleri kredi kaynaklarının ancak %45’inden yararlanırlar. Öz kaynak kullanım oranları %69’u aşmaktadır. Eximbank kaynaklarının %22’si KOBİ’lere ayrılmaktadır.</w:t>
      </w:r>
    </w:p>
    <w:p>
      <w:pPr>
        <w:ind w:left="1700"/>
        <w:spacing w:after="0" w:line="238" w:lineRule="auto"/>
        <w:rPr>
          <w:sz w:val="20"/>
          <w:szCs w:val="20"/>
          <w:color w:val="auto"/>
        </w:rPr>
      </w:pPr>
      <w:r>
        <w:rPr>
          <w:rFonts w:ascii="Times New Roman" w:cs="Times New Roman" w:eastAsia="Times New Roman" w:hAnsi="Times New Roman"/>
          <w:sz w:val="20"/>
          <w:szCs w:val="20"/>
          <w:color w:val="auto"/>
        </w:rPr>
        <w:t>Büyük işletme başına istihdam ise 829 kişi olarak belirlenmiştir.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410845</wp:posOffset>
                </wp:positionV>
                <wp:extent cx="1829435" cy="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09" o:spid="_x0000_s14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2.35pt" to="144.05pt,32.3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12</w:t>
      </w:r>
      <w:r>
        <w:rPr>
          <w:rFonts w:ascii="Times New Roman" w:cs="Times New Roman" w:eastAsia="Times New Roman" w:hAnsi="Times New Roman"/>
          <w:sz w:val="20"/>
          <w:szCs w:val="20"/>
          <w:color w:val="auto"/>
        </w:rPr>
        <w:t xml:space="preserve"> KOBİ Stratejisi ve Eylem Planı, 2015</w:t>
      </w:r>
      <w:r>
        <w:rPr>
          <w:rFonts w:ascii="Times New Roman" w:cs="Times New Roman" w:eastAsia="Times New Roman" w:hAnsi="Times New Roman"/>
          <w:sz w:val="20"/>
          <w:szCs w:val="20"/>
          <w:color w:val="auto"/>
        </w:rPr>
        <w:t>-2018, s. 30.</w:t>
      </w:r>
    </w:p>
    <w:p>
      <w:pPr>
        <w:spacing w:after="0" w:line="13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11</w:t>
      </w:r>
    </w:p>
    <w:p>
      <w:pPr>
        <w:sectPr>
          <w:pgSz w:w="11900" w:h="16840" w:orient="portrait"/>
          <w:cols w:equalWidth="0" w:num="1">
            <w:col w:w="9080"/>
          </w:cols>
          <w:pgMar w:left="1420" w:top="1399" w:right="1403" w:bottom="419" w:gutter="0" w:footer="0" w:header="0"/>
        </w:sectPr>
      </w:pPr>
    </w:p>
    <w:bookmarkStart w:id="26" w:name="page27"/>
    <w:bookmarkEnd w:id="26"/>
    <w:p>
      <w:pPr>
        <w:jc w:val="both"/>
        <w:ind w:left="1140" w:firstLine="568"/>
        <w:spacing w:after="0" w:line="334" w:lineRule="auto"/>
        <w:rPr>
          <w:sz w:val="20"/>
          <w:szCs w:val="20"/>
          <w:color w:val="auto"/>
        </w:rPr>
      </w:pPr>
      <w:r>
        <w:rPr>
          <w:rFonts w:ascii="Times New Roman" w:cs="Times New Roman" w:eastAsia="Times New Roman" w:hAnsi="Times New Roman"/>
          <w:sz w:val="20"/>
          <w:szCs w:val="20"/>
          <w:color w:val="auto"/>
        </w:rPr>
        <w:t>Sanayi de en fazla istihdam tekstil ve konfeksiyon alt sektöründe olup, resmi kayıtlara göre 2016 yılında 1.935.281 olarak saptanmıştır. Bunu gıda</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içki</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tütün üretimi ve metal eşya sanayisi izlemektedir.”</w:t>
      </w:r>
      <w:r>
        <w:rPr>
          <w:rFonts w:ascii="Times New Roman" w:cs="Times New Roman" w:eastAsia="Times New Roman" w:hAnsi="Times New Roman"/>
          <w:sz w:val="25"/>
          <w:szCs w:val="25"/>
          <w:color w:val="auto"/>
          <w:vertAlign w:val="superscript"/>
        </w:rPr>
        <w:t>13</w:t>
      </w: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Küreselleşme sürecinin de etkisi ile gün geçtikçe yoğunlaşan ve bilgi ekonomisine bağlı olarak ifade edilen rekabet, KOBİ’lere yönelik politikaların gözden geçirilmesini ve bu işletmelerin güçlendirilmesine yönelik çalışmaların yapılmasını gerekli hale getirmiştir. KOBİ’lerin geliştirilmesi ile ilgili çok ortaklı projelerin desteklenmesi planlar dâhilinde olup KOSGEB tarafından belirlenen 2023 hedefleri kapsamında, strateji geliştirme çerçevesinde şu amaçlar üzerinde yoğunlaşılmıştır:</w:t>
      </w:r>
    </w:p>
    <w:p>
      <w:pPr>
        <w:spacing w:after="0" w:line="14" w:lineRule="exact"/>
        <w:rPr>
          <w:sz w:val="20"/>
          <w:szCs w:val="20"/>
          <w:color w:val="auto"/>
        </w:rPr>
      </w:pPr>
    </w:p>
    <w:p>
      <w:pPr>
        <w:jc w:val="both"/>
        <w:ind w:firstLine="568"/>
        <w:spacing w:after="0" w:line="309" w:lineRule="auto"/>
        <w:rPr>
          <w:sz w:val="20"/>
          <w:szCs w:val="20"/>
          <w:color w:val="auto"/>
        </w:rPr>
      </w:pPr>
      <w:r>
        <w:rPr>
          <w:rFonts w:ascii="Times New Roman" w:cs="Times New Roman" w:eastAsia="Times New Roman" w:hAnsi="Times New Roman"/>
          <w:sz w:val="24"/>
          <w:szCs w:val="24"/>
          <w:color w:val="auto"/>
        </w:rPr>
        <w:t>KOBİ’ler ve KOBİ’leri temsilen faaliyet gösteren kurum ve kuruluşlardan alınan görüş ve öneriler doğrultusunda belirlenen hedefler şöyledir</w:t>
      </w:r>
      <w:r>
        <w:rPr>
          <w:rFonts w:ascii="Times New Roman" w:cs="Times New Roman" w:eastAsia="Times New Roman" w:hAnsi="Times New Roman"/>
          <w:sz w:val="32"/>
          <w:szCs w:val="32"/>
          <w:color w:val="auto"/>
          <w:vertAlign w:val="superscript"/>
        </w:rPr>
        <w:t>14</w:t>
      </w:r>
      <w:r>
        <w:rPr>
          <w:rFonts w:ascii="Times New Roman" w:cs="Times New Roman" w:eastAsia="Times New Roman" w:hAnsi="Times New Roman"/>
          <w:sz w:val="24"/>
          <w:szCs w:val="24"/>
          <w:color w:val="auto"/>
        </w:rPr>
        <w:t>:</w:t>
      </w:r>
    </w:p>
    <w:p>
      <w:pPr>
        <w:spacing w:after="0" w:line="1" w:lineRule="exact"/>
        <w:rPr>
          <w:sz w:val="20"/>
          <w:szCs w:val="20"/>
          <w:color w:val="auto"/>
        </w:rPr>
      </w:pPr>
    </w:p>
    <w:p>
      <w:pPr>
        <w:ind w:left="1280" w:hanging="351"/>
        <w:spacing w:after="0" w:line="350" w:lineRule="auto"/>
        <w:tabs>
          <w:tab w:leader="none" w:pos="1280" w:val="left"/>
        </w:tabs>
        <w:numPr>
          <w:ilvl w:val="0"/>
          <w:numId w:val="1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Ar-</w:t>
      </w:r>
      <w:r>
        <w:rPr>
          <w:rFonts w:ascii="Times New Roman" w:cs="Times New Roman" w:eastAsia="Times New Roman" w:hAnsi="Times New Roman"/>
          <w:sz w:val="24"/>
          <w:szCs w:val="24"/>
          <w:color w:val="auto"/>
        </w:rPr>
        <w:t>Ge/Yenilikçilik Faaliyetlerinin Geliştirilmesi ve Ekonomik Değere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Dönüştürülmesi Sağlanacaktır.</w:t>
      </w:r>
    </w:p>
    <w:p>
      <w:pPr>
        <w:spacing w:after="0" w:line="9" w:lineRule="exact"/>
        <w:rPr>
          <w:rFonts w:ascii="Times New Roman" w:cs="Times New Roman" w:eastAsia="Times New Roman" w:hAnsi="Times New Roman"/>
          <w:sz w:val="24"/>
          <w:szCs w:val="24"/>
          <w:color w:val="auto"/>
        </w:rPr>
      </w:pPr>
    </w:p>
    <w:p>
      <w:pPr>
        <w:ind w:left="1280" w:hanging="351"/>
        <w:spacing w:after="0"/>
        <w:tabs>
          <w:tab w:leader="none" w:pos="1280" w:val="left"/>
        </w:tabs>
        <w:numPr>
          <w:ilvl w:val="0"/>
          <w:numId w:val="1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Finansmana Erişim Kolaylaştırılacaktır.</w:t>
      </w:r>
    </w:p>
    <w:p>
      <w:pPr>
        <w:spacing w:after="0" w:line="151" w:lineRule="exact"/>
        <w:rPr>
          <w:rFonts w:ascii="Times New Roman" w:cs="Times New Roman" w:eastAsia="Times New Roman" w:hAnsi="Times New Roman"/>
          <w:sz w:val="24"/>
          <w:szCs w:val="24"/>
          <w:color w:val="auto"/>
        </w:rPr>
      </w:pPr>
    </w:p>
    <w:p>
      <w:pPr>
        <w:jc w:val="both"/>
        <w:ind w:left="1280" w:right="20" w:hanging="351"/>
        <w:spacing w:after="0" w:line="354" w:lineRule="auto"/>
        <w:tabs>
          <w:tab w:leader="none" w:pos="1280" w:val="left"/>
        </w:tabs>
        <w:numPr>
          <w:ilvl w:val="0"/>
          <w:numId w:val="1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KOBİ’lerin Üretim ve Yönetim Becerilerini, İş Birliği Yapma Kültürlerini Geliştirerek Ekonomideki Payları İle Verimlilik Düzeylerinin Artırılmasına </w:t>
      </w:r>
      <w:r>
        <w:rPr>
          <w:rFonts w:ascii="Times New Roman" w:cs="Times New Roman" w:eastAsia="Times New Roman" w:hAnsi="Times New Roman"/>
          <w:sz w:val="24"/>
          <w:szCs w:val="24"/>
          <w:color w:val="auto"/>
        </w:rPr>
        <w:t>Katk</w:t>
      </w:r>
      <w:r>
        <w:rPr>
          <w:rFonts w:ascii="Times New Roman" w:cs="Times New Roman" w:eastAsia="Times New Roman" w:hAnsi="Times New Roman"/>
          <w:sz w:val="24"/>
          <w:szCs w:val="24"/>
          <w:color w:val="auto"/>
        </w:rPr>
        <w:t>ı Sağlanacaktır.</w:t>
      </w:r>
    </w:p>
    <w:p>
      <w:pPr>
        <w:spacing w:after="0" w:line="20" w:lineRule="exact"/>
        <w:rPr>
          <w:rFonts w:ascii="Times New Roman" w:cs="Times New Roman" w:eastAsia="Times New Roman" w:hAnsi="Times New Roman"/>
          <w:sz w:val="24"/>
          <w:szCs w:val="24"/>
          <w:color w:val="auto"/>
        </w:rPr>
      </w:pPr>
    </w:p>
    <w:p>
      <w:pPr>
        <w:ind w:left="1280" w:right="20" w:hanging="351"/>
        <w:spacing w:after="0" w:line="350" w:lineRule="auto"/>
        <w:tabs>
          <w:tab w:leader="none" w:pos="1280" w:val="left"/>
        </w:tabs>
        <w:numPr>
          <w:ilvl w:val="0"/>
          <w:numId w:val="1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KOBİ’lerin Dış Pazarlara Erişim İmkân ve Kabiliyetleri Geliştirilerek Uluslararasılaşmaları Sağlanacaktır.</w:t>
      </w:r>
    </w:p>
    <w:p>
      <w:pPr>
        <w:spacing w:after="0" w:line="25" w:lineRule="exact"/>
        <w:rPr>
          <w:rFonts w:ascii="Times New Roman" w:cs="Times New Roman" w:eastAsia="Times New Roman" w:hAnsi="Times New Roman"/>
          <w:sz w:val="24"/>
          <w:szCs w:val="24"/>
          <w:color w:val="auto"/>
        </w:rPr>
      </w:pPr>
    </w:p>
    <w:p>
      <w:pPr>
        <w:ind w:left="1280" w:right="20" w:hanging="351"/>
        <w:spacing w:after="0" w:line="349" w:lineRule="auto"/>
        <w:tabs>
          <w:tab w:leader="none" w:pos="1280" w:val="left"/>
        </w:tabs>
        <w:numPr>
          <w:ilvl w:val="0"/>
          <w:numId w:val="1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Ulusal Politika Dokümanlarında Önceliklendirilen Konulara Yönelik Destekler Geliştirilecektir.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-2520950</wp:posOffset>
            </wp:positionV>
            <wp:extent cx="4699000" cy="185420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38">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 w:lineRule="exact"/>
        <w:rPr>
          <w:sz w:val="20"/>
          <w:szCs w:val="20"/>
          <w:color w:val="auto"/>
        </w:rPr>
      </w:pPr>
    </w:p>
    <w:p>
      <w:pPr>
        <w:jc w:val="both"/>
        <w:ind w:right="20" w:firstLine="568"/>
        <w:spacing w:after="0" w:line="356" w:lineRule="auto"/>
        <w:rPr>
          <w:sz w:val="20"/>
          <w:szCs w:val="20"/>
          <w:color w:val="auto"/>
        </w:rPr>
      </w:pPr>
      <w:r>
        <w:rPr>
          <w:rFonts w:ascii="Times New Roman" w:cs="Times New Roman" w:eastAsia="Times New Roman" w:hAnsi="Times New Roman"/>
          <w:sz w:val="24"/>
          <w:szCs w:val="24"/>
          <w:color w:val="auto"/>
        </w:rPr>
        <w:t>Bu hedeflerin gerçekleştirilmesi halinde KOBİ’ler yakın gelecekte rekabet etme konusunda güçlenecek ve yeni dış pazarlarda etkinliğini artıracaktır denilebilir.</w:t>
      </w:r>
    </w:p>
    <w:p>
      <w:pPr>
        <w:spacing w:after="0" w:line="200" w:lineRule="exact"/>
        <w:rPr>
          <w:sz w:val="20"/>
          <w:szCs w:val="20"/>
          <w:color w:val="auto"/>
        </w:rPr>
      </w:pPr>
    </w:p>
    <w:p>
      <w:pPr>
        <w:spacing w:after="0" w:line="21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1.3. </w:t>
      </w:r>
      <w:r>
        <w:rPr>
          <w:rFonts w:ascii="Times New Roman" w:cs="Times New Roman" w:eastAsia="Times New Roman" w:hAnsi="Times New Roman"/>
          <w:sz w:val="24"/>
          <w:szCs w:val="24"/>
          <w:b w:val="1"/>
          <w:bCs w:val="1"/>
          <w:color w:val="auto"/>
        </w:rPr>
        <w:t>Türkiye’de KOBİ’lerin Temel Sorunları</w:t>
      </w:r>
    </w:p>
    <w:p>
      <w:pPr>
        <w:spacing w:after="0" w:line="287"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KOBİ’ler istihdama ve ekonomik alanda büyümeye ciddi oranda katkı sağlayan işletmelerdir. Buna rağmen özellikle gelişmekte olan ülke ekonomileri için ciddi sınırlamalara maruz kalmaktadırlar. KOBİ’lerde başarısızlıkta temel olarak dört unsur ön plana çıkmaktadır:</w:t>
      </w:r>
    </w:p>
    <w:p>
      <w:pPr>
        <w:spacing w:after="0" w:line="10" w:lineRule="exact"/>
        <w:rPr>
          <w:sz w:val="20"/>
          <w:szCs w:val="20"/>
          <w:color w:val="auto"/>
        </w:rPr>
      </w:pPr>
    </w:p>
    <w:p>
      <w:pPr>
        <w:ind w:left="1280" w:hanging="351"/>
        <w:spacing w:after="0"/>
        <w:tabs>
          <w:tab w:leader="none" w:pos="1280" w:val="left"/>
        </w:tabs>
        <w:numPr>
          <w:ilvl w:val="0"/>
          <w:numId w:val="1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Uzun vadeli stratejik planlama ve personele dair planlamanın yoksunluğu</w:t>
      </w:r>
    </w:p>
    <w:p>
      <w:pPr>
        <w:spacing w:after="0" w:line="135" w:lineRule="exact"/>
        <w:rPr>
          <w:rFonts w:ascii="Times New Roman" w:cs="Times New Roman" w:eastAsia="Times New Roman" w:hAnsi="Times New Roman"/>
          <w:sz w:val="24"/>
          <w:szCs w:val="24"/>
          <w:color w:val="auto"/>
        </w:rPr>
      </w:pPr>
    </w:p>
    <w:p>
      <w:pPr>
        <w:ind w:left="1280" w:hanging="351"/>
        <w:spacing w:after="0"/>
        <w:tabs>
          <w:tab w:leader="none" w:pos="1280" w:val="left"/>
        </w:tabs>
        <w:numPr>
          <w:ilvl w:val="0"/>
          <w:numId w:val="1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Finansal sor</w:t>
      </w:r>
      <w:r>
        <w:rPr>
          <w:rFonts w:ascii="Times New Roman" w:cs="Times New Roman" w:eastAsia="Times New Roman" w:hAnsi="Times New Roman"/>
          <w:sz w:val="24"/>
          <w:szCs w:val="24"/>
          <w:color w:val="auto"/>
        </w:rPr>
        <w:t>unlar ve kaynak azlığı</w:t>
      </w:r>
    </w:p>
    <w:p>
      <w:pPr>
        <w:spacing w:after="0" w:line="135" w:lineRule="exact"/>
        <w:rPr>
          <w:rFonts w:ascii="Times New Roman" w:cs="Times New Roman" w:eastAsia="Times New Roman" w:hAnsi="Times New Roman"/>
          <w:sz w:val="24"/>
          <w:szCs w:val="24"/>
          <w:color w:val="auto"/>
        </w:rPr>
      </w:pPr>
    </w:p>
    <w:p>
      <w:pPr>
        <w:ind w:left="1280" w:hanging="351"/>
        <w:spacing w:after="0"/>
        <w:tabs>
          <w:tab w:leader="none" w:pos="1280" w:val="left"/>
        </w:tabs>
        <w:numPr>
          <w:ilvl w:val="0"/>
          <w:numId w:val="1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Müşteri ihtiyaçlarının karşılanmasında ve rekabet etmede karşılaşılan zorluklar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106680</wp:posOffset>
                </wp:positionV>
                <wp:extent cx="1829435" cy="0"/>
                <wp:wrapNone/>
                <wp:docPr id="411" name="Shape 4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11" o:spid="_x0000_s14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4pt" to="144.05pt,8.4pt" o:allowincell="f" strokecolor="#000000" strokeweight="0.7093pt"/>
            </w:pict>
          </mc:Fallback>
        </mc:AlternateContent>
      </w:r>
    </w:p>
    <w:p>
      <w:pPr>
        <w:spacing w:after="0" w:line="192"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13</w:t>
      </w:r>
      <w:r>
        <w:rPr>
          <w:rFonts w:ascii="Times New Roman" w:cs="Times New Roman" w:eastAsia="Times New Roman" w:hAnsi="Times New Roman"/>
          <w:sz w:val="20"/>
          <w:szCs w:val="20"/>
          <w:color w:val="auto"/>
        </w:rPr>
        <w:t xml:space="preserve">Bayülken,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.,s. 15-17.</w:t>
      </w:r>
    </w:p>
    <w:p>
      <w:pPr>
        <w:spacing w:after="0" w:line="10" w:lineRule="exact"/>
        <w:rPr>
          <w:sz w:val="20"/>
          <w:szCs w:val="20"/>
          <w:color w:val="auto"/>
        </w:rPr>
      </w:pPr>
    </w:p>
    <w:p>
      <w:pPr>
        <w:spacing w:after="0" w:line="202" w:lineRule="auto"/>
        <w:tabs>
          <w:tab w:leader="none" w:pos="178" w:val="left"/>
        </w:tabs>
        <w:numPr>
          <w:ilvl w:val="0"/>
          <w:numId w:val="16"/>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 xml:space="preserve">Küçük ve Orta Ölçekli İşletmeleri Geliştirme Ve Destekleme İdaresi Başkanlığı 2016 </w:t>
      </w:r>
      <w:r>
        <w:rPr>
          <w:rFonts w:ascii="Times New Roman" w:cs="Times New Roman" w:eastAsia="Times New Roman" w:hAnsi="Times New Roman"/>
          <w:sz w:val="20"/>
          <w:szCs w:val="20"/>
          <w:color w:val="auto"/>
        </w:rPr>
        <w:t>- 2020 Stratejik Plan</w:t>
      </w:r>
      <w:r>
        <w:rPr>
          <w:rFonts w:ascii="Times New Roman" w:cs="Times New Roman" w:eastAsia="Times New Roman" w:hAnsi="Times New Roman"/>
          <w:sz w:val="20"/>
          <w:szCs w:val="20"/>
          <w:color w:val="auto"/>
        </w:rPr>
        <w:t xml:space="preserve"> Aralık 2015 40.41.</w:t>
      </w:r>
    </w:p>
    <w:p>
      <w:pPr>
        <w:spacing w:after="0" w:line="1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12</w:t>
      </w:r>
    </w:p>
    <w:p>
      <w:pPr>
        <w:sectPr>
          <w:pgSz w:w="11900" w:h="16840" w:orient="portrait"/>
          <w:cols w:equalWidth="0" w:num="1">
            <w:col w:w="9080"/>
          </w:cols>
          <w:pgMar w:left="1420" w:top="1419" w:right="1403" w:bottom="419" w:gutter="0" w:footer="0" w:header="0"/>
        </w:sectPr>
      </w:pPr>
    </w:p>
    <w:bookmarkStart w:id="27" w:name="page28"/>
    <w:bookmarkEnd w:id="27"/>
    <w:p>
      <w:pPr>
        <w:ind w:left="1280" w:hanging="351"/>
        <w:spacing w:after="0"/>
        <w:tabs>
          <w:tab w:leader="none" w:pos="1280" w:val="left"/>
        </w:tabs>
        <w:numPr>
          <w:ilvl w:val="0"/>
          <w:numId w:val="1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Yüksek maliyetli yönetim giderleri</w:t>
      </w:r>
      <w:r>
        <w:rPr>
          <w:rFonts w:ascii="Times New Roman" w:cs="Times New Roman" w:eastAsia="Times New Roman" w:hAnsi="Times New Roman"/>
          <w:sz w:val="32"/>
          <w:szCs w:val="32"/>
          <w:color w:val="auto"/>
          <w:vertAlign w:val="superscript"/>
        </w:rPr>
        <w:t>15</w:t>
      </w:r>
    </w:p>
    <w:p>
      <w:pPr>
        <w:spacing w:after="0" w:line="66" w:lineRule="exact"/>
        <w:rPr>
          <w:sz w:val="20"/>
          <w:szCs w:val="20"/>
          <w:color w:val="auto"/>
        </w:rPr>
      </w:pPr>
    </w:p>
    <w:p>
      <w:pPr>
        <w:jc w:val="both"/>
        <w:ind w:right="20" w:firstLine="568"/>
        <w:spacing w:after="0" w:line="356" w:lineRule="auto"/>
        <w:rPr>
          <w:sz w:val="20"/>
          <w:szCs w:val="20"/>
          <w:color w:val="auto"/>
        </w:rPr>
      </w:pPr>
      <w:r>
        <w:rPr>
          <w:rFonts w:ascii="Times New Roman" w:cs="Times New Roman" w:eastAsia="Times New Roman" w:hAnsi="Times New Roman"/>
          <w:sz w:val="24"/>
          <w:szCs w:val="24"/>
          <w:color w:val="auto"/>
        </w:rPr>
        <w:t>KOBİ’ler ile ilgili ortaya çıkan sorunlar arasında finansal sorunlar, teknolojik sorunlar, yönetim ve organizasyon sorunları, rekabet sorunları, insan kaynakları ve eğitim sorunları, pazarlama sorunları, AR</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GE ve karar almaya ilişkin sorunlar bulunmaktadır.</w:t>
      </w:r>
    </w:p>
    <w:p>
      <w:pPr>
        <w:spacing w:after="0" w:line="200" w:lineRule="exact"/>
        <w:rPr>
          <w:sz w:val="20"/>
          <w:szCs w:val="20"/>
          <w:color w:val="auto"/>
        </w:rPr>
      </w:pPr>
    </w:p>
    <w:p>
      <w:pPr>
        <w:spacing w:after="0" w:line="230" w:lineRule="exact"/>
        <w:rPr>
          <w:sz w:val="20"/>
          <w:szCs w:val="20"/>
          <w:color w:val="auto"/>
        </w:rPr>
      </w:pPr>
    </w:p>
    <w:p>
      <w:pPr>
        <w:spacing w:after="0"/>
        <w:tabs>
          <w:tab w:leader="none" w:pos="680" w:val="left"/>
        </w:tabs>
        <w:rPr>
          <w:sz w:val="20"/>
          <w:szCs w:val="20"/>
          <w:color w:val="auto"/>
        </w:rPr>
      </w:pPr>
      <w:r>
        <w:rPr>
          <w:rFonts w:ascii="Times New Roman" w:cs="Times New Roman" w:eastAsia="Times New Roman" w:hAnsi="Times New Roman"/>
          <w:sz w:val="24"/>
          <w:szCs w:val="24"/>
          <w:b w:val="1"/>
          <w:bCs w:val="1"/>
          <w:color w:val="auto"/>
        </w:rPr>
        <w:t>1.3.1.</w:t>
        <w:tab/>
        <w:t>Finansal Sorunlar</w:t>
      </w:r>
    </w:p>
    <w:p>
      <w:pPr>
        <w:spacing w:after="0" w:line="138"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KOBİ’lerin karşı karşıya kaldığı en önemli sorunlardan bir tanesi, finansman ile ilgili sorunlardır. Finansman sorunları genel olarak kredi maliyetleri, beklenmeyen ödemeler ve kredi temini için gereken koşulların zorluğu olarak ifade edilebilir. Kredi hac</w:t>
      </w:r>
      <w:r>
        <w:rPr>
          <w:rFonts w:ascii="Times New Roman" w:cs="Times New Roman" w:eastAsia="Times New Roman" w:hAnsi="Times New Roman"/>
          <w:sz w:val="24"/>
          <w:szCs w:val="24"/>
          <w:color w:val="auto"/>
        </w:rPr>
        <w:t>minden</w:t>
      </w:r>
      <w:r>
        <w:rPr>
          <w:rFonts w:ascii="Times New Roman" w:cs="Times New Roman" w:eastAsia="Times New Roman" w:hAnsi="Times New Roman"/>
          <w:sz w:val="24"/>
          <w:szCs w:val="24"/>
          <w:color w:val="auto"/>
        </w:rPr>
        <w:t xml:space="preserve"> faydalanma konusu, KOBİ’lerin en önemli sorunlarından biridir. KOBİ’ler kredilerden en fazla % 4’lük bir pay alabilmektedir.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-25400</wp:posOffset>
            </wp:positionV>
            <wp:extent cx="4699000" cy="185420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39">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Türkiye’de KOBİ’ler için ihtiyaçların karşılanmasına yönelik kuruluşların başında Halk Bankası, Kredi Garanti Fonu ve KOSGEB gibi kuruluşlar gelmektedir. Proje ve yatırımlar için gerekli olan finansman, ekonomik krizler nedeniyle oldukça daralmış olup kamu kesiminde oluşan borçlanmalar nedeniyle son yıllarda kredi faiz oranları da oldukça yüksektir. Bu durum, KOBİ’lerin kredi piyasasında zorluklarla karşılaşmasına ve bu piyasada yer edinememesine yol açmaktadır.</w:t>
      </w:r>
    </w:p>
    <w:p>
      <w:pPr>
        <w:spacing w:after="0" w:line="14"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 xml:space="preserve">KOBİ’lerde ayrıca bir finansman bölümü bulunmaması nedeniyle bu işletmelerin finansman alanında bir miktar rahatlatılabilmeleri için AB’de bulunan para ve sermaye </w:t>
      </w:r>
      <w:r>
        <w:rPr>
          <w:rFonts w:ascii="Times New Roman" w:cs="Times New Roman" w:eastAsia="Times New Roman" w:hAnsi="Times New Roman"/>
          <w:sz w:val="24"/>
          <w:szCs w:val="24"/>
          <w:color w:val="auto"/>
        </w:rPr>
        <w:t>piy</w:t>
      </w:r>
      <w:r>
        <w:rPr>
          <w:rFonts w:ascii="Times New Roman" w:cs="Times New Roman" w:eastAsia="Times New Roman" w:hAnsi="Times New Roman"/>
          <w:sz w:val="24"/>
          <w:szCs w:val="24"/>
          <w:color w:val="auto"/>
        </w:rPr>
        <w:t>asalarından faydalanılmaktadır. Türkiye’nin mevcut finansmanlarını KOBİ’lere aktarması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konusunda dahi büyük sorunlar ortaya çıkabilmektedir. KOBİ borsası ise uygulanması planlanan ancak bir türlü uygulamaya konamayan bir plan görüntüsü çizmektedir.</w:t>
      </w:r>
    </w:p>
    <w:p>
      <w:pPr>
        <w:spacing w:after="0" w:line="20" w:lineRule="exact"/>
        <w:rPr>
          <w:sz w:val="20"/>
          <w:szCs w:val="20"/>
          <w:color w:val="auto"/>
        </w:rPr>
      </w:pPr>
    </w:p>
    <w:p>
      <w:pPr>
        <w:jc w:val="both"/>
        <w:ind w:right="20" w:firstLine="568"/>
        <w:spacing w:after="0" w:line="337" w:lineRule="auto"/>
        <w:rPr>
          <w:sz w:val="20"/>
          <w:szCs w:val="20"/>
          <w:color w:val="auto"/>
        </w:rPr>
      </w:pPr>
      <w:r>
        <w:rPr>
          <w:rFonts w:ascii="Times New Roman" w:cs="Times New Roman" w:eastAsia="Times New Roman" w:hAnsi="Times New Roman"/>
          <w:sz w:val="24"/>
          <w:szCs w:val="24"/>
          <w:color w:val="auto"/>
        </w:rPr>
        <w:t>Finansm</w:t>
      </w:r>
      <w:r>
        <w:rPr>
          <w:rFonts w:ascii="Times New Roman" w:cs="Times New Roman" w:eastAsia="Times New Roman" w:hAnsi="Times New Roman"/>
          <w:sz w:val="24"/>
          <w:szCs w:val="24"/>
          <w:color w:val="auto"/>
        </w:rPr>
        <w:t>an kaynaklı sorunlar genel olarak işletmelerin yatırım dönemlerinde başlar ve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işletme döneminde de devam eder. Genel olarak KOBİ’ler finansman konusunda; öz kaynak yetersizliği, işletme sermayesi yetersizliği, finansman kuruluşların çalışma tarzı, modern </w:t>
      </w:r>
      <w:r>
        <w:rPr>
          <w:rFonts w:ascii="Times New Roman" w:cs="Times New Roman" w:eastAsia="Times New Roman" w:hAnsi="Times New Roman"/>
          <w:sz w:val="24"/>
          <w:szCs w:val="24"/>
          <w:color w:val="auto"/>
        </w:rPr>
        <w:t>f</w:t>
      </w:r>
      <w:r>
        <w:rPr>
          <w:rFonts w:ascii="Times New Roman" w:cs="Times New Roman" w:eastAsia="Times New Roman" w:hAnsi="Times New Roman"/>
          <w:sz w:val="24"/>
          <w:szCs w:val="24"/>
          <w:color w:val="auto"/>
        </w:rPr>
        <w:t>inansman araçlarının yeterli olarak takip edilememesi, yönetim ve organizasyonların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finansman konusunda yetersiz kalması gibi sorunlarla karşı karşıya kalmaktadır.</w:t>
      </w:r>
      <w:r>
        <w:rPr>
          <w:rFonts w:ascii="Times New Roman" w:cs="Times New Roman" w:eastAsia="Times New Roman" w:hAnsi="Times New Roman"/>
          <w:sz w:val="32"/>
          <w:szCs w:val="32"/>
          <w:color w:val="auto"/>
          <w:vertAlign w:val="superscript"/>
        </w:rPr>
        <w:t>16</w:t>
      </w:r>
    </w:p>
    <w:p>
      <w:pPr>
        <w:spacing w:after="0" w:line="6" w:lineRule="exact"/>
        <w:rPr>
          <w:sz w:val="20"/>
          <w:szCs w:val="20"/>
          <w:color w:val="auto"/>
        </w:rPr>
      </w:pPr>
    </w:p>
    <w:p>
      <w:pPr>
        <w:jc w:val="both"/>
        <w:ind w:right="20" w:firstLine="568"/>
        <w:spacing w:after="0" w:line="353" w:lineRule="auto"/>
        <w:rPr>
          <w:sz w:val="20"/>
          <w:szCs w:val="20"/>
          <w:color w:val="auto"/>
        </w:rPr>
      </w:pPr>
      <w:r>
        <w:rPr>
          <w:rFonts w:ascii="Times New Roman" w:cs="Times New Roman" w:eastAsia="Times New Roman" w:hAnsi="Times New Roman"/>
          <w:sz w:val="24"/>
          <w:szCs w:val="24"/>
          <w:color w:val="auto"/>
        </w:rPr>
        <w:t xml:space="preserve">Söz edilen finansman sorunlarının ortadan kaldırılabilmesi için günümüzde KOBİ’ler üç </w:t>
      </w:r>
      <w:r>
        <w:rPr>
          <w:rFonts w:ascii="Times New Roman" w:cs="Times New Roman" w:eastAsia="Times New Roman" w:hAnsi="Times New Roman"/>
          <w:sz w:val="24"/>
          <w:szCs w:val="24"/>
          <w:color w:val="auto"/>
        </w:rPr>
        <w:t>ana y</w:t>
      </w:r>
      <w:r>
        <w:rPr>
          <w:rFonts w:ascii="Times New Roman" w:cs="Times New Roman" w:eastAsia="Times New Roman" w:hAnsi="Times New Roman"/>
          <w:sz w:val="24"/>
          <w:szCs w:val="24"/>
          <w:color w:val="auto"/>
        </w:rPr>
        <w:t>öntem kullanmaktadır. Bunlar öz kaynak kullanımı, devlet desteklerinden yararlanma ve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borçlanmadır. Öz kaynaklar işletmenin kuruluşundan itibaren yatırım, donanım gibi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358775</wp:posOffset>
                </wp:positionV>
                <wp:extent cx="1829435" cy="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13" o:spid="_x0000_s14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8.25pt" to="144.05pt,28.2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both"/>
        <w:ind w:right="20"/>
        <w:spacing w:after="0" w:line="215" w:lineRule="auto"/>
        <w:rPr>
          <w:sz w:val="20"/>
          <w:szCs w:val="20"/>
          <w:color w:val="auto"/>
        </w:rPr>
      </w:pPr>
      <w:r>
        <w:rPr>
          <w:rFonts w:ascii="Times New Roman" w:cs="Times New Roman" w:eastAsia="Times New Roman" w:hAnsi="Times New Roman"/>
          <w:sz w:val="25"/>
          <w:szCs w:val="25"/>
          <w:color w:val="auto"/>
          <w:vertAlign w:val="superscript"/>
        </w:rPr>
        <w:t>15</w:t>
      </w:r>
      <w:r>
        <w:rPr>
          <w:rFonts w:ascii="Times New Roman" w:cs="Times New Roman" w:eastAsia="Times New Roman" w:hAnsi="Times New Roman"/>
          <w:sz w:val="20"/>
          <w:szCs w:val="20"/>
          <w:color w:val="auto"/>
        </w:rPr>
        <w:t xml:space="preserve">C. Çelik ve H. Karadal (2007). KOBİ’lerin Sorunları ve Çözüm Stratejilerinin Algılanan Performans Üzerine </w:t>
      </w:r>
      <w:r>
        <w:rPr>
          <w:rFonts w:ascii="Times New Roman" w:cs="Times New Roman" w:eastAsia="Times New Roman" w:hAnsi="Times New Roman"/>
          <w:sz w:val="20"/>
          <w:szCs w:val="20"/>
          <w:color w:val="auto"/>
        </w:rPr>
        <w:t xml:space="preserve">Etkileri. </w:t>
      </w:r>
      <w:r>
        <w:rPr>
          <w:rFonts w:ascii="Times New Roman" w:cs="Times New Roman" w:eastAsia="Times New Roman" w:hAnsi="Times New Roman"/>
          <w:sz w:val="20"/>
          <w:szCs w:val="20"/>
          <w:i w:val="1"/>
          <w:iCs w:val="1"/>
          <w:color w:val="auto"/>
        </w:rPr>
        <w:t>Ç.Ü. Sosyal Bilimler Enstitüsü Dergisi</w:t>
      </w:r>
      <w:r>
        <w:rPr>
          <w:rFonts w:ascii="Times New Roman" w:cs="Times New Roman" w:eastAsia="Times New Roman" w:hAnsi="Times New Roman"/>
          <w:sz w:val="20"/>
          <w:szCs w:val="20"/>
          <w:color w:val="auto"/>
        </w:rPr>
        <w:t>, 16(2),119-138, s. 121.</w:t>
      </w:r>
    </w:p>
    <w:p>
      <w:pPr>
        <w:spacing w:after="0" w:line="214" w:lineRule="auto"/>
        <w:rPr>
          <w:sz w:val="20"/>
          <w:szCs w:val="20"/>
          <w:color w:val="auto"/>
        </w:rPr>
      </w:pPr>
      <w:r>
        <w:rPr>
          <w:rFonts w:ascii="Times New Roman" w:cs="Times New Roman" w:eastAsia="Times New Roman" w:hAnsi="Times New Roman"/>
          <w:sz w:val="24"/>
          <w:szCs w:val="24"/>
          <w:color w:val="auto"/>
          <w:vertAlign w:val="superscript"/>
        </w:rPr>
        <w:t>16</w:t>
      </w:r>
      <w:r>
        <w:rPr>
          <w:rFonts w:ascii="Times New Roman" w:cs="Times New Roman" w:eastAsia="Times New Roman" w:hAnsi="Times New Roman"/>
          <w:sz w:val="19"/>
          <w:szCs w:val="19"/>
          <w:color w:val="auto"/>
        </w:rPr>
        <w:t>Yılmaz, B. (2004). KOBİ’lerin Finansman Sorunlarına Bir Çözüm Önerisi: Risk Sermayesi Finansman Modeli.</w:t>
      </w:r>
    </w:p>
    <w:p>
      <w:pPr>
        <w:spacing w:after="0" w:line="220" w:lineRule="auto"/>
        <w:rPr>
          <w:sz w:val="20"/>
          <w:szCs w:val="20"/>
          <w:color w:val="auto"/>
        </w:rPr>
      </w:pPr>
      <w:r>
        <w:rPr>
          <w:rFonts w:ascii="Times New Roman" w:cs="Times New Roman" w:eastAsia="Times New Roman" w:hAnsi="Times New Roman"/>
          <w:sz w:val="20"/>
          <w:szCs w:val="20"/>
          <w:color w:val="auto"/>
        </w:rPr>
        <w:t>Dış Ticaret Müsteşarlığı Dergisi, 12</w:t>
      </w:r>
      <w:r>
        <w:rPr>
          <w:rFonts w:ascii="Times New Roman" w:cs="Times New Roman" w:eastAsia="Times New Roman" w:hAnsi="Times New Roman"/>
          <w:sz w:val="20"/>
          <w:szCs w:val="20"/>
          <w:color w:val="auto"/>
        </w:rPr>
        <w:t>-21, s. 14.</w:t>
      </w:r>
    </w:p>
    <w:p>
      <w:pPr>
        <w:spacing w:after="0" w:line="19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13</w:t>
      </w:r>
    </w:p>
    <w:p>
      <w:pPr>
        <w:sectPr>
          <w:pgSz w:w="11900" w:h="16840" w:orient="portrait"/>
          <w:cols w:equalWidth="0" w:num="1">
            <w:col w:w="9080"/>
          </w:cols>
          <w:pgMar w:left="1420" w:top="1402" w:right="1403" w:bottom="419" w:gutter="0" w:footer="0" w:header="0"/>
        </w:sectPr>
      </w:pPr>
    </w:p>
    <w:bookmarkStart w:id="28" w:name="page29"/>
    <w:bookmarkEnd w:id="28"/>
    <w:p>
      <w:pPr>
        <w:jc w:val="both"/>
        <w:ind w:left="20"/>
        <w:spacing w:after="0" w:line="309" w:lineRule="auto"/>
        <w:rPr>
          <w:sz w:val="20"/>
          <w:szCs w:val="20"/>
          <w:color w:val="auto"/>
        </w:rPr>
      </w:pPr>
      <w:r>
        <w:rPr>
          <w:rFonts w:ascii="Times New Roman" w:cs="Times New Roman" w:eastAsia="Times New Roman" w:hAnsi="Times New Roman"/>
          <w:sz w:val="24"/>
          <w:szCs w:val="24"/>
          <w:color w:val="auto"/>
        </w:rPr>
        <w:t>ihtiyaçların karşılanmasında tercih edilmektedir. Daha ileri aşamalarda işletmenin geliş</w:t>
      </w:r>
      <w:r>
        <w:rPr>
          <w:rFonts w:ascii="Times New Roman" w:cs="Times New Roman" w:eastAsia="Times New Roman" w:hAnsi="Times New Roman"/>
          <w:sz w:val="24"/>
          <w:szCs w:val="24"/>
          <w:color w:val="auto"/>
        </w:rPr>
        <w:t>mesi</w:t>
      </w:r>
      <w:r>
        <w:rPr>
          <w:rFonts w:ascii="Times New Roman" w:cs="Times New Roman" w:eastAsia="Times New Roman" w:hAnsi="Times New Roman"/>
          <w:sz w:val="24"/>
          <w:szCs w:val="24"/>
          <w:color w:val="auto"/>
        </w:rPr>
        <w:t xml:space="preserve"> ve faaliyete geçmesi için yine öz kaynaklardan yararlanılmaktadır.</w:t>
      </w:r>
      <w:r>
        <w:rPr>
          <w:rFonts w:ascii="Times New Roman" w:cs="Times New Roman" w:eastAsia="Times New Roman" w:hAnsi="Times New Roman"/>
          <w:sz w:val="32"/>
          <w:szCs w:val="32"/>
          <w:color w:val="auto"/>
          <w:vertAlign w:val="superscript"/>
        </w:rPr>
        <w:t>17</w:t>
      </w:r>
    </w:p>
    <w:p>
      <w:pPr>
        <w:spacing w:after="0" w:line="2" w:lineRule="exact"/>
        <w:rPr>
          <w:sz w:val="20"/>
          <w:szCs w:val="20"/>
          <w:color w:val="auto"/>
        </w:rPr>
      </w:pPr>
    </w:p>
    <w:p>
      <w:pPr>
        <w:jc w:val="both"/>
        <w:ind w:left="20" w:firstLine="568"/>
        <w:spacing w:after="0" w:line="353" w:lineRule="auto"/>
        <w:rPr>
          <w:sz w:val="20"/>
          <w:szCs w:val="20"/>
          <w:color w:val="auto"/>
        </w:rPr>
      </w:pPr>
      <w:r>
        <w:rPr>
          <w:rFonts w:ascii="Times New Roman" w:cs="Times New Roman" w:eastAsia="Times New Roman" w:hAnsi="Times New Roman"/>
          <w:sz w:val="24"/>
          <w:szCs w:val="24"/>
          <w:color w:val="auto"/>
        </w:rPr>
        <w:t xml:space="preserve">Öz kaynaklara ek olarak, finansal sorunların aşılmasında KOBİ işletmecileri devlet desteklerinden yararlanmaktadırlar. Devletin teşvik ve destekleri, bankaların sunduğu yüksek </w:t>
      </w:r>
      <w:r>
        <w:rPr>
          <w:rFonts w:ascii="Times New Roman" w:cs="Times New Roman" w:eastAsia="Times New Roman" w:hAnsi="Times New Roman"/>
          <w:sz w:val="24"/>
          <w:szCs w:val="24"/>
          <w:color w:val="auto"/>
        </w:rPr>
        <w:t xml:space="preserve">faiz </w:t>
      </w:r>
      <w:r>
        <w:rPr>
          <w:rFonts w:ascii="Times New Roman" w:cs="Times New Roman" w:eastAsia="Times New Roman" w:hAnsi="Times New Roman"/>
          <w:sz w:val="24"/>
          <w:szCs w:val="24"/>
          <w:color w:val="auto"/>
        </w:rPr>
        <w:t>oranlarından kaynaklı olarak ortaya çıkan olumsuz durumlardan KOBİ’lerin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etkilenmemesini sağlamakta ve finansal değişkenlere karşı da KOBİ’lerin korunmasını sağlamaktadır. Devlet tarafından verilen desteklerin arasında piyasaya göre daha ucuza mal edilen ürün ve hizmetler, vergilerde erteleme, vergi indirimi ve muafiyeti, sosyal sigorta projeleri için indirimler, kredi kefaletleri ve düşük faizli kredilerdir.</w:t>
      </w:r>
      <w:r>
        <w:rPr>
          <w:rFonts w:ascii="Times New Roman" w:cs="Times New Roman" w:eastAsia="Times New Roman" w:hAnsi="Times New Roman"/>
          <w:sz w:val="32"/>
          <w:szCs w:val="32"/>
          <w:color w:val="auto"/>
          <w:vertAlign w:val="superscript"/>
        </w:rPr>
        <w:t>18</w:t>
      </w:r>
    </w:p>
    <w:p>
      <w:pPr>
        <w:spacing w:after="0" w:line="328" w:lineRule="exact"/>
        <w:rPr>
          <w:sz w:val="20"/>
          <w:szCs w:val="20"/>
          <w:color w:val="auto"/>
        </w:rPr>
      </w:pPr>
    </w:p>
    <w:p>
      <w:pPr>
        <w:spacing w:after="0"/>
        <w:tabs>
          <w:tab w:leader="none" w:pos="700" w:val="left"/>
        </w:tabs>
        <w:rPr>
          <w:sz w:val="20"/>
          <w:szCs w:val="20"/>
          <w:color w:val="auto"/>
        </w:rPr>
      </w:pPr>
      <w:r>
        <w:rPr>
          <w:rFonts w:ascii="Times New Roman" w:cs="Times New Roman" w:eastAsia="Times New Roman" w:hAnsi="Times New Roman"/>
          <w:sz w:val="24"/>
          <w:szCs w:val="24"/>
          <w:b w:val="1"/>
          <w:bCs w:val="1"/>
          <w:color w:val="auto"/>
        </w:rPr>
        <w:t>1.3.2.</w:t>
        <w:tab/>
        <w:t>Teknolojik Sorunlar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381000</wp:posOffset>
            </wp:positionH>
            <wp:positionV relativeFrom="paragraph">
              <wp:posOffset>53975</wp:posOffset>
            </wp:positionV>
            <wp:extent cx="4699000" cy="185420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40">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25" w:lineRule="exact"/>
        <w:rPr>
          <w:sz w:val="20"/>
          <w:szCs w:val="20"/>
          <w:color w:val="auto"/>
        </w:rPr>
      </w:pPr>
    </w:p>
    <w:p>
      <w:pPr>
        <w:jc w:val="both"/>
        <w:ind w:left="20" w:firstLine="568"/>
        <w:spacing w:after="0" w:line="357" w:lineRule="auto"/>
        <w:rPr>
          <w:sz w:val="20"/>
          <w:szCs w:val="20"/>
          <w:color w:val="auto"/>
        </w:rPr>
      </w:pPr>
      <w:r>
        <w:rPr>
          <w:rFonts w:ascii="Times New Roman" w:cs="Times New Roman" w:eastAsia="Times New Roman" w:hAnsi="Times New Roman"/>
          <w:sz w:val="24"/>
          <w:szCs w:val="24"/>
          <w:color w:val="auto"/>
        </w:rPr>
        <w:t>Gün geçtikçe gelişmeye devam eden teknoloji, buna bağlı olarak gelişme göster</w:t>
      </w:r>
      <w:r>
        <w:rPr>
          <w:rFonts w:ascii="Times New Roman" w:cs="Times New Roman" w:eastAsia="Times New Roman" w:hAnsi="Times New Roman"/>
          <w:sz w:val="24"/>
          <w:szCs w:val="24"/>
          <w:color w:val="auto"/>
        </w:rPr>
        <w:t>en</w:t>
      </w:r>
      <w:r>
        <w:rPr>
          <w:rFonts w:ascii="Times New Roman" w:cs="Times New Roman" w:eastAsia="Times New Roman" w:hAnsi="Times New Roman"/>
          <w:sz w:val="24"/>
          <w:szCs w:val="24"/>
          <w:color w:val="auto"/>
        </w:rPr>
        <w:t xml:space="preserve"> endüstriyel oluşumlar, hızlı şekilde değişen tüketici talepleri, dünya genelinde gittikçe zor bir alanda devam eden rekabet gibi gelişmeler, KOBİ’ler tarafından da takip edilmelidir. Çünkü gelişmelere ayak uyduramayan KOBİ’ler bu konuda çeşitli sorunlarla karşı karşıya </w:t>
      </w:r>
      <w:r>
        <w:rPr>
          <w:rFonts w:ascii="Times New Roman" w:cs="Times New Roman" w:eastAsia="Times New Roman" w:hAnsi="Times New Roman"/>
          <w:sz w:val="24"/>
          <w:szCs w:val="24"/>
          <w:color w:val="auto"/>
        </w:rPr>
        <w:t>kalabilmektedir.</w:t>
      </w:r>
    </w:p>
    <w:p>
      <w:pPr>
        <w:spacing w:after="0" w:line="20" w:lineRule="exact"/>
        <w:rPr>
          <w:sz w:val="20"/>
          <w:szCs w:val="20"/>
          <w:color w:val="auto"/>
        </w:rPr>
      </w:pPr>
    </w:p>
    <w:p>
      <w:pPr>
        <w:jc w:val="both"/>
        <w:ind w:left="20" w:firstLine="568"/>
        <w:spacing w:after="0" w:line="339" w:lineRule="auto"/>
        <w:rPr>
          <w:sz w:val="20"/>
          <w:szCs w:val="20"/>
          <w:color w:val="auto"/>
        </w:rPr>
      </w:pPr>
      <w:r>
        <w:rPr>
          <w:rFonts w:ascii="Times New Roman" w:cs="Times New Roman" w:eastAsia="Times New Roman" w:hAnsi="Times New Roman"/>
          <w:sz w:val="24"/>
          <w:szCs w:val="24"/>
          <w:color w:val="auto"/>
        </w:rPr>
        <w:t>Faaliyet gösterdikleri sektör fark etmeksizin KOBİ’lerde genel olarak teknoloji düzeyi düşüktür. Özellikle tekstil ve konfeksiyon, içki ve gıda sanayinde üretimde yer alan birçok KOBİ, emek ağırlıklı teknolojiler kullanmayı sürdürmektedir. Bu durum, kaliteyi doğrudan etkilemekte ve maliyetleri düşürse de küresel rekabet edebilme gücüne engel olmaktadır.</w:t>
      </w:r>
      <w:r>
        <w:rPr>
          <w:rFonts w:ascii="Times New Roman" w:cs="Times New Roman" w:eastAsia="Times New Roman" w:hAnsi="Times New Roman"/>
          <w:sz w:val="32"/>
          <w:szCs w:val="32"/>
          <w:color w:val="auto"/>
          <w:vertAlign w:val="superscript"/>
        </w:rPr>
        <w:t>19</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Bilgi-</w:t>
      </w:r>
      <w:r>
        <w:rPr>
          <w:rFonts w:ascii="Times New Roman" w:cs="Times New Roman" w:eastAsia="Times New Roman" w:hAnsi="Times New Roman"/>
          <w:sz w:val="24"/>
          <w:szCs w:val="24"/>
          <w:color w:val="auto"/>
        </w:rPr>
        <w:t>işlem teknolojisinin yönetim, üretim ve dağıtım alanlarında gün geçtikçe etkinlik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kazanması, değişen tüketici taleplerine göre yeniden ücret belirlemesi yapılması, örgütsel düzenlemeler tam anlamıyla bir dönüşüm haline gelmektedir.</w:t>
      </w:r>
    </w:p>
    <w:p>
      <w:pPr>
        <w:spacing w:after="0" w:line="200" w:lineRule="exact"/>
        <w:rPr>
          <w:sz w:val="20"/>
          <w:szCs w:val="20"/>
          <w:color w:val="auto"/>
        </w:rPr>
      </w:pPr>
    </w:p>
    <w:p>
      <w:pPr>
        <w:spacing w:after="0" w:line="246" w:lineRule="exact"/>
        <w:rPr>
          <w:sz w:val="20"/>
          <w:szCs w:val="20"/>
          <w:color w:val="auto"/>
        </w:rPr>
      </w:pPr>
    </w:p>
    <w:p>
      <w:pPr>
        <w:ind w:left="20"/>
        <w:spacing w:after="0"/>
        <w:tabs>
          <w:tab w:leader="none" w:pos="700" w:val="left"/>
        </w:tabs>
        <w:rPr>
          <w:sz w:val="20"/>
          <w:szCs w:val="20"/>
          <w:color w:val="auto"/>
        </w:rPr>
      </w:pPr>
      <w:r>
        <w:rPr>
          <w:rFonts w:ascii="Times New Roman" w:cs="Times New Roman" w:eastAsia="Times New Roman" w:hAnsi="Times New Roman"/>
          <w:sz w:val="24"/>
          <w:szCs w:val="24"/>
          <w:b w:val="1"/>
          <w:bCs w:val="1"/>
          <w:color w:val="auto"/>
        </w:rPr>
        <w:t>1.3.3.</w:t>
      </w:r>
      <w:r>
        <w:rPr>
          <w:sz w:val="20"/>
          <w:szCs w:val="20"/>
          <w:color w:val="auto"/>
        </w:rPr>
        <w:tab/>
      </w:r>
      <w:r>
        <w:rPr>
          <w:rFonts w:ascii="Times New Roman" w:cs="Times New Roman" w:eastAsia="Times New Roman" w:hAnsi="Times New Roman"/>
          <w:sz w:val="23"/>
          <w:szCs w:val="23"/>
          <w:b w:val="1"/>
          <w:bCs w:val="1"/>
          <w:color w:val="auto"/>
        </w:rPr>
        <w:t>Yönetim ve Organizasyon Sorunları</w:t>
      </w:r>
    </w:p>
    <w:p>
      <w:pPr>
        <w:spacing w:after="0" w:line="145" w:lineRule="exact"/>
        <w:rPr>
          <w:sz w:val="20"/>
          <w:szCs w:val="20"/>
          <w:color w:val="auto"/>
        </w:rPr>
      </w:pPr>
    </w:p>
    <w:p>
      <w:pPr>
        <w:jc w:val="both"/>
        <w:ind w:left="20" w:firstLine="568"/>
        <w:spacing w:after="0" w:line="357" w:lineRule="auto"/>
        <w:rPr>
          <w:sz w:val="20"/>
          <w:szCs w:val="20"/>
          <w:color w:val="auto"/>
        </w:rPr>
      </w:pPr>
      <w:r>
        <w:rPr>
          <w:rFonts w:ascii="Times New Roman" w:cs="Times New Roman" w:eastAsia="Times New Roman" w:hAnsi="Times New Roman"/>
          <w:sz w:val="24"/>
          <w:szCs w:val="24"/>
          <w:color w:val="auto"/>
        </w:rPr>
        <w:t>KOBİ sahipleri, bazı durumlarda yönetimi profesyonel yöneticilere bırakmak istememekte, büyümenin neden olabileceği yönetim</w:t>
      </w:r>
      <w:r>
        <w:rPr>
          <w:rFonts w:ascii="Times New Roman" w:cs="Times New Roman" w:eastAsia="Times New Roman" w:hAnsi="Times New Roman"/>
          <w:sz w:val="24"/>
          <w:szCs w:val="24"/>
          <w:color w:val="auto"/>
        </w:rPr>
        <w:t>-organizasyon ve karar alma gibi</w:t>
      </w:r>
      <w:r>
        <w:rPr>
          <w:rFonts w:ascii="Times New Roman" w:cs="Times New Roman" w:eastAsia="Times New Roman" w:hAnsi="Times New Roman"/>
          <w:sz w:val="24"/>
          <w:szCs w:val="24"/>
          <w:color w:val="auto"/>
        </w:rPr>
        <w:t xml:space="preserve"> nedenlerle ortaya çıkabilecek göze alınamadığından büyüme gerçekleşememektedir.</w:t>
      </w:r>
    </w:p>
    <w:p>
      <w:pPr>
        <w:spacing w:after="0" w:line="10" w:lineRule="exact"/>
        <w:rPr>
          <w:sz w:val="20"/>
          <w:szCs w:val="20"/>
          <w:color w:val="auto"/>
        </w:rPr>
      </w:pPr>
    </w:p>
    <w:p>
      <w:pPr>
        <w:jc w:val="both"/>
        <w:ind w:left="20" w:right="20" w:firstLine="568"/>
        <w:spacing w:after="0" w:line="350" w:lineRule="auto"/>
        <w:rPr>
          <w:sz w:val="20"/>
          <w:szCs w:val="20"/>
          <w:color w:val="auto"/>
        </w:rPr>
      </w:pPr>
      <w:r>
        <w:rPr>
          <w:rFonts w:ascii="Times New Roman" w:cs="Times New Roman" w:eastAsia="Times New Roman" w:hAnsi="Times New Roman"/>
          <w:sz w:val="24"/>
          <w:szCs w:val="24"/>
          <w:color w:val="auto"/>
        </w:rPr>
        <w:t>Birçok KOBİ sahibi ya da yöneticisi; piyasa verilerinin temin edilmesi yahut değerlendirilmesi, hem mesleki hem de teknik bilginin yetersiz kalması, sorunlarla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12065</wp:posOffset>
                </wp:positionH>
                <wp:positionV relativeFrom="paragraph">
                  <wp:posOffset>215265</wp:posOffset>
                </wp:positionV>
                <wp:extent cx="1830070" cy="0"/>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15" o:spid="_x0000_s14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16.95pt" to="145.05pt,16.95pt" o:allowincell="f" strokecolor="#000000" strokeweight="0.7093pt"/>
            </w:pict>
          </mc:Fallback>
        </mc:AlternateContent>
      </w:r>
    </w:p>
    <w:p>
      <w:pPr>
        <w:spacing w:after="0" w:line="38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5"/>
          <w:szCs w:val="25"/>
          <w:color w:val="auto"/>
          <w:vertAlign w:val="superscript"/>
        </w:rPr>
        <w:t>17</w:t>
      </w:r>
      <w:r>
        <w:rPr>
          <w:rFonts w:ascii="Times New Roman" w:cs="Times New Roman" w:eastAsia="Times New Roman" w:hAnsi="Times New Roman"/>
          <w:sz w:val="20"/>
          <w:szCs w:val="20"/>
          <w:color w:val="auto"/>
        </w:rPr>
        <w:t xml:space="preserve">A. Yüksel (2005). </w:t>
      </w:r>
      <w:r>
        <w:rPr>
          <w:rFonts w:ascii="Times New Roman" w:cs="Times New Roman" w:eastAsia="Times New Roman" w:hAnsi="Times New Roman"/>
          <w:sz w:val="20"/>
          <w:szCs w:val="20"/>
          <w:i w:val="1"/>
          <w:iCs w:val="1"/>
          <w:color w:val="auto"/>
        </w:rPr>
        <w:t>Basel-</w:t>
      </w:r>
      <w:r>
        <w:rPr>
          <w:rFonts w:ascii="Times New Roman" w:cs="Times New Roman" w:eastAsia="Times New Roman" w:hAnsi="Times New Roman"/>
          <w:sz w:val="20"/>
          <w:szCs w:val="20"/>
          <w:i w:val="1"/>
          <w:iCs w:val="1"/>
          <w:color w:val="auto"/>
        </w:rPr>
        <w:t>II’nin KOBİ Kredilerine Muhtemel Etkileri</w:t>
      </w:r>
      <w:r>
        <w:rPr>
          <w:rFonts w:ascii="Times New Roman" w:cs="Times New Roman" w:eastAsia="Times New Roman" w:hAnsi="Times New Roman"/>
          <w:sz w:val="20"/>
          <w:szCs w:val="20"/>
          <w:color w:val="auto"/>
        </w:rPr>
        <w:t>, BDDK Araştırma Raporları, 4, Ankara, s,</w:t>
      </w:r>
    </w:p>
    <w:p>
      <w:pPr>
        <w:ind w:left="20"/>
        <w:spacing w:after="0" w:line="219" w:lineRule="auto"/>
        <w:rPr>
          <w:sz w:val="20"/>
          <w:szCs w:val="20"/>
          <w:color w:val="auto"/>
        </w:rPr>
      </w:pPr>
      <w:r>
        <w:rPr>
          <w:rFonts w:ascii="Times New Roman" w:cs="Times New Roman" w:eastAsia="Times New Roman" w:hAnsi="Times New Roman"/>
          <w:sz w:val="20"/>
          <w:szCs w:val="20"/>
          <w:color w:val="auto"/>
        </w:rPr>
        <w:t>9.</w:t>
      </w:r>
    </w:p>
    <w:p>
      <w:pPr>
        <w:ind w:left="20"/>
        <w:spacing w:after="0" w:line="209" w:lineRule="auto"/>
        <w:rPr>
          <w:sz w:val="20"/>
          <w:szCs w:val="20"/>
          <w:color w:val="auto"/>
        </w:rPr>
      </w:pPr>
      <w:r>
        <w:rPr>
          <w:rFonts w:ascii="Times New Roman" w:cs="Times New Roman" w:eastAsia="Times New Roman" w:hAnsi="Times New Roman"/>
          <w:sz w:val="25"/>
          <w:szCs w:val="25"/>
          <w:color w:val="auto"/>
          <w:vertAlign w:val="superscript"/>
        </w:rPr>
        <w:t>18</w:t>
      </w:r>
      <w:r>
        <w:rPr>
          <w:rFonts w:ascii="Times New Roman" w:cs="Times New Roman" w:eastAsia="Times New Roman" w:hAnsi="Times New Roman"/>
          <w:sz w:val="20"/>
          <w:szCs w:val="20"/>
          <w:color w:val="auto"/>
        </w:rPr>
        <w:t xml:space="preserve">N. Hacıevliyagil (2016). </w:t>
      </w:r>
      <w:r>
        <w:rPr>
          <w:rFonts w:ascii="Times New Roman" w:cs="Times New Roman" w:eastAsia="Times New Roman" w:hAnsi="Times New Roman"/>
          <w:sz w:val="20"/>
          <w:szCs w:val="20"/>
          <w:i w:val="1"/>
          <w:iCs w:val="1"/>
          <w:color w:val="auto"/>
        </w:rPr>
        <w:t>KOBİ’lerin Finansman Sorununa Bir Çözüm Önerisi: Milli Ekonomi Modeli (MEM)</w:t>
      </w:r>
      <w:r>
        <w:rPr>
          <w:rFonts w:ascii="Times New Roman" w:cs="Times New Roman" w:eastAsia="Times New Roman" w:hAnsi="Times New Roman"/>
          <w:sz w:val="20"/>
          <w:szCs w:val="20"/>
          <w:color w:val="auto"/>
        </w:rPr>
        <w:t>.</w:t>
      </w:r>
    </w:p>
    <w:p>
      <w:pPr>
        <w:ind w:left="20"/>
        <w:spacing w:after="0" w:line="219" w:lineRule="auto"/>
        <w:rPr>
          <w:sz w:val="20"/>
          <w:szCs w:val="20"/>
          <w:color w:val="auto"/>
        </w:rPr>
      </w:pPr>
      <w:r>
        <w:rPr>
          <w:rFonts w:ascii="Times New Roman" w:cs="Times New Roman" w:eastAsia="Times New Roman" w:hAnsi="Times New Roman"/>
          <w:sz w:val="20"/>
          <w:szCs w:val="20"/>
          <w:color w:val="auto"/>
        </w:rPr>
        <w:t>Yönetim ve Ekonomi Araştırmaları Dergisi, 14(3), 32</w:t>
      </w:r>
      <w:r>
        <w:rPr>
          <w:rFonts w:ascii="Times New Roman" w:cs="Times New Roman" w:eastAsia="Times New Roman" w:hAnsi="Times New Roman"/>
          <w:sz w:val="20"/>
          <w:szCs w:val="20"/>
          <w:color w:val="auto"/>
        </w:rPr>
        <w:t>-50, s. 36.</w:t>
      </w:r>
    </w:p>
    <w:p>
      <w:pPr>
        <w:ind w:left="200" w:hanging="180"/>
        <w:spacing w:after="0" w:line="183" w:lineRule="auto"/>
        <w:tabs>
          <w:tab w:leader="none" w:pos="200" w:val="left"/>
        </w:tabs>
        <w:numPr>
          <w:ilvl w:val="0"/>
          <w:numId w:val="18"/>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 xml:space="preserve">Bayülken,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37.</w:t>
      </w:r>
    </w:p>
    <w:p>
      <w:pPr>
        <w:spacing w:after="0" w:line="192"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14</w:t>
      </w:r>
    </w:p>
    <w:p>
      <w:pPr>
        <w:sectPr>
          <w:pgSz w:w="11900" w:h="16840" w:orient="portrait"/>
          <w:cols w:equalWidth="0" w:num="1">
            <w:col w:w="9100"/>
          </w:cols>
          <w:pgMar w:left="1400" w:top="1424" w:right="1403" w:bottom="419" w:gutter="0" w:footer="0" w:header="0"/>
        </w:sectPr>
      </w:pPr>
    </w:p>
    <w:bookmarkStart w:id="29" w:name="page30"/>
    <w:bookmarkEnd w:id="29"/>
    <w:p>
      <w:pPr>
        <w:jc w:val="both"/>
        <w:ind w:right="20"/>
        <w:spacing w:after="0" w:line="355" w:lineRule="auto"/>
        <w:rPr>
          <w:sz w:val="20"/>
          <w:szCs w:val="20"/>
          <w:color w:val="auto"/>
        </w:rPr>
      </w:pPr>
      <w:r>
        <w:rPr>
          <w:rFonts w:ascii="Times New Roman" w:cs="Times New Roman" w:eastAsia="Times New Roman" w:hAnsi="Times New Roman"/>
          <w:sz w:val="24"/>
          <w:szCs w:val="24"/>
          <w:color w:val="auto"/>
        </w:rPr>
        <w:t xml:space="preserve">mücadelede uzman eleman istihdamından kaçınılması, alternatif yöneticiye ihtiyaç olsa bile </w:t>
      </w:r>
      <w:r>
        <w:rPr>
          <w:rFonts w:ascii="Times New Roman" w:cs="Times New Roman" w:eastAsia="Times New Roman" w:hAnsi="Times New Roman"/>
          <w:sz w:val="24"/>
          <w:szCs w:val="24"/>
          <w:color w:val="auto"/>
        </w:rPr>
        <w:t xml:space="preserve">temin edilmemesi, yetki </w:t>
      </w:r>
      <w:r>
        <w:rPr>
          <w:rFonts w:ascii="Times New Roman" w:cs="Times New Roman" w:eastAsia="Times New Roman" w:hAnsi="Times New Roman"/>
          <w:sz w:val="24"/>
          <w:szCs w:val="24"/>
          <w:color w:val="auto"/>
        </w:rPr>
        <w:t>devredilmemesi gibi durumlar sonucunda hatalı karar alabilmekte ve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başarı grafiğini düşürebilmektedirler. Bu işletmeler, profesyonel eleman bulundurmak yerine çok daha ucuz işgücüne yönelerek, kalifiye ve nitelikli elemanları büyük firmalara kaptırarak, bünyelerinde görevli personelin gerekli eğitimleri için finansman sorunlarını çözemeyerek ciddi sorunlarla karşı karşıya kalmaktadır. KOBİ’lerde yapısal özellikler değerlendirilirken işletme yönetici ve sahipleri rehberlik, eğitim, iç pazarlama, teknoloji tr</w:t>
      </w:r>
      <w:r>
        <w:rPr>
          <w:rFonts w:ascii="Times New Roman" w:cs="Times New Roman" w:eastAsia="Times New Roman" w:hAnsi="Times New Roman"/>
          <w:sz w:val="24"/>
          <w:szCs w:val="24"/>
          <w:color w:val="auto"/>
        </w:rPr>
        <w:t>ansferi gibi konularda</w:t>
      </w:r>
      <w:r>
        <w:rPr>
          <w:rFonts w:ascii="Times New Roman" w:cs="Times New Roman" w:eastAsia="Times New Roman" w:hAnsi="Times New Roman"/>
          <w:sz w:val="24"/>
          <w:szCs w:val="24"/>
          <w:color w:val="auto"/>
        </w:rPr>
        <w:t xml:space="preserve"> ilgili kuruluşlarla irtibata geçmeleri noktasında zayıf kalmakta, yönetim politikaları </w:t>
      </w:r>
      <w:r>
        <w:rPr>
          <w:rFonts w:ascii="Times New Roman" w:cs="Times New Roman" w:eastAsia="Times New Roman" w:hAnsi="Times New Roman"/>
          <w:sz w:val="24"/>
          <w:szCs w:val="24"/>
          <w:color w:val="auto"/>
        </w:rPr>
        <w:t>konusunda son derece yetersiz kalabilmektedirler.</w:t>
      </w:r>
      <w:r>
        <w:rPr>
          <w:rFonts w:ascii="Times New Roman" w:cs="Times New Roman" w:eastAsia="Times New Roman" w:hAnsi="Times New Roman"/>
          <w:sz w:val="32"/>
          <w:szCs w:val="32"/>
          <w:color w:val="auto"/>
          <w:vertAlign w:val="superscript"/>
        </w:rPr>
        <w:t>20</w:t>
      </w:r>
    </w:p>
    <w:p>
      <w:pPr>
        <w:spacing w:after="0" w:line="325" w:lineRule="exact"/>
        <w:rPr>
          <w:sz w:val="20"/>
          <w:szCs w:val="20"/>
          <w:color w:val="auto"/>
        </w:rPr>
      </w:pPr>
    </w:p>
    <w:p>
      <w:pPr>
        <w:spacing w:after="0"/>
        <w:tabs>
          <w:tab w:leader="none" w:pos="680" w:val="left"/>
        </w:tabs>
        <w:rPr>
          <w:sz w:val="20"/>
          <w:szCs w:val="20"/>
          <w:color w:val="auto"/>
        </w:rPr>
      </w:pPr>
      <w:r>
        <w:rPr>
          <w:rFonts w:ascii="Times New Roman" w:cs="Times New Roman" w:eastAsia="Times New Roman" w:hAnsi="Times New Roman"/>
          <w:sz w:val="24"/>
          <w:szCs w:val="24"/>
          <w:b w:val="1"/>
          <w:bCs w:val="1"/>
          <w:color w:val="auto"/>
        </w:rPr>
        <w:t>1.3.4.</w:t>
      </w:r>
      <w:r>
        <w:rPr>
          <w:sz w:val="20"/>
          <w:szCs w:val="20"/>
          <w:color w:val="auto"/>
        </w:rPr>
        <w:tab/>
      </w:r>
      <w:r>
        <w:rPr>
          <w:rFonts w:ascii="Times New Roman" w:cs="Times New Roman" w:eastAsia="Times New Roman" w:hAnsi="Times New Roman"/>
          <w:sz w:val="24"/>
          <w:szCs w:val="24"/>
          <w:b w:val="1"/>
          <w:bCs w:val="1"/>
          <w:color w:val="auto"/>
        </w:rPr>
        <w:t>Üretim ve Tedarik Sorunları</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53975</wp:posOffset>
            </wp:positionV>
            <wp:extent cx="4699000" cy="185420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41">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25"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KOBİ’ler büyük işletmelerin aksine genellikle sipariş üzerine üret</w:t>
      </w:r>
      <w:r>
        <w:rPr>
          <w:rFonts w:ascii="Times New Roman" w:cs="Times New Roman" w:eastAsia="Times New Roman" w:hAnsi="Times New Roman"/>
          <w:sz w:val="24"/>
          <w:szCs w:val="24"/>
          <w:color w:val="auto"/>
        </w:rPr>
        <w:t>mektedir. Ancak bu</w:t>
      </w:r>
      <w:r>
        <w:rPr>
          <w:rFonts w:ascii="Times New Roman" w:cs="Times New Roman" w:eastAsia="Times New Roman" w:hAnsi="Times New Roman"/>
          <w:sz w:val="24"/>
          <w:szCs w:val="24"/>
          <w:color w:val="auto"/>
        </w:rPr>
        <w:t xml:space="preserve"> işletmelerde tam anlamıyla bir iş bölümü söz konusu değildir. Aralıklı veya seri üretimin yapılmasından dolayı küçük işletmelerde yapılan iş sabit değildir. İşi yapan kişi işin sipariş üzerine yapıldığını bilir ancak iş gören kişinin işletmeye yabancılaşmaması son derece önemlidir.</w:t>
      </w:r>
    </w:p>
    <w:p>
      <w:pPr>
        <w:spacing w:after="0" w:line="20" w:lineRule="exact"/>
        <w:rPr>
          <w:sz w:val="20"/>
          <w:szCs w:val="20"/>
          <w:color w:val="auto"/>
        </w:rPr>
      </w:pPr>
    </w:p>
    <w:p>
      <w:pPr>
        <w:jc w:val="both"/>
        <w:ind w:firstLine="568"/>
        <w:spacing w:after="0" w:line="349" w:lineRule="auto"/>
        <w:rPr>
          <w:sz w:val="20"/>
          <w:szCs w:val="20"/>
          <w:color w:val="auto"/>
        </w:rPr>
      </w:pPr>
      <w:r>
        <w:rPr>
          <w:rFonts w:ascii="Times New Roman" w:cs="Times New Roman" w:eastAsia="Times New Roman" w:hAnsi="Times New Roman"/>
          <w:sz w:val="24"/>
          <w:szCs w:val="24"/>
          <w:color w:val="auto"/>
        </w:rPr>
        <w:t xml:space="preserve">KOBİ’lerde teslim süresinin geçirilmemesi de çok önemlidir. Büyük firmalar ise daha çok kalite ve fiyat bakımından ön plana çıkmaktadır. KOBİ’lerde ayrıca çalışmalar şartlara </w:t>
      </w:r>
      <w:r>
        <w:rPr>
          <w:rFonts w:ascii="Times New Roman" w:cs="Times New Roman" w:eastAsia="Times New Roman" w:hAnsi="Times New Roman"/>
          <w:sz w:val="24"/>
          <w:szCs w:val="24"/>
          <w:color w:val="auto"/>
        </w:rPr>
        <w:t xml:space="preserve">uygun hale getirilebilmekte, bu da </w:t>
      </w:r>
      <w:r>
        <w:rPr>
          <w:rFonts w:ascii="Times New Roman" w:cs="Times New Roman" w:eastAsia="Times New Roman" w:hAnsi="Times New Roman"/>
          <w:sz w:val="24"/>
          <w:szCs w:val="24"/>
          <w:color w:val="auto"/>
        </w:rPr>
        <w:t>esneklik özelliğinden kaynaklanmaktadır. İşletme sahibinin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aynı zamanda KOBİ sorumlusu olduğu işletmelerde üretim konularında yetkin bilgiye sahip olunmalıdır, aksi halde bu durum üretim departmanı bakımından bir sorun teşkil edecektir. </w:t>
      </w:r>
      <w:r>
        <w:rPr>
          <w:rFonts w:ascii="Times New Roman" w:cs="Times New Roman" w:eastAsia="Times New Roman" w:hAnsi="Times New Roman"/>
          <w:sz w:val="32"/>
          <w:szCs w:val="32"/>
          <w:color w:val="auto"/>
          <w:vertAlign w:val="superscript"/>
        </w:rPr>
        <w:t>21</w:t>
      </w:r>
    </w:p>
    <w:p>
      <w:pPr>
        <w:spacing w:after="0" w:line="341" w:lineRule="exact"/>
        <w:rPr>
          <w:sz w:val="20"/>
          <w:szCs w:val="20"/>
          <w:color w:val="auto"/>
        </w:rPr>
      </w:pPr>
    </w:p>
    <w:p>
      <w:pPr>
        <w:spacing w:after="0"/>
        <w:tabs>
          <w:tab w:leader="none" w:pos="680" w:val="left"/>
        </w:tabs>
        <w:rPr>
          <w:sz w:val="20"/>
          <w:szCs w:val="20"/>
          <w:color w:val="auto"/>
        </w:rPr>
      </w:pPr>
      <w:r>
        <w:rPr>
          <w:rFonts w:ascii="Times New Roman" w:cs="Times New Roman" w:eastAsia="Times New Roman" w:hAnsi="Times New Roman"/>
          <w:sz w:val="24"/>
          <w:szCs w:val="24"/>
          <w:b w:val="1"/>
          <w:bCs w:val="1"/>
          <w:color w:val="auto"/>
        </w:rPr>
        <w:t>1.3.5.</w:t>
      </w:r>
      <w:r>
        <w:rPr>
          <w:sz w:val="20"/>
          <w:szCs w:val="20"/>
          <w:color w:val="auto"/>
        </w:rPr>
        <w:tab/>
      </w:r>
      <w:r>
        <w:rPr>
          <w:rFonts w:ascii="Times New Roman" w:cs="Times New Roman" w:eastAsia="Times New Roman" w:hAnsi="Times New Roman"/>
          <w:sz w:val="24"/>
          <w:szCs w:val="24"/>
          <w:b w:val="1"/>
          <w:bCs w:val="1"/>
          <w:color w:val="auto"/>
        </w:rPr>
        <w:t>Pazarlama ve İhracat Sorunları</w:t>
      </w:r>
    </w:p>
    <w:p>
      <w:pPr>
        <w:spacing w:after="0" w:line="138" w:lineRule="exact"/>
        <w:rPr>
          <w:sz w:val="20"/>
          <w:szCs w:val="20"/>
          <w:color w:val="auto"/>
        </w:rPr>
      </w:pPr>
    </w:p>
    <w:p>
      <w:pPr>
        <w:jc w:val="both"/>
        <w:ind w:firstLine="568"/>
        <w:spacing w:after="0" w:line="350" w:lineRule="auto"/>
        <w:rPr>
          <w:sz w:val="20"/>
          <w:szCs w:val="20"/>
          <w:color w:val="auto"/>
        </w:rPr>
      </w:pPr>
      <w:r>
        <w:rPr>
          <w:rFonts w:ascii="Times New Roman" w:cs="Times New Roman" w:eastAsia="Times New Roman" w:hAnsi="Times New Roman"/>
          <w:sz w:val="24"/>
          <w:szCs w:val="24"/>
          <w:color w:val="auto"/>
        </w:rPr>
        <w:t>Pazarlama konusunda KOBİ’lerin karşılaştıkları sorunlar genel olarak yeni satış kanallarının sağlanamaması, iç pazardaki mevcut rekabet ortamı, yeni pazar bulunması ve bulunan yeni pazarların değerlendirilmesinde ortaya çıkan zorluklar, paz</w:t>
      </w:r>
      <w:r>
        <w:rPr>
          <w:rFonts w:ascii="Times New Roman" w:cs="Times New Roman" w:eastAsia="Times New Roman" w:hAnsi="Times New Roman"/>
          <w:sz w:val="24"/>
          <w:szCs w:val="24"/>
          <w:color w:val="auto"/>
        </w:rPr>
        <w:t>ar konusundaki</w:t>
      </w:r>
      <w:r>
        <w:rPr>
          <w:rFonts w:ascii="Times New Roman" w:cs="Times New Roman" w:eastAsia="Times New Roman" w:hAnsi="Times New Roman"/>
          <w:sz w:val="24"/>
          <w:szCs w:val="24"/>
          <w:color w:val="auto"/>
        </w:rPr>
        <w:t xml:space="preserve"> bilgilerde eksikliklerin olması, pazarlara açılmak için ihtiyaç duyulan bilginin yeterli olmamasıdır.</w:t>
      </w:r>
      <w:r>
        <w:rPr>
          <w:rFonts w:ascii="Times New Roman" w:cs="Times New Roman" w:eastAsia="Times New Roman" w:hAnsi="Times New Roman"/>
          <w:sz w:val="32"/>
          <w:szCs w:val="32"/>
          <w:color w:val="auto"/>
          <w:vertAlign w:val="superscript"/>
        </w:rPr>
        <w:t>22</w:t>
      </w:r>
    </w:p>
    <w:p>
      <w:pPr>
        <w:spacing w:after="0" w:line="335" w:lineRule="exact"/>
        <w:rPr>
          <w:sz w:val="20"/>
          <w:szCs w:val="20"/>
          <w:color w:val="auto"/>
        </w:rPr>
      </w:pPr>
    </w:p>
    <w:p>
      <w:pPr>
        <w:spacing w:after="0"/>
        <w:tabs>
          <w:tab w:leader="none" w:pos="680" w:val="left"/>
        </w:tabs>
        <w:rPr>
          <w:sz w:val="20"/>
          <w:szCs w:val="20"/>
          <w:color w:val="auto"/>
        </w:rPr>
      </w:pPr>
      <w:r>
        <w:rPr>
          <w:rFonts w:ascii="Times New Roman" w:cs="Times New Roman" w:eastAsia="Times New Roman" w:hAnsi="Times New Roman"/>
          <w:sz w:val="24"/>
          <w:szCs w:val="24"/>
          <w:b w:val="1"/>
          <w:bCs w:val="1"/>
          <w:color w:val="auto"/>
        </w:rPr>
        <w:t>1.3.6.</w:t>
      </w:r>
      <w:r>
        <w:rPr>
          <w:sz w:val="20"/>
          <w:szCs w:val="20"/>
          <w:color w:val="auto"/>
        </w:rPr>
        <w:tab/>
      </w:r>
      <w:r>
        <w:rPr>
          <w:rFonts w:ascii="Times New Roman" w:cs="Times New Roman" w:eastAsia="Times New Roman" w:hAnsi="Times New Roman"/>
          <w:sz w:val="24"/>
          <w:szCs w:val="24"/>
          <w:b w:val="1"/>
          <w:bCs w:val="1"/>
          <w:color w:val="auto"/>
        </w:rPr>
        <w:t>Rekabet Sorunları</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142240</wp:posOffset>
                </wp:positionV>
                <wp:extent cx="1829435" cy="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17" o:spid="_x0000_s14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2pt" to="144.05pt,11.2pt" o:allowincell="f" strokecolor="#000000" strokeweight="0.7093pt"/>
            </w:pict>
          </mc:Fallback>
        </mc:AlternateContent>
      </w:r>
    </w:p>
    <w:p>
      <w:pPr>
        <w:spacing w:after="0" w:line="305" w:lineRule="exact"/>
        <w:rPr>
          <w:sz w:val="20"/>
          <w:szCs w:val="20"/>
          <w:color w:val="auto"/>
        </w:rPr>
      </w:pPr>
    </w:p>
    <w:p>
      <w:pPr>
        <w:jc w:val="both"/>
        <w:ind w:right="20"/>
        <w:spacing w:after="0" w:line="215" w:lineRule="auto"/>
        <w:rPr>
          <w:sz w:val="20"/>
          <w:szCs w:val="20"/>
          <w:color w:val="auto"/>
        </w:rPr>
      </w:pPr>
      <w:r>
        <w:rPr>
          <w:rFonts w:ascii="Times New Roman" w:cs="Times New Roman" w:eastAsia="Times New Roman" w:hAnsi="Times New Roman"/>
          <w:sz w:val="25"/>
          <w:szCs w:val="25"/>
          <w:color w:val="auto"/>
          <w:vertAlign w:val="superscript"/>
        </w:rPr>
        <w:t>20</w:t>
      </w:r>
      <w:r>
        <w:rPr>
          <w:rFonts w:ascii="Times New Roman" w:cs="Times New Roman" w:eastAsia="Times New Roman" w:hAnsi="Times New Roman"/>
          <w:sz w:val="20"/>
          <w:szCs w:val="20"/>
          <w:color w:val="auto"/>
        </w:rPr>
        <w:t xml:space="preserve">T. Akgemci, (2001). </w:t>
      </w:r>
      <w:r>
        <w:rPr>
          <w:rFonts w:ascii="Times New Roman" w:cs="Times New Roman" w:eastAsia="Times New Roman" w:hAnsi="Times New Roman"/>
          <w:sz w:val="20"/>
          <w:szCs w:val="20"/>
          <w:i w:val="1"/>
          <w:iCs w:val="1"/>
          <w:color w:val="auto"/>
        </w:rPr>
        <w:t>KOBİ’lerin Temel Sorunları ve Sağlanan Dest</w:t>
      </w:r>
      <w:r>
        <w:rPr>
          <w:rFonts w:ascii="Times New Roman" w:cs="Times New Roman" w:eastAsia="Times New Roman" w:hAnsi="Times New Roman"/>
          <w:sz w:val="20"/>
          <w:szCs w:val="20"/>
          <w:i w:val="1"/>
          <w:iCs w:val="1"/>
          <w:color w:val="auto"/>
        </w:rPr>
        <w:t>ekler</w:t>
      </w:r>
      <w:r>
        <w:rPr>
          <w:rFonts w:ascii="Times New Roman" w:cs="Times New Roman" w:eastAsia="Times New Roman" w:hAnsi="Times New Roman"/>
          <w:sz w:val="20"/>
          <w:szCs w:val="20"/>
          <w:color w:val="auto"/>
        </w:rPr>
        <w:t>. T.C. Sanayi Ve Ticaret Bakanlığı</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KOSGEB Küçük ve Orta Ölçekli Sanayi Geliştirme ve Destekleme İdaresi Başkanlığı. İstanbul, s. 25.</w:t>
      </w:r>
    </w:p>
    <w:p>
      <w:pPr>
        <w:spacing w:after="0" w:line="211" w:lineRule="auto"/>
        <w:rPr>
          <w:sz w:val="20"/>
          <w:szCs w:val="20"/>
          <w:color w:val="auto"/>
        </w:rPr>
      </w:pPr>
      <w:r>
        <w:rPr>
          <w:rFonts w:ascii="Times New Roman" w:cs="Times New Roman" w:eastAsia="Times New Roman" w:hAnsi="Times New Roman"/>
          <w:sz w:val="25"/>
          <w:szCs w:val="25"/>
          <w:color w:val="auto"/>
          <w:vertAlign w:val="superscript"/>
        </w:rPr>
        <w:t>21</w:t>
      </w:r>
      <w:r>
        <w:rPr>
          <w:rFonts w:ascii="Times New Roman" w:cs="Times New Roman" w:eastAsia="Times New Roman" w:hAnsi="Times New Roman"/>
          <w:sz w:val="20"/>
          <w:szCs w:val="20"/>
          <w:color w:val="auto"/>
        </w:rPr>
        <w:t xml:space="preserve">M. Oktav (1990). </w:t>
      </w:r>
      <w:r>
        <w:rPr>
          <w:rFonts w:ascii="Times New Roman" w:cs="Times New Roman" w:eastAsia="Times New Roman" w:hAnsi="Times New Roman"/>
          <w:sz w:val="20"/>
          <w:szCs w:val="20"/>
          <w:i w:val="1"/>
          <w:iCs w:val="1"/>
          <w:color w:val="auto"/>
        </w:rPr>
        <w:t>Orta ve Küçük İşletmelerde İhracata Yönelik Pazarlama Sorunları ve Çözüm Önerileri</w:t>
      </w:r>
      <w:r>
        <w:rPr>
          <w:rFonts w:ascii="Times New Roman" w:cs="Times New Roman" w:eastAsia="Times New Roman" w:hAnsi="Times New Roman"/>
          <w:sz w:val="20"/>
          <w:szCs w:val="20"/>
          <w:color w:val="auto"/>
        </w:rPr>
        <w:t>.</w:t>
      </w:r>
    </w:p>
    <w:p>
      <w:pPr>
        <w:spacing w:after="0" w:line="219" w:lineRule="auto"/>
        <w:rPr>
          <w:sz w:val="20"/>
          <w:szCs w:val="20"/>
          <w:color w:val="auto"/>
        </w:rPr>
      </w:pPr>
      <w:r>
        <w:rPr>
          <w:rFonts w:ascii="Times New Roman" w:cs="Times New Roman" w:eastAsia="Times New Roman" w:hAnsi="Times New Roman"/>
          <w:sz w:val="20"/>
          <w:szCs w:val="20"/>
          <w:color w:val="auto"/>
        </w:rPr>
        <w:t>Ankara: Semih Ofset, s. 24,25.</w:t>
      </w:r>
    </w:p>
    <w:p>
      <w:pPr>
        <w:ind w:right="260"/>
        <w:spacing w:after="0" w:line="221" w:lineRule="auto"/>
        <w:rPr>
          <w:sz w:val="20"/>
          <w:szCs w:val="20"/>
          <w:color w:val="auto"/>
        </w:rPr>
      </w:pPr>
      <w:r>
        <w:rPr>
          <w:rFonts w:ascii="Times New Roman" w:cs="Times New Roman" w:eastAsia="Times New Roman" w:hAnsi="Times New Roman"/>
          <w:sz w:val="24"/>
          <w:szCs w:val="24"/>
          <w:color w:val="auto"/>
          <w:vertAlign w:val="superscript"/>
        </w:rPr>
        <w:t>22</w:t>
      </w:r>
      <w:r>
        <w:rPr>
          <w:rFonts w:ascii="Times New Roman" w:cs="Times New Roman" w:eastAsia="Times New Roman" w:hAnsi="Times New Roman"/>
          <w:sz w:val="19"/>
          <w:szCs w:val="19"/>
          <w:color w:val="auto"/>
        </w:rPr>
        <w:t>Uyar ve Cengiz (2008). Basel 2 ve KOBİ'ler İçin Muhasebe Standartları. A. Katrinli içinde, Basel 2'ye Geçiş Öncesi KOBİ'lerde Genel Durum Değerlendirmesi: Sorunlar ve Çözüm Önerileri (s. 212</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color w:val="auto"/>
        </w:rPr>
        <w:t>222). İzmir., s.214.</w:t>
      </w:r>
    </w:p>
    <w:p>
      <w:pPr>
        <w:spacing w:after="0" w:line="19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15</w:t>
      </w:r>
    </w:p>
    <w:p>
      <w:pPr>
        <w:sectPr>
          <w:pgSz w:w="11900" w:h="16840" w:orient="portrait"/>
          <w:cols w:equalWidth="0" w:num="1">
            <w:col w:w="9080"/>
          </w:cols>
          <w:pgMar w:left="1420" w:top="1424" w:right="1403" w:bottom="419" w:gutter="0" w:footer="0" w:header="0"/>
        </w:sectPr>
      </w:pPr>
    </w:p>
    <w:bookmarkStart w:id="30" w:name="page31"/>
    <w:bookmarkEnd w:id="30"/>
    <w:p>
      <w:pPr>
        <w:jc w:val="both"/>
        <w:ind w:right="20" w:firstLine="568"/>
        <w:spacing w:after="0" w:line="337" w:lineRule="auto"/>
        <w:rPr>
          <w:sz w:val="20"/>
          <w:szCs w:val="20"/>
          <w:color w:val="auto"/>
        </w:rPr>
      </w:pPr>
      <w:r>
        <w:rPr>
          <w:rFonts w:ascii="Times New Roman" w:cs="Times New Roman" w:eastAsia="Times New Roman" w:hAnsi="Times New Roman"/>
          <w:sz w:val="24"/>
          <w:szCs w:val="24"/>
          <w:color w:val="auto"/>
        </w:rPr>
        <w:t>Hızlı bir biçimde ilerleyen teknolojik gelişmeler, liberal ekonomi politikaları, tüketici taleplerinin farklı bir yöne doğru yol alması, lojistik ağların ve iletişim ağlarının gittikçe güçlenmesi ve bunlara bağlı olarak ortaya çıkan yeni rekabet koşulları konusunda değişiklikler oluşmasına neden olmaktadır. Bu değişiklikler aynı zamanda rekabet ve rekabet gücünü de gittikçe zorlaştırmaktadır.</w:t>
      </w:r>
      <w:r>
        <w:rPr>
          <w:rFonts w:ascii="Times New Roman" w:cs="Times New Roman" w:eastAsia="Times New Roman" w:hAnsi="Times New Roman"/>
          <w:sz w:val="32"/>
          <w:szCs w:val="32"/>
          <w:color w:val="auto"/>
          <w:vertAlign w:val="superscript"/>
        </w:rPr>
        <w:t>23</w:t>
      </w:r>
    </w:p>
    <w:p>
      <w:pPr>
        <w:spacing w:after="0" w:line="6" w:lineRule="exact"/>
        <w:rPr>
          <w:sz w:val="20"/>
          <w:szCs w:val="20"/>
          <w:color w:val="auto"/>
        </w:rPr>
      </w:pPr>
    </w:p>
    <w:p>
      <w:pPr>
        <w:jc w:val="both"/>
        <w:ind w:firstLine="568"/>
        <w:spacing w:after="0" w:line="351" w:lineRule="auto"/>
        <w:rPr>
          <w:sz w:val="20"/>
          <w:szCs w:val="20"/>
          <w:color w:val="auto"/>
        </w:rPr>
      </w:pPr>
      <w:r>
        <w:rPr>
          <w:rFonts w:ascii="Times New Roman" w:cs="Times New Roman" w:eastAsia="Times New Roman" w:hAnsi="Times New Roman"/>
          <w:sz w:val="24"/>
          <w:szCs w:val="24"/>
          <w:color w:val="auto"/>
        </w:rPr>
        <w:t>Bilgi işlem teknolojilerinde görülen hızlı ilerleme, işlem teknikleri ve yönetimsel faktörler büyük firmalara göre KOBİ’lerin daha kısıtlı olanaklara sahip olmasına neden olmaktadır. Bu nedenle uluslararası pazarda bu küçük ve orta ölçekli işletmeler finansal sorunlarla karşılaşabilmektedir. Aynı zamanda dış ticaretin detayları konusunda da bilgi eksiklikleri olabilmektedir. Bunun sonucunda KOBİ’lerin rekabet gücü dış pazarlarda sınırlı kalmaktadır.</w:t>
      </w:r>
      <w:r>
        <w:rPr>
          <w:rFonts w:ascii="Times New Roman" w:cs="Times New Roman" w:eastAsia="Times New Roman" w:hAnsi="Times New Roman"/>
          <w:sz w:val="32"/>
          <w:szCs w:val="32"/>
          <w:color w:val="auto"/>
          <w:vertAlign w:val="superscript"/>
        </w:rPr>
        <w:t>24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-83820</wp:posOffset>
            </wp:positionV>
            <wp:extent cx="4699000" cy="185420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42">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317" w:lineRule="exact"/>
        <w:rPr>
          <w:sz w:val="20"/>
          <w:szCs w:val="20"/>
          <w:color w:val="auto"/>
        </w:rPr>
      </w:pPr>
    </w:p>
    <w:p>
      <w:pPr>
        <w:spacing w:after="0"/>
        <w:tabs>
          <w:tab w:leader="none" w:pos="680" w:val="left"/>
        </w:tabs>
        <w:rPr>
          <w:sz w:val="20"/>
          <w:szCs w:val="20"/>
          <w:color w:val="auto"/>
        </w:rPr>
      </w:pPr>
      <w:r>
        <w:rPr>
          <w:rFonts w:ascii="Times New Roman" w:cs="Times New Roman" w:eastAsia="Times New Roman" w:hAnsi="Times New Roman"/>
          <w:sz w:val="24"/>
          <w:szCs w:val="24"/>
          <w:b w:val="1"/>
          <w:bCs w:val="1"/>
          <w:color w:val="auto"/>
        </w:rPr>
        <w:t>1.3.7.</w:t>
      </w:r>
      <w:r>
        <w:rPr>
          <w:sz w:val="20"/>
          <w:szCs w:val="20"/>
          <w:color w:val="auto"/>
        </w:rPr>
        <w:tab/>
      </w:r>
      <w:r>
        <w:rPr>
          <w:rFonts w:ascii="Times New Roman" w:cs="Times New Roman" w:eastAsia="Times New Roman" w:hAnsi="Times New Roman"/>
          <w:sz w:val="24"/>
          <w:szCs w:val="24"/>
          <w:b w:val="1"/>
          <w:bCs w:val="1"/>
          <w:color w:val="auto"/>
        </w:rPr>
        <w:t>İnsan Kaynakları Yönetimi ve Eğitim Sorunları</w:t>
      </w:r>
    </w:p>
    <w:p>
      <w:pPr>
        <w:spacing w:after="0" w:line="145" w:lineRule="exact"/>
        <w:rPr>
          <w:sz w:val="20"/>
          <w:szCs w:val="20"/>
          <w:color w:val="auto"/>
        </w:rPr>
      </w:pPr>
    </w:p>
    <w:p>
      <w:pPr>
        <w:jc w:val="both"/>
        <w:ind w:firstLine="568"/>
        <w:spacing w:after="0" w:line="348" w:lineRule="auto"/>
        <w:rPr>
          <w:sz w:val="20"/>
          <w:szCs w:val="20"/>
          <w:color w:val="auto"/>
        </w:rPr>
      </w:pPr>
      <w:r>
        <w:rPr>
          <w:rFonts w:ascii="Times New Roman" w:cs="Times New Roman" w:eastAsia="Times New Roman" w:hAnsi="Times New Roman"/>
          <w:sz w:val="24"/>
          <w:szCs w:val="24"/>
          <w:color w:val="auto"/>
        </w:rPr>
        <w:t xml:space="preserve">KOBİ’lerde emek gerektiren teknolojilerin ağırlıklı olmasının sonucunda, insan faktörü büyük işletmelere nazaran çok daha önemlidir. Bunun nedeni KOBİ’lerde pazarlama, </w:t>
      </w:r>
      <w:r>
        <w:rPr>
          <w:rFonts w:ascii="Times New Roman" w:cs="Times New Roman" w:eastAsia="Times New Roman" w:hAnsi="Times New Roman"/>
          <w:sz w:val="24"/>
          <w:szCs w:val="24"/>
          <w:color w:val="auto"/>
        </w:rPr>
        <w:t>finansman, muhasebe ya da AR-</w:t>
      </w:r>
      <w:r>
        <w:rPr>
          <w:rFonts w:ascii="Times New Roman" w:cs="Times New Roman" w:eastAsia="Times New Roman" w:hAnsi="Times New Roman"/>
          <w:sz w:val="24"/>
          <w:szCs w:val="24"/>
          <w:color w:val="auto"/>
        </w:rPr>
        <w:t>GE gibi alanlarda uzman personel istihdamı için yeterli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finans kaynağı bulunmamasıdır. Bu gibi yeterli imkanlara sahip olmayan KOBİ’lerde işletme faaliyetlerinin aksamaksızın devam edebilmesi için kaynak sağlama ve kullanma yeteneğine sahip olması ve personelini de desteklemesi gerekir. Şirkete ait bir organizasyon yapısı oluşturulmakla işe başlanmalı ve ardından personellerin iş alanlarında eğitimi için gayret gösterilmelidir. İşlerin tanımı yapılmalı ve bu işler için ihtiyaç duyulan kalifiye elemanlar belirlenmelidir. Tam anlamıyla alanında uzman kişilerin bulunması her daim mümkün olmayabilir, bu gibi durumlarda seçim için ayırıcı ölçütlerin de belirlenmesi gerekir.</w:t>
      </w:r>
      <w:r>
        <w:rPr>
          <w:rFonts w:ascii="Times New Roman" w:cs="Times New Roman" w:eastAsia="Times New Roman" w:hAnsi="Times New Roman"/>
          <w:sz w:val="32"/>
          <w:szCs w:val="32"/>
          <w:color w:val="auto"/>
          <w:vertAlign w:val="superscript"/>
        </w:rPr>
        <w:t>25</w:t>
      </w:r>
    </w:p>
    <w:p>
      <w:pPr>
        <w:spacing w:after="0" w:line="2"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İşletmeler tarafından ihtiyaç duyulan donanım, maddi güç, tesis, teknoloji ve makine gibi faktörlerin bir arada elde edilebilmesi ve işletmenin başarılı bir biçimde yönetilebilmesi, insan kaynağının niteliğine bağlıdır. Özellikle KOBİ’ler için bu kaynağa çok daha özen gösterilmesi gerekmektedir. Son yirmi yıldır KOBİ’lerde bu kaynağın önemi fark edilmiş ve bu alanda yapılan çalışmaların sayısı da artırılmıştır. Yapılan çalışmalar sonucunda, insan kaynakları alanında uygulama ve faaliyetlerin verimlilik ve işletme maliyetleri açısından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180975</wp:posOffset>
                </wp:positionV>
                <wp:extent cx="1829435" cy="0"/>
                <wp:wrapNone/>
                <wp:docPr id="419" name="Shape 4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19" o:spid="_x0000_s14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25pt" to="144.05pt,14.25pt" o:allowincell="f" strokecolor="#000000" strokeweight="0.7093pt"/>
            </w:pict>
          </mc:Fallback>
        </mc:AlternateContent>
      </w:r>
    </w:p>
    <w:p>
      <w:pPr>
        <w:spacing w:after="0" w:line="366" w:lineRule="exact"/>
        <w:rPr>
          <w:sz w:val="20"/>
          <w:szCs w:val="20"/>
          <w:color w:val="auto"/>
        </w:rPr>
      </w:pPr>
    </w:p>
    <w:p>
      <w:pPr>
        <w:ind w:right="1000"/>
        <w:spacing w:after="0" w:line="222" w:lineRule="auto"/>
        <w:rPr>
          <w:rFonts w:ascii="Times New Roman" w:cs="Times New Roman" w:eastAsia="Times New Roman" w:hAnsi="Times New Roman"/>
          <w:sz w:val="20"/>
          <w:szCs w:val="20"/>
          <w:color w:val="0000FF"/>
        </w:rPr>
      </w:pPr>
      <w:r>
        <w:rPr>
          <w:rFonts w:ascii="Times New Roman" w:cs="Times New Roman" w:eastAsia="Times New Roman" w:hAnsi="Times New Roman"/>
          <w:sz w:val="25"/>
          <w:szCs w:val="25"/>
          <w:color w:val="auto"/>
          <w:vertAlign w:val="superscript"/>
        </w:rPr>
        <w:t>23</w:t>
      </w:r>
      <w:r>
        <w:rPr>
          <w:rFonts w:ascii="Times New Roman" w:cs="Times New Roman" w:eastAsia="Times New Roman" w:hAnsi="Times New Roman"/>
          <w:sz w:val="20"/>
          <w:szCs w:val="20"/>
          <w:color w:val="auto"/>
        </w:rPr>
        <w:t xml:space="preserve">S. Ulu (2012). KOBİ’lerde Rekabet Gücü Artırma Stratejileri, </w:t>
      </w:r>
      <w:hyperlink r:id="rId143">
        <w:r>
          <w:rPr>
            <w:rFonts w:ascii="Times New Roman" w:cs="Times New Roman" w:eastAsia="Times New Roman" w:hAnsi="Times New Roman"/>
            <w:sz w:val="20"/>
            <w:szCs w:val="20"/>
            <w:u w:val="single" w:color="auto"/>
            <w:color w:val="0000FF"/>
          </w:rPr>
          <w:t>https://anahtar.sanayi.gov.tr/tr/news/KOBİlerderekabetgucuartirmastratejileri/%20163</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000000"/>
          </w:rPr>
          <w:t xml:space="preserve">, </w:t>
        </w:r>
      </w:hyperlink>
      <w:r>
        <w:rPr>
          <w:rFonts w:ascii="Times New Roman" w:cs="Times New Roman" w:eastAsia="Times New Roman" w:hAnsi="Times New Roman"/>
          <w:sz w:val="20"/>
          <w:szCs w:val="20"/>
          <w:color w:val="0000FF"/>
        </w:rPr>
        <w:t xml:space="preserve">(Erişim </w:t>
      </w:r>
      <w:r>
        <w:rPr>
          <w:rFonts w:ascii="Times New Roman" w:cs="Times New Roman" w:eastAsia="Times New Roman" w:hAnsi="Times New Roman"/>
          <w:sz w:val="20"/>
          <w:szCs w:val="20"/>
          <w:color w:val="000000"/>
        </w:rPr>
        <w:t>tarihi</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000000"/>
        </w:rPr>
        <w:t>22.05.2019).</w:t>
      </w:r>
    </w:p>
    <w:p>
      <w:pPr>
        <w:spacing w:after="0" w:line="11" w:lineRule="exact"/>
        <w:rPr>
          <w:sz w:val="20"/>
          <w:szCs w:val="20"/>
          <w:color w:val="auto"/>
        </w:rPr>
      </w:pPr>
    </w:p>
    <w:p>
      <w:pPr>
        <w:spacing w:after="0" w:line="205" w:lineRule="auto"/>
        <w:tabs>
          <w:tab w:leader="none" w:pos="185" w:val="left"/>
        </w:tabs>
        <w:numPr>
          <w:ilvl w:val="0"/>
          <w:numId w:val="19"/>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E. A</w:t>
      </w:r>
      <w:r>
        <w:rPr>
          <w:rFonts w:ascii="Times New Roman" w:cs="Times New Roman" w:eastAsia="Times New Roman" w:hAnsi="Times New Roman"/>
          <w:sz w:val="20"/>
          <w:szCs w:val="20"/>
          <w:color w:val="auto"/>
        </w:rPr>
        <w:t>da, K. Ventura, B. Aracıoğlu, İ. Savaşçı ve Y. Kazançoğlu, (2008). KOBİ'lerin Rekabet Gücü ve E</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Ticarete Geçiş Süreci: Bir Model Önerisi. </w:t>
      </w:r>
      <w:r>
        <w:rPr>
          <w:rFonts w:ascii="Times New Roman" w:cs="Times New Roman" w:eastAsia="Times New Roman" w:hAnsi="Times New Roman"/>
          <w:sz w:val="20"/>
          <w:szCs w:val="20"/>
          <w:i w:val="1"/>
          <w:iCs w:val="1"/>
          <w:color w:val="auto"/>
        </w:rPr>
        <w:t>Ege Akademik Bakış</w:t>
      </w:r>
      <w:r>
        <w:rPr>
          <w:rFonts w:ascii="Times New Roman" w:cs="Times New Roman" w:eastAsia="Times New Roman" w:hAnsi="Times New Roman"/>
          <w:sz w:val="20"/>
          <w:szCs w:val="20"/>
          <w:color w:val="auto"/>
        </w:rPr>
        <w:t>, 8(1), 53-68, s. 55.</w:t>
      </w:r>
    </w:p>
    <w:p>
      <w:pPr>
        <w:ind w:right="20"/>
        <w:spacing w:after="0" w:line="210" w:lineRule="auto"/>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5"/>
          <w:szCs w:val="25"/>
          <w:color w:val="auto"/>
          <w:vertAlign w:val="superscript"/>
        </w:rPr>
        <w:t>25</w:t>
      </w:r>
      <w:r>
        <w:rPr>
          <w:rFonts w:ascii="Times New Roman" w:cs="Times New Roman" w:eastAsia="Times New Roman" w:hAnsi="Times New Roman"/>
          <w:sz w:val="20"/>
          <w:szCs w:val="20"/>
          <w:color w:val="auto"/>
        </w:rPr>
        <w:t xml:space="preserve">Ş. Özgener (2003). </w:t>
      </w:r>
      <w:r>
        <w:rPr>
          <w:rFonts w:ascii="Times New Roman" w:cs="Times New Roman" w:eastAsia="Times New Roman" w:hAnsi="Times New Roman"/>
          <w:sz w:val="20"/>
          <w:szCs w:val="20"/>
          <w:i w:val="1"/>
          <w:iCs w:val="1"/>
          <w:color w:val="auto"/>
        </w:rPr>
        <w:t>Büyüme Sürecindeki KOBİ’lerin Yönetim ve Organizasyon Sorunları: Nevşehir Un Sanayii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Örneği</w:t>
      </w:r>
      <w:r>
        <w:rPr>
          <w:rFonts w:ascii="Times New Roman" w:cs="Times New Roman" w:eastAsia="Times New Roman" w:hAnsi="Times New Roman"/>
          <w:sz w:val="20"/>
          <w:szCs w:val="20"/>
          <w:color w:val="auto"/>
        </w:rPr>
        <w:t>. Erciyes Üniversitesi İktisadi ve İdari Bilimler Fakültesi Dergisi, 20, 137</w:t>
      </w:r>
      <w:r>
        <w:rPr>
          <w:rFonts w:ascii="Times New Roman" w:cs="Times New Roman" w:eastAsia="Times New Roman" w:hAnsi="Times New Roman"/>
          <w:sz w:val="20"/>
          <w:szCs w:val="20"/>
          <w:color w:val="auto"/>
        </w:rPr>
        <w:t>-161, s. 146,147.</w:t>
      </w:r>
    </w:p>
    <w:p>
      <w:pPr>
        <w:spacing w:after="0" w:line="19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16</w:t>
      </w:r>
    </w:p>
    <w:p>
      <w:pPr>
        <w:sectPr>
          <w:pgSz w:w="11900" w:h="16840" w:orient="portrait"/>
          <w:cols w:equalWidth="0" w:num="1">
            <w:col w:w="9080"/>
          </w:cols>
          <w:pgMar w:left="1420" w:top="1424" w:right="1403" w:bottom="419" w:gutter="0" w:footer="0" w:header="0"/>
        </w:sectPr>
      </w:pPr>
    </w:p>
    <w:bookmarkStart w:id="31" w:name="page32"/>
    <w:bookmarkEnd w:id="31"/>
    <w:p>
      <w:pPr>
        <w:jc w:val="both"/>
        <w:spacing w:after="0" w:line="348" w:lineRule="auto"/>
        <w:rPr>
          <w:sz w:val="20"/>
          <w:szCs w:val="20"/>
          <w:color w:val="auto"/>
        </w:rPr>
      </w:pPr>
      <w:r>
        <w:rPr>
          <w:rFonts w:ascii="Times New Roman" w:cs="Times New Roman" w:eastAsia="Times New Roman" w:hAnsi="Times New Roman"/>
          <w:sz w:val="24"/>
          <w:szCs w:val="24"/>
          <w:color w:val="auto"/>
        </w:rPr>
        <w:t xml:space="preserve">KOBİ’lere önemli katkılar sağladığı tespit edilmiştir. Buradan yola çıkılarak, insan kaynakları alanında ortaya konan gelişmelerin KOBİ’lerin gelişmesi ve rekabet edebilmesi için kaçınılmaz olduğu ortaya çıkarılmıştır. KOBİ dâhilinde gerçekleştirilecek olan insan kaynakları çalışmalarının örgütsel performansı ve verimli çalışma ivmesini yükselttiği, tıpkı büyük işletmelerdeki gibi bu durumun rekabet üstünlüğüne büyük ölçüde katkı sağladığı ortaya konmuştur. İnsan kaynakları alanında verimliliğin artırılması ve rekabet üstünlüğünün devamlı hale getirilebilmesi için insan kaynakları departmanının işlevlerinin geliştirilmesi, insan kaynakları planlaması yapılması, iş bulma ve iş paylaşımı yapılması, eğitim ve geliştirme faaliyetlerine ağırlık verilmesi, ücret – </w:t>
      </w:r>
      <w:r>
        <w:rPr>
          <w:rFonts w:ascii="Times New Roman" w:cs="Times New Roman" w:eastAsia="Times New Roman" w:hAnsi="Times New Roman"/>
          <w:sz w:val="24"/>
          <w:szCs w:val="24"/>
          <w:color w:val="auto"/>
        </w:rPr>
        <w:t>performans - kariyer gibi konulara da dikkat</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edilmesi gerekmektedir.</w:t>
      </w:r>
      <w:r>
        <w:rPr>
          <w:rFonts w:ascii="Times New Roman" w:cs="Times New Roman" w:eastAsia="Times New Roman" w:hAnsi="Times New Roman"/>
          <w:sz w:val="32"/>
          <w:szCs w:val="32"/>
          <w:color w:val="auto"/>
          <w:vertAlign w:val="superscript"/>
        </w:rPr>
        <w:t>26</w:t>
      </w:r>
    </w:p>
    <w:p>
      <w:pPr>
        <w:spacing w:after="0" w:line="3" w:lineRule="exact"/>
        <w:rPr>
          <w:sz w:val="20"/>
          <w:szCs w:val="20"/>
          <w:color w:val="auto"/>
        </w:rPr>
      </w:pPr>
    </w:p>
    <w:p>
      <w:pPr>
        <w:jc w:val="both"/>
        <w:ind w:right="20" w:firstLine="568"/>
        <w:spacing w:after="0" w:line="325" w:lineRule="auto"/>
        <w:rPr>
          <w:sz w:val="20"/>
          <w:szCs w:val="20"/>
          <w:color w:val="auto"/>
        </w:rPr>
      </w:pPr>
      <w:r>
        <w:rPr>
          <w:rFonts w:ascii="Times New Roman" w:cs="Times New Roman" w:eastAsia="Times New Roman" w:hAnsi="Times New Roman"/>
          <w:sz w:val="24"/>
          <w:szCs w:val="24"/>
          <w:color w:val="auto"/>
        </w:rPr>
        <w:t>KOBİ’ler dâhilinde eğitim süreci ve eğitim faaliyetleri, işletmenin amaç ve hedeflerine uygun olan davranış ve faaliyetlerin kazanılması, beceri edinilmesi için gereken düzenli bir eğitim sürecini ifade etmektedir. Bu tanımlamada dört temel faktör söz konusudur:</w:t>
      </w:r>
      <w:r>
        <w:rPr>
          <w:rFonts w:ascii="Times New Roman" w:cs="Times New Roman" w:eastAsia="Times New Roman" w:hAnsi="Times New Roman"/>
          <w:sz w:val="32"/>
          <w:szCs w:val="32"/>
          <w:color w:val="auto"/>
          <w:vertAlign w:val="superscript"/>
        </w:rPr>
        <w:t>27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-562610</wp:posOffset>
            </wp:positionV>
            <wp:extent cx="4699000" cy="185420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44">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ind w:left="720" w:hanging="359"/>
        <w:spacing w:after="0" w:line="349" w:lineRule="auto"/>
        <w:tabs>
          <w:tab w:leader="none" w:pos="720" w:val="left"/>
        </w:tabs>
        <w:numPr>
          <w:ilvl w:val="0"/>
          <w:numId w:val="2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Eğitim faaliyetlerinin rastgele değil belli bir düzen ve plan çerçevesinde gerçekleştirilmesi,</w:t>
      </w:r>
    </w:p>
    <w:p>
      <w:pPr>
        <w:spacing w:after="0" w:line="20" w:lineRule="exact"/>
        <w:rPr>
          <w:rFonts w:ascii="Times New Roman" w:cs="Times New Roman" w:eastAsia="Times New Roman" w:hAnsi="Times New Roman"/>
          <w:sz w:val="24"/>
          <w:szCs w:val="24"/>
          <w:color w:val="auto"/>
        </w:rPr>
      </w:pPr>
    </w:p>
    <w:p>
      <w:pPr>
        <w:ind w:left="720" w:hanging="359"/>
        <w:spacing w:after="0" w:line="356" w:lineRule="auto"/>
        <w:tabs>
          <w:tab w:leader="none" w:pos="720" w:val="left"/>
        </w:tabs>
        <w:numPr>
          <w:ilvl w:val="0"/>
          <w:numId w:val="2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Eğitim sürecinde beceri kazandırma eyleminin kolaylaştırılması ve anlaşılır bir biçimde sunulması,</w:t>
      </w:r>
    </w:p>
    <w:p>
      <w:pPr>
        <w:spacing w:after="0" w:line="2"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İşletmenin amaçlarının eğitim süreci boyunca göz ardı edilmemesi,</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Çalışanların eğitim sonrasında verimli ve bilinçli bir biçimde iş görebilmesi.</w:t>
      </w:r>
    </w:p>
    <w:p>
      <w:pPr>
        <w:spacing w:after="0" w:line="152"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KOBİ’lerde verilen ya da verilmesi gereken eğitimde asıl amaç, bilgilerin hem personelin hem de işletmenin yararına olmasıdır. Bu sayede personel davranış ve beceri farklılıkları elde edilerek işletmenin genel verimliliğinin artmasına yardımcı olunur. Aynı zamanda uygunluk, esneklik, zamana uyum sağlama gibi ihtiyaçlara da yanıt verebilmesi gerekmektedir. Bu bağlamda teknik olarak ve genel anlamda eğitilmiş personelin yanı sıra işe dair sorunların analizini yapabilen, sorunlar için çözüm üretebilen, grup çalışmasına yatkın olan ve farklı alanlarda aynı verimlilikle çalışabilen personele ihtiyaç oldukça fazladır.</w:t>
      </w:r>
    </w:p>
    <w:p>
      <w:pPr>
        <w:spacing w:after="0" w:line="14"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KOBİ’lerde personelin eğitimi işletme için önemli yararlar sağlamaktadır. Yarardan </w:t>
      </w:r>
      <w:r>
        <w:rPr>
          <w:rFonts w:ascii="Times New Roman" w:cs="Times New Roman" w:eastAsia="Times New Roman" w:hAnsi="Times New Roman"/>
          <w:sz w:val="24"/>
          <w:szCs w:val="24"/>
          <w:color w:val="auto"/>
        </w:rPr>
        <w:t>ziya</w:t>
      </w:r>
      <w:r>
        <w:rPr>
          <w:rFonts w:ascii="Times New Roman" w:cs="Times New Roman" w:eastAsia="Times New Roman" w:hAnsi="Times New Roman"/>
          <w:sz w:val="24"/>
          <w:szCs w:val="24"/>
          <w:color w:val="auto"/>
        </w:rPr>
        <w:t>de, işletmenin varlığını sürdürebilmesi ve rekabete uyum sağlayabilmesi için eğitim ve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geliştirme faaliyetleri günümüzde bir zorunluluk halini almıştır. İşletmede görevli olan insan kaynağının kendi kendine alanında gelişmesinin beklenmesi ya da kısa zamanda tecrübe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354965</wp:posOffset>
                </wp:positionV>
                <wp:extent cx="1829435" cy="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21" o:spid="_x0000_s14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7.95pt" to="144.05pt,27.9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26</w:t>
      </w:r>
      <w:r>
        <w:rPr>
          <w:rFonts w:ascii="Times New Roman" w:cs="Times New Roman" w:eastAsia="Times New Roman" w:hAnsi="Times New Roman"/>
          <w:sz w:val="20"/>
          <w:szCs w:val="20"/>
          <w:color w:val="auto"/>
        </w:rPr>
        <w:t xml:space="preserve">G. Haşit (2016). </w:t>
      </w:r>
      <w:r>
        <w:rPr>
          <w:rFonts w:ascii="Times New Roman" w:cs="Times New Roman" w:eastAsia="Times New Roman" w:hAnsi="Times New Roman"/>
          <w:sz w:val="20"/>
          <w:szCs w:val="20"/>
          <w:i w:val="1"/>
          <w:iCs w:val="1"/>
          <w:color w:val="auto"/>
        </w:rPr>
        <w:t>KOBİ’ler İnsan Kaynakları Yönetiminin Neresinde? Eskişehir KOBİ’lerinde Bir Uygulama</w:t>
      </w:r>
      <w:r>
        <w:rPr>
          <w:rFonts w:ascii="Times New Roman" w:cs="Times New Roman" w:eastAsia="Times New Roman" w:hAnsi="Times New Roman"/>
          <w:sz w:val="20"/>
          <w:szCs w:val="20"/>
          <w:color w:val="auto"/>
        </w:rPr>
        <w:t>.</w:t>
      </w:r>
    </w:p>
    <w:p>
      <w:pPr>
        <w:spacing w:after="0" w:line="218" w:lineRule="auto"/>
        <w:rPr>
          <w:sz w:val="20"/>
          <w:szCs w:val="20"/>
          <w:color w:val="auto"/>
        </w:rPr>
      </w:pPr>
      <w:r>
        <w:rPr>
          <w:rFonts w:ascii="Times New Roman" w:cs="Times New Roman" w:eastAsia="Times New Roman" w:hAnsi="Times New Roman"/>
          <w:sz w:val="20"/>
          <w:szCs w:val="20"/>
          <w:color w:val="auto"/>
        </w:rPr>
        <w:t>İnsan ve Toplum Bilimleri Araştırmaları Dergisi, 5(7), 1777</w:t>
      </w:r>
      <w:r>
        <w:rPr>
          <w:rFonts w:ascii="Times New Roman" w:cs="Times New Roman" w:eastAsia="Times New Roman" w:hAnsi="Times New Roman"/>
          <w:sz w:val="20"/>
          <w:szCs w:val="20"/>
          <w:color w:val="auto"/>
        </w:rPr>
        <w:t>-1791, s. 1778,1779.</w:t>
      </w:r>
    </w:p>
    <w:p>
      <w:pPr>
        <w:spacing w:after="0" w:line="204" w:lineRule="auto"/>
        <w:rPr>
          <w:sz w:val="20"/>
          <w:szCs w:val="20"/>
          <w:color w:val="auto"/>
        </w:rPr>
      </w:pPr>
      <w:r>
        <w:rPr>
          <w:rFonts w:ascii="Times New Roman" w:cs="Times New Roman" w:eastAsia="Times New Roman" w:hAnsi="Times New Roman"/>
          <w:sz w:val="25"/>
          <w:szCs w:val="25"/>
          <w:color w:val="auto"/>
          <w:vertAlign w:val="superscript"/>
        </w:rPr>
        <w:t>27</w:t>
      </w:r>
      <w:r>
        <w:rPr>
          <w:rFonts w:ascii="Times New Roman" w:cs="Times New Roman" w:eastAsia="Times New Roman" w:hAnsi="Times New Roman"/>
          <w:sz w:val="20"/>
          <w:szCs w:val="20"/>
          <w:color w:val="auto"/>
        </w:rPr>
        <w:t xml:space="preserve">K. Ören (2000). </w:t>
      </w:r>
      <w:r>
        <w:rPr>
          <w:rFonts w:ascii="Times New Roman" w:cs="Times New Roman" w:eastAsia="Times New Roman" w:hAnsi="Times New Roman"/>
          <w:sz w:val="20"/>
          <w:szCs w:val="20"/>
          <w:i w:val="1"/>
          <w:iCs w:val="1"/>
          <w:color w:val="auto"/>
        </w:rPr>
        <w:t>KOBİ’lerde İşgücü Eğitiminin Verimliliğe Etkisi</w:t>
      </w:r>
      <w:r>
        <w:rPr>
          <w:rFonts w:ascii="Times New Roman" w:cs="Times New Roman" w:eastAsia="Times New Roman" w:hAnsi="Times New Roman"/>
          <w:sz w:val="20"/>
          <w:szCs w:val="20"/>
          <w:color w:val="auto"/>
        </w:rPr>
        <w:t>. Yayınlanmamış Doktora Tezi. Sakarya:</w:t>
      </w:r>
    </w:p>
    <w:p>
      <w:pPr>
        <w:spacing w:after="0" w:line="220" w:lineRule="auto"/>
        <w:rPr>
          <w:sz w:val="20"/>
          <w:szCs w:val="20"/>
          <w:color w:val="auto"/>
        </w:rPr>
      </w:pPr>
      <w:r>
        <w:rPr>
          <w:rFonts w:ascii="Times New Roman" w:cs="Times New Roman" w:eastAsia="Times New Roman" w:hAnsi="Times New Roman"/>
          <w:sz w:val="20"/>
          <w:szCs w:val="20"/>
          <w:color w:val="auto"/>
        </w:rPr>
        <w:t>Sakarya Üniversitesi. Sosyal Bilimler Enstitüsü, s. 72.</w:t>
      </w:r>
    </w:p>
    <w:p>
      <w:pPr>
        <w:spacing w:after="0" w:line="1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17</w:t>
      </w:r>
    </w:p>
    <w:p>
      <w:pPr>
        <w:sectPr>
          <w:pgSz w:w="11900" w:h="16840" w:orient="portrait"/>
          <w:cols w:equalWidth="0" w:num="1">
            <w:col w:w="9080"/>
          </w:cols>
          <w:pgMar w:left="1420" w:top="1424" w:right="1403" w:bottom="419" w:gutter="0" w:footer="0" w:header="0"/>
        </w:sectPr>
      </w:pPr>
    </w:p>
    <w:bookmarkStart w:id="32" w:name="page33"/>
    <w:bookmarkEnd w:id="32"/>
    <w:p>
      <w:pPr>
        <w:jc w:val="both"/>
        <w:ind w:right="20"/>
        <w:spacing w:after="0" w:line="326" w:lineRule="auto"/>
        <w:rPr>
          <w:sz w:val="20"/>
          <w:szCs w:val="20"/>
          <w:color w:val="auto"/>
        </w:rPr>
      </w:pPr>
      <w:r>
        <w:rPr>
          <w:rFonts w:ascii="Times New Roman" w:cs="Times New Roman" w:eastAsia="Times New Roman" w:hAnsi="Times New Roman"/>
          <w:sz w:val="24"/>
          <w:szCs w:val="24"/>
          <w:color w:val="auto"/>
        </w:rPr>
        <w:t xml:space="preserve">edineceklerinin varsayılması, uzun vadede işletme için hem maddi hem de zaman açısından olumsuz sonuçlar doğuracaktır. </w:t>
      </w:r>
      <w:r>
        <w:rPr>
          <w:rFonts w:ascii="Times New Roman" w:cs="Times New Roman" w:eastAsia="Times New Roman" w:hAnsi="Times New Roman"/>
          <w:sz w:val="32"/>
          <w:szCs w:val="32"/>
          <w:color w:val="auto"/>
          <w:vertAlign w:val="superscript"/>
        </w:rPr>
        <w:t>28</w:t>
      </w:r>
    </w:p>
    <w:p>
      <w:pPr>
        <w:spacing w:after="0" w:line="36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1.4. </w:t>
      </w:r>
      <w:r>
        <w:rPr>
          <w:rFonts w:ascii="Times New Roman" w:cs="Times New Roman" w:eastAsia="Times New Roman" w:hAnsi="Times New Roman"/>
          <w:sz w:val="24"/>
          <w:szCs w:val="24"/>
          <w:b w:val="1"/>
          <w:bCs w:val="1"/>
          <w:color w:val="auto"/>
        </w:rPr>
        <w:t>KOBİ’ler için SWOT Analizi, Güçlü ve Zayıf Yönler, Fırsatlar ve Tehditler</w:t>
      </w:r>
    </w:p>
    <w:p>
      <w:pPr>
        <w:spacing w:after="0" w:line="201"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SWOT analizi planlama yapmada, sorunların tanımlanmasında ve çözümlenmesinde stratejik bir açıdan bakılabilmesi için gerekli olan bir yönetim aracıdır. </w:t>
      </w:r>
      <w:r>
        <w:rPr>
          <w:rFonts w:ascii="Times New Roman" w:cs="Times New Roman" w:eastAsia="Times New Roman" w:hAnsi="Times New Roman"/>
          <w:sz w:val="24"/>
          <w:szCs w:val="24"/>
          <w:i w:val="1"/>
          <w:iCs w:val="1"/>
          <w:color w:val="auto"/>
        </w:rPr>
        <w:t>SWOT</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kelimesinde her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bir harf, bir anlama gelmektedir: </w:t>
      </w:r>
      <w:r>
        <w:rPr>
          <w:rFonts w:ascii="Times New Roman" w:cs="Times New Roman" w:eastAsia="Times New Roman" w:hAnsi="Times New Roman"/>
          <w:sz w:val="24"/>
          <w:szCs w:val="24"/>
          <w:i w:val="1"/>
          <w:iCs w:val="1"/>
          <w:color w:val="auto"/>
        </w:rPr>
        <w:t>S: Strengts (Güçlü), W: Weakness (Zayıf), O: Oppo</w:t>
      </w:r>
      <w:r>
        <w:rPr>
          <w:rFonts w:ascii="Times New Roman" w:cs="Times New Roman" w:eastAsia="Times New Roman" w:hAnsi="Times New Roman"/>
          <w:sz w:val="24"/>
          <w:szCs w:val="24"/>
          <w:i w:val="1"/>
          <w:iCs w:val="1"/>
          <w:color w:val="auto"/>
        </w:rPr>
        <w:t>rtunities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 xml:space="preserve">(Fırsatlar), T Threats (Tehditler). </w:t>
      </w:r>
      <w:r>
        <w:rPr>
          <w:rFonts w:ascii="Times New Roman" w:cs="Times New Roman" w:eastAsia="Times New Roman" w:hAnsi="Times New Roman"/>
          <w:sz w:val="24"/>
          <w:szCs w:val="24"/>
          <w:color w:val="auto"/>
        </w:rPr>
        <w:t>Tüm bu yönlerden ele alınan konuda sistematik analiz</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yapılmasını olanaklı kılan SWOT analizi, sektörün çevresi ile ilişkisinin ortaya konabilmesi bakımından da önemlidir.</w:t>
      </w:r>
    </w:p>
    <w:p>
      <w:pPr>
        <w:spacing w:after="0" w:line="71" w:lineRule="exact"/>
        <w:rPr>
          <w:sz w:val="20"/>
          <w:szCs w:val="20"/>
          <w:color w:val="auto"/>
        </w:rPr>
      </w:pPr>
    </w:p>
    <w:p>
      <w:pPr>
        <w:jc w:val="both"/>
        <w:ind w:right="20" w:firstLine="568"/>
        <w:spacing w:after="0" w:line="358" w:lineRule="auto"/>
        <w:rPr>
          <w:sz w:val="20"/>
          <w:szCs w:val="20"/>
          <w:color w:val="auto"/>
        </w:rPr>
      </w:pPr>
      <w:r>
        <w:rPr>
          <w:rFonts w:ascii="Times New Roman" w:cs="Times New Roman" w:eastAsia="Times New Roman" w:hAnsi="Times New Roman"/>
          <w:sz w:val="24"/>
          <w:szCs w:val="24"/>
          <w:color w:val="auto"/>
        </w:rPr>
        <w:t>Gerçekleştirilen SWOT analizi ile Türkiye’nin kalkınmasında ve gelişmesinde önemli bir yere sahip olan KOBİ’lerde eğitim faaliyetlerinin ve geliştirmenin öneminin net olarak anlaşılması amaçlanmıştır. Bu analiz ile KOBİ’lerde bulunan eksiklikler, KOBİ’leri bekleyen tehditler ortaya konmuş ve böylece eksikliklerin ve olumsuzlukların tespit edilmesi sağlanmıştır. Aşağıda, KOBİ’ler için bir SWOT analizine yer verilmektedir: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-76200</wp:posOffset>
            </wp:positionH>
            <wp:positionV relativeFrom="paragraph">
              <wp:posOffset>-1155700</wp:posOffset>
            </wp:positionV>
            <wp:extent cx="5502910" cy="447802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45">
                      <a:extLst>
                        <a:ext uri="{28A0092B-C50C-407E-A947-70E740481C1C}"/>
                      </a:extLst>
                    </a:blip>
                    <a:srcRect/>
                    <a:stretch>
                      <a:fillRect/>
                    </a:stretch>
                  </pic:blipFill>
                  <pic:spPr bwMode="auto">
                    <a:xfrm>
                      <a:off x="0" y="0"/>
                      <a:ext cx="5502910" cy="4478020"/>
                    </a:xfrm>
                    <a:prstGeom prst="rect">
                      <a:avLst/>
                    </a:prstGeom>
                    <a:noFill/>
                  </pic:spPr>
                </pic:pic>
              </a:graphicData>
            </a:graphic>
          </wp:anchor>
        </w:drawing>
      </w:r>
    </w:p>
    <w:p>
      <w:pPr>
        <w:spacing w:after="0" w:line="39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 xml:space="preserve">Tablo 8.1. </w:t>
      </w:r>
      <w:r>
        <w:rPr>
          <w:rFonts w:ascii="Times New Roman" w:cs="Times New Roman" w:eastAsia="Times New Roman" w:hAnsi="Times New Roman"/>
          <w:sz w:val="20"/>
          <w:szCs w:val="20"/>
          <w:color w:val="auto"/>
        </w:rPr>
        <w:t>KOBİ'lerin Güçlü</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Zayıf Yönleri/Tehditler</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Fırsatlar</w:t>
      </w:r>
    </w:p>
    <w:p>
      <w:pPr>
        <w:spacing w:after="0" w:line="28" w:lineRule="exact"/>
        <w:rPr>
          <w:sz w:val="20"/>
          <w:szCs w:val="20"/>
          <w:color w:val="auto"/>
        </w:rPr>
      </w:pPr>
    </w:p>
    <w:p>
      <w:pPr>
        <w:ind w:left="2980"/>
        <w:spacing w:after="0"/>
        <w:rPr>
          <w:sz w:val="20"/>
          <w:szCs w:val="20"/>
          <w:color w:val="auto"/>
        </w:rPr>
      </w:pPr>
      <w:r>
        <w:rPr>
          <w:rFonts w:ascii="Times New Roman" w:cs="Times New Roman" w:eastAsia="Times New Roman" w:hAnsi="Times New Roman"/>
          <w:sz w:val="22"/>
          <w:szCs w:val="22"/>
          <w:b w:val="1"/>
          <w:bCs w:val="1"/>
          <w:color w:val="auto"/>
        </w:rPr>
        <w:t>KOBİ’lerin Güçlü Yönleri</w:t>
      </w:r>
    </w:p>
    <w:p>
      <w:pPr>
        <w:spacing w:after="0" w:line="157" w:lineRule="exact"/>
        <w:rPr>
          <w:sz w:val="20"/>
          <w:szCs w:val="20"/>
          <w:color w:val="auto"/>
        </w:rPr>
      </w:pPr>
    </w:p>
    <w:p>
      <w:pPr>
        <w:ind w:left="1080" w:hanging="356"/>
        <w:spacing w:after="0"/>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Esnek üretim yapılarına sahip olmaları,</w:t>
      </w:r>
    </w:p>
    <w:p>
      <w:pPr>
        <w:ind w:left="1080" w:hanging="356"/>
        <w:spacing w:after="0" w:line="236" w:lineRule="auto"/>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Karar alma ve iş yapma süreçlerinin hızlı olması,</w:t>
      </w:r>
    </w:p>
    <w:p>
      <w:pPr>
        <w:spacing w:after="0" w:line="5" w:lineRule="exact"/>
        <w:rPr>
          <w:rFonts w:ascii="Times New Roman" w:cs="Times New Roman" w:eastAsia="Times New Roman" w:hAnsi="Times New Roman"/>
          <w:sz w:val="20"/>
          <w:szCs w:val="20"/>
          <w:color w:val="auto"/>
        </w:rPr>
      </w:pPr>
    </w:p>
    <w:p>
      <w:pPr>
        <w:ind w:left="1080" w:hanging="356"/>
        <w:spacing w:after="0"/>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Pazar ve teknoloji değişikliklerine hızlı uyum sağlayabilmeleri,</w:t>
      </w:r>
    </w:p>
    <w:p>
      <w:pPr>
        <w:ind w:left="1080" w:hanging="356"/>
        <w:spacing w:after="0" w:line="236" w:lineRule="auto"/>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Girişimci olmaları,</w:t>
      </w:r>
    </w:p>
    <w:p>
      <w:pPr>
        <w:spacing w:after="0" w:line="5" w:lineRule="exact"/>
        <w:rPr>
          <w:rFonts w:ascii="Times New Roman" w:cs="Times New Roman" w:eastAsia="Times New Roman" w:hAnsi="Times New Roman"/>
          <w:sz w:val="20"/>
          <w:szCs w:val="20"/>
          <w:color w:val="auto"/>
        </w:rPr>
      </w:pPr>
    </w:p>
    <w:p>
      <w:pPr>
        <w:ind w:left="1080" w:hanging="356"/>
        <w:spacing w:after="0"/>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Yüksek büyüme motivasyonları ve geleceğe ilişkin hayallerinin varlığı,</w:t>
      </w:r>
    </w:p>
    <w:p>
      <w:pPr>
        <w:ind w:left="1080" w:hanging="356"/>
        <w:spacing w:after="0" w:line="236" w:lineRule="auto"/>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Büyümek için risk almaktan kaçınmamaları,</w:t>
      </w:r>
    </w:p>
    <w:p>
      <w:pPr>
        <w:ind w:left="1080" w:hanging="356"/>
        <w:spacing w:after="0" w:line="236" w:lineRule="auto"/>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Fırsatları takip etme konusunda istekli olmaları,</w:t>
      </w:r>
    </w:p>
    <w:p>
      <w:pPr>
        <w:spacing w:after="0" w:line="5" w:lineRule="exact"/>
        <w:rPr>
          <w:rFonts w:ascii="Times New Roman" w:cs="Times New Roman" w:eastAsia="Times New Roman" w:hAnsi="Times New Roman"/>
          <w:sz w:val="20"/>
          <w:szCs w:val="20"/>
          <w:color w:val="auto"/>
        </w:rPr>
      </w:pPr>
    </w:p>
    <w:p>
      <w:pPr>
        <w:ind w:left="1080" w:hanging="356"/>
        <w:spacing w:after="0"/>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Yeniliklere açık olmaları,</w:t>
      </w:r>
    </w:p>
    <w:p>
      <w:pPr>
        <w:ind w:left="1080" w:hanging="356"/>
        <w:spacing w:after="0" w:line="236" w:lineRule="auto"/>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Yöneticilerin personel ile yakın iletişim kurmaları,</w:t>
      </w:r>
    </w:p>
    <w:p>
      <w:pPr>
        <w:spacing w:after="0" w:line="16" w:lineRule="exact"/>
        <w:rPr>
          <w:rFonts w:ascii="Times New Roman" w:cs="Times New Roman" w:eastAsia="Times New Roman" w:hAnsi="Times New Roman"/>
          <w:sz w:val="20"/>
          <w:szCs w:val="20"/>
          <w:color w:val="auto"/>
        </w:rPr>
      </w:pPr>
    </w:p>
    <w:p>
      <w:pPr>
        <w:ind w:left="1080" w:right="740" w:hanging="356"/>
        <w:spacing w:after="0" w:line="232" w:lineRule="auto"/>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Büyük miktarlarda yatırım yapmadan önce küçük iş paketleriyle yeni pazarların tepkilerini ölçebilmeleri,</w:t>
      </w:r>
    </w:p>
    <w:p>
      <w:pPr>
        <w:spacing w:after="0" w:line="16" w:lineRule="exact"/>
        <w:rPr>
          <w:rFonts w:ascii="Times New Roman" w:cs="Times New Roman" w:eastAsia="Times New Roman" w:hAnsi="Times New Roman"/>
          <w:sz w:val="20"/>
          <w:szCs w:val="20"/>
          <w:color w:val="auto"/>
        </w:rPr>
      </w:pPr>
    </w:p>
    <w:p>
      <w:pPr>
        <w:ind w:left="1080" w:right="720" w:hanging="356"/>
        <w:spacing w:after="0" w:line="232" w:lineRule="auto"/>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Müşteriler ile yakın iletişimde olmaları nedeniyle faaliyette bulundukları yerel pazarları iyi tanımaları,</w:t>
      </w:r>
    </w:p>
    <w:p>
      <w:pPr>
        <w:spacing w:after="0" w:line="9" w:lineRule="exact"/>
        <w:rPr>
          <w:rFonts w:ascii="Times New Roman" w:cs="Times New Roman" w:eastAsia="Times New Roman" w:hAnsi="Times New Roman"/>
          <w:sz w:val="20"/>
          <w:szCs w:val="20"/>
          <w:color w:val="auto"/>
        </w:rPr>
      </w:pPr>
    </w:p>
    <w:p>
      <w:pPr>
        <w:ind w:left="1080" w:right="1160" w:hanging="356"/>
        <w:spacing w:after="0" w:line="236" w:lineRule="auto"/>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Piyasadaki talepleri ve müşteri isteklerini iyi algılayabilmeleri, ürün çeşitliliklerini bu doğrultuda sağlayabilmeleri,</w:t>
      </w:r>
    </w:p>
    <w:p>
      <w:pPr>
        <w:ind w:left="1080" w:hanging="356"/>
        <w:spacing w:after="0" w:line="237" w:lineRule="auto"/>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Hızlı üretim yapıp, zamanın</w:t>
      </w:r>
      <w:r>
        <w:rPr>
          <w:rFonts w:ascii="Times New Roman" w:cs="Times New Roman" w:eastAsia="Times New Roman" w:hAnsi="Times New Roman"/>
          <w:sz w:val="20"/>
          <w:szCs w:val="20"/>
          <w:color w:val="auto"/>
        </w:rPr>
        <w:t>da teslim etmeleri,</w:t>
      </w:r>
    </w:p>
    <w:p>
      <w:pPr>
        <w:spacing w:after="0" w:line="4" w:lineRule="exact"/>
        <w:rPr>
          <w:rFonts w:ascii="Times New Roman" w:cs="Times New Roman" w:eastAsia="Times New Roman" w:hAnsi="Times New Roman"/>
          <w:sz w:val="20"/>
          <w:szCs w:val="20"/>
          <w:color w:val="auto"/>
        </w:rPr>
      </w:pPr>
    </w:p>
    <w:p>
      <w:pPr>
        <w:ind w:left="1080" w:hanging="356"/>
        <w:spacing w:after="0"/>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Maliyet ve fiyat avantajı sağlayabilmeleri,</w:t>
      </w:r>
    </w:p>
    <w:p>
      <w:pPr>
        <w:ind w:left="1080" w:hanging="356"/>
        <w:spacing w:after="0" w:line="236" w:lineRule="auto"/>
        <w:tabs>
          <w:tab w:leader="none" w:pos="1080" w:val="left"/>
        </w:tabs>
        <w:numPr>
          <w:ilvl w:val="0"/>
          <w:numId w:val="2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Uzmanlaştıkları alanlarda teknik bilgi ve deneyime sahip olmaları.</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-80010</wp:posOffset>
                </wp:positionH>
                <wp:positionV relativeFrom="paragraph">
                  <wp:posOffset>5080</wp:posOffset>
                </wp:positionV>
                <wp:extent cx="12065" cy="1778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423" o:spid="_x0000_s1448" style="position:absolute;margin-left:-6.2999pt;margin-top:0.4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-71120</wp:posOffset>
                </wp:positionH>
                <wp:positionV relativeFrom="paragraph">
                  <wp:posOffset>12065</wp:posOffset>
                </wp:positionV>
                <wp:extent cx="12065" cy="12700"/>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24" o:spid="_x0000_s1449" style="position:absolute;margin-left:-5.5999pt;margin-top:0.9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-62865</wp:posOffset>
                </wp:positionH>
                <wp:positionV relativeFrom="paragraph">
                  <wp:posOffset>16510</wp:posOffset>
                </wp:positionV>
                <wp:extent cx="5474970" cy="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7497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25" o:spid="_x0000_s14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499pt,1.3pt" to="426.15pt,1.3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-67310</wp:posOffset>
                </wp:positionH>
                <wp:positionV relativeFrom="paragraph">
                  <wp:posOffset>1270</wp:posOffset>
                </wp:positionV>
                <wp:extent cx="5483860" cy="12065"/>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83860" cy="12065"/>
                        </a:xfrm>
                        <a:prstGeom prst="rect">
                          <a:avLst/>
                        </a:prstGeom>
                        <a:solidFill>
                          <a:srgbClr val="000000"/>
                        </a:solidFill>
                      </wps:spPr>
                      <wps:bodyPr/>
                    </wps:wsp>
                  </a:graphicData>
                </a:graphic>
              </wp:anchor>
            </w:drawing>
          </mc:Choice>
          <mc:Fallback>
            <w:pict>
              <v:rect id="Shape 426" o:spid="_x0000_s1451" style="position:absolute;margin-left:-5.2999pt;margin-top:0.1pt;width:431.8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5408295</wp:posOffset>
                </wp:positionH>
                <wp:positionV relativeFrom="paragraph">
                  <wp:posOffset>12065</wp:posOffset>
                </wp:positionV>
                <wp:extent cx="12065" cy="1270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27" o:spid="_x0000_s1452" style="position:absolute;margin-left:425.85pt;margin-top:0.9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5417820</wp:posOffset>
                </wp:positionH>
                <wp:positionV relativeFrom="paragraph">
                  <wp:posOffset>5080</wp:posOffset>
                </wp:positionV>
                <wp:extent cx="12065" cy="17780"/>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428" o:spid="_x0000_s1453" style="position:absolute;margin-left:426.6pt;margin-top:0.4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-65405</wp:posOffset>
                </wp:positionH>
                <wp:positionV relativeFrom="paragraph">
                  <wp:posOffset>22860</wp:posOffset>
                </wp:positionV>
                <wp:extent cx="0" cy="248285"/>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828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29" o:spid="_x0000_s14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499pt,1.8pt" to="-5.1499pt,21.3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-67310</wp:posOffset>
                </wp:positionH>
                <wp:positionV relativeFrom="paragraph">
                  <wp:posOffset>268605</wp:posOffset>
                </wp:positionV>
                <wp:extent cx="5483860" cy="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8386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30" o:spid="_x0000_s14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2999pt,21.15pt" to="426.5pt,21.1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5414645</wp:posOffset>
                </wp:positionH>
                <wp:positionV relativeFrom="paragraph">
                  <wp:posOffset>22860</wp:posOffset>
                </wp:positionV>
                <wp:extent cx="0" cy="248285"/>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828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31" o:spid="_x0000_s14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6.35pt,1.8pt" to="426.35pt,21.3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-80010</wp:posOffset>
                </wp:positionH>
                <wp:positionV relativeFrom="paragraph">
                  <wp:posOffset>276225</wp:posOffset>
                </wp:positionV>
                <wp:extent cx="12065" cy="12065"/>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32" o:spid="_x0000_s1457" style="position:absolute;margin-left:-6.2999pt;margin-top:21.7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-74295</wp:posOffset>
                </wp:positionH>
                <wp:positionV relativeFrom="paragraph">
                  <wp:posOffset>22860</wp:posOffset>
                </wp:positionV>
                <wp:extent cx="0" cy="1014095"/>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1409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33" o:spid="_x0000_s14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8499pt,1.8pt" to="-5.8499pt,81.6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5417820</wp:posOffset>
                </wp:positionH>
                <wp:positionV relativeFrom="paragraph">
                  <wp:posOffset>276225</wp:posOffset>
                </wp:positionV>
                <wp:extent cx="12065" cy="12065"/>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34" o:spid="_x0000_s1459" style="position:absolute;margin-left:426.6pt;margin-top:21.7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5423535</wp:posOffset>
                </wp:positionH>
                <wp:positionV relativeFrom="paragraph">
                  <wp:posOffset>22860</wp:posOffset>
                </wp:positionV>
                <wp:extent cx="0" cy="1014095"/>
                <wp:wrapNone/>
                <wp:docPr id="435" name="Shape 4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1409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35" o:spid="_x0000_s14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7.05pt,1.8pt" to="427.05pt,81.65pt" o:allowincell="f" strokecolor="#000000" strokeweight="0.3546pt"/>
            </w:pict>
          </mc:Fallback>
        </mc:AlternateContent>
      </w:r>
    </w:p>
    <w:p>
      <w:pPr>
        <w:spacing w:after="0" w:line="16" w:lineRule="exact"/>
        <w:rPr>
          <w:sz w:val="20"/>
          <w:szCs w:val="20"/>
          <w:color w:val="auto"/>
        </w:rPr>
      </w:pPr>
    </w:p>
    <w:p>
      <w:pPr>
        <w:ind w:left="3000"/>
        <w:spacing w:after="0"/>
        <w:rPr>
          <w:sz w:val="20"/>
          <w:szCs w:val="20"/>
          <w:color w:val="auto"/>
        </w:rPr>
      </w:pPr>
      <w:r>
        <w:rPr>
          <w:rFonts w:ascii="Times New Roman" w:cs="Times New Roman" w:eastAsia="Times New Roman" w:hAnsi="Times New Roman"/>
          <w:sz w:val="22"/>
          <w:szCs w:val="22"/>
          <w:b w:val="1"/>
          <w:bCs w:val="1"/>
          <w:color w:val="auto"/>
        </w:rPr>
        <w:t>KOBİ’lerin Zayıf Yönleri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-71120</wp:posOffset>
                </wp:positionH>
                <wp:positionV relativeFrom="paragraph">
                  <wp:posOffset>92710</wp:posOffset>
                </wp:positionV>
                <wp:extent cx="12065" cy="12700"/>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36" o:spid="_x0000_s1461" style="position:absolute;margin-left:-5.5999pt;margin-top:7.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5408295</wp:posOffset>
                </wp:positionH>
                <wp:positionV relativeFrom="paragraph">
                  <wp:posOffset>92710</wp:posOffset>
                </wp:positionV>
                <wp:extent cx="12065" cy="1270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37" o:spid="_x0000_s1462" style="position:absolute;margin-left:425.85pt;margin-top:7.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-67310</wp:posOffset>
                </wp:positionH>
                <wp:positionV relativeFrom="paragraph">
                  <wp:posOffset>88265</wp:posOffset>
                </wp:positionV>
                <wp:extent cx="5483860" cy="12065"/>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83860" cy="12065"/>
                        </a:xfrm>
                        <a:prstGeom prst="rect">
                          <a:avLst/>
                        </a:prstGeom>
                        <a:solidFill>
                          <a:srgbClr val="000000"/>
                        </a:solidFill>
                      </wps:spPr>
                      <wps:bodyPr/>
                    </wps:wsp>
                  </a:graphicData>
                </a:graphic>
              </wp:anchor>
            </w:drawing>
          </mc:Choice>
          <mc:Fallback>
            <w:pict>
              <v:rect id="Shape 438" o:spid="_x0000_s1463" style="position:absolute;margin-left:-5.2999pt;margin-top:6.95pt;width:431.8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-65405</wp:posOffset>
                </wp:positionH>
                <wp:positionV relativeFrom="paragraph">
                  <wp:posOffset>101600</wp:posOffset>
                </wp:positionV>
                <wp:extent cx="0" cy="743585"/>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4358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39" o:spid="_x0000_s14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499pt,8pt" to="-5.1499pt,66.5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-67310</wp:posOffset>
                </wp:positionH>
                <wp:positionV relativeFrom="paragraph">
                  <wp:posOffset>842645</wp:posOffset>
                </wp:positionV>
                <wp:extent cx="5483860" cy="0"/>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83860" cy="4763"/>
                        </a:xfrm>
                        <a:prstGeom prst="line">
                          <a:avLst/>
                        </a:prstGeom>
                        <a:solidFill>
                          <a:srgbClr val="FFFFFF"/>
                        </a:solidFill>
                        <a:ln w="4805">
                          <a:solidFill>
                            <a:srgbClr val="000000"/>
                          </a:solidFill>
                          <a:miter lim="800000"/>
                          <a:headEnd/>
                          <a:tailEnd/>
                        </a:ln>
                      </wps:spPr>
                      <wps:bodyPr/>
                    </wps:wsp>
                  </a:graphicData>
                </a:graphic>
              </wp:anchor>
            </w:drawing>
          </mc:Choice>
          <mc:Fallback>
            <w:pict>
              <v:line id="Shape 440" o:spid="_x0000_s14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2999pt,66.35pt" to="426.5pt,66.35pt" o:allowincell="f" strokecolor="#000000" strokeweight="0.3783pt"/>
            </w:pict>
          </mc:Fallback>
        </mc:AlternateContent>
        <mc:AlternateContent>
          <mc:Choice Requires="wps">
            <w:drawing>
              <wp:anchor simplePos="0" relativeHeight="251657728" behindDoc="1" locked="0" layoutInCell="0" allowOverlap="1">
                <wp:simplePos x="0" y="0"/>
                <wp:positionH relativeFrom="column">
                  <wp:posOffset>5414645</wp:posOffset>
                </wp:positionH>
                <wp:positionV relativeFrom="paragraph">
                  <wp:posOffset>101600</wp:posOffset>
                </wp:positionV>
                <wp:extent cx="0" cy="743585"/>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4358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41" o:spid="_x0000_s14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6.35pt,8pt" to="426.35pt,66.55pt" o:allowincell="f" strokecolor="#000000" strokeweight="0.3546pt"/>
            </w:pict>
          </mc:Fallback>
        </mc:AlternateContent>
      </w:r>
    </w:p>
    <w:p>
      <w:pPr>
        <w:spacing w:after="0" w:line="130" w:lineRule="exact"/>
        <w:rPr>
          <w:sz w:val="20"/>
          <w:szCs w:val="20"/>
          <w:color w:val="auto"/>
        </w:rPr>
      </w:pPr>
    </w:p>
    <w:p>
      <w:pPr>
        <w:ind w:left="720" w:hanging="359"/>
        <w:spacing w:after="0"/>
        <w:tabs>
          <w:tab w:leader="none" w:pos="72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Finansmana erişimde zorlanmaları,</w:t>
      </w:r>
    </w:p>
    <w:p>
      <w:pPr>
        <w:spacing w:after="0" w:line="4"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İşletme yönetiminde ihtiyaç duydukları profesyonel yönetici ihtiyacını karşılayamamaları,</w:t>
      </w:r>
    </w:p>
    <w:p>
      <w:pPr>
        <w:ind w:left="720" w:hanging="359"/>
        <w:spacing w:after="0" w:line="236" w:lineRule="auto"/>
        <w:tabs>
          <w:tab w:leader="none" w:pos="72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Kurumsallaşamamaları,</w:t>
      </w:r>
    </w:p>
    <w:p>
      <w:pPr>
        <w:spacing w:after="0" w:line="4"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Ortaklığa ve işbirliklerine açık olmamaları,</w:t>
      </w:r>
    </w:p>
    <w:p>
      <w:pPr>
        <w:ind w:left="720" w:hanging="359"/>
        <w:spacing w:after="0" w:line="236" w:lineRule="auto"/>
        <w:tabs>
          <w:tab w:leader="none" w:pos="720"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Nitelikli iş gücü bulma ve maliyetlerini üstlenme konularında sıkıntı çekmeleri,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-76200</wp:posOffset>
                </wp:positionH>
                <wp:positionV relativeFrom="paragraph">
                  <wp:posOffset>19685</wp:posOffset>
                </wp:positionV>
                <wp:extent cx="5502275" cy="12065"/>
                <wp:wrapNone/>
                <wp:docPr id="442" name="Shape 4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02275" cy="12065"/>
                        </a:xfrm>
                        <a:prstGeom prst="rect">
                          <a:avLst/>
                        </a:prstGeom>
                        <a:solidFill>
                          <a:srgbClr val="000000"/>
                        </a:solidFill>
                      </wps:spPr>
                      <wps:bodyPr/>
                    </wps:wsp>
                  </a:graphicData>
                </a:graphic>
              </wp:anchor>
            </w:drawing>
          </mc:Choice>
          <mc:Fallback>
            <w:pict>
              <v:rect id="Shape 442" o:spid="_x0000_s1467" style="position:absolute;margin-left:-6pt;margin-top:1.55pt;width:433.2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189865</wp:posOffset>
                </wp:positionV>
                <wp:extent cx="1829435" cy="0"/>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43" o:spid="_x0000_s14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95pt" to="144.05pt,14.95pt" o:allowincell="f" strokecolor="#000000" strokeweight="0.7093pt"/>
            </w:pict>
          </mc:Fallback>
        </mc:AlternateContent>
      </w:r>
    </w:p>
    <w:p>
      <w:pPr>
        <w:spacing w:after="0" w:line="342"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28</w:t>
      </w:r>
      <w:r>
        <w:rPr>
          <w:rFonts w:ascii="Times New Roman" w:cs="Times New Roman" w:eastAsia="Times New Roman" w:hAnsi="Times New Roman"/>
          <w:sz w:val="20"/>
          <w:szCs w:val="20"/>
          <w:color w:val="auto"/>
        </w:rPr>
        <w:t xml:space="preserve">H.F. Ergül (2006). </w:t>
      </w:r>
      <w:r>
        <w:rPr>
          <w:rFonts w:ascii="Times New Roman" w:cs="Times New Roman" w:eastAsia="Times New Roman" w:hAnsi="Times New Roman"/>
          <w:sz w:val="20"/>
          <w:szCs w:val="20"/>
          <w:i w:val="1"/>
          <w:iCs w:val="1"/>
          <w:color w:val="auto"/>
        </w:rPr>
        <w:t>İşletmelerde Eğitim Etkinliğinin Değerlendirilmesi</w:t>
      </w:r>
      <w:r>
        <w:rPr>
          <w:rFonts w:ascii="Times New Roman" w:cs="Times New Roman" w:eastAsia="Times New Roman" w:hAnsi="Times New Roman"/>
          <w:sz w:val="20"/>
          <w:szCs w:val="20"/>
          <w:color w:val="auto"/>
        </w:rPr>
        <w:t>. Sosyal Bilimler Araştırma Dergisi, 7,</w:t>
      </w:r>
    </w:p>
    <w:p>
      <w:pPr>
        <w:spacing w:after="0" w:line="219" w:lineRule="auto"/>
        <w:rPr>
          <w:sz w:val="20"/>
          <w:szCs w:val="20"/>
          <w:color w:val="auto"/>
        </w:rPr>
      </w:pPr>
      <w:r>
        <w:rPr>
          <w:rFonts w:ascii="Times New Roman" w:cs="Times New Roman" w:eastAsia="Times New Roman" w:hAnsi="Times New Roman"/>
          <w:sz w:val="20"/>
          <w:szCs w:val="20"/>
          <w:color w:val="auto"/>
        </w:rPr>
        <w:t>51-72, s. 55.</w:t>
      </w:r>
    </w:p>
    <w:p>
      <w:pPr>
        <w:spacing w:after="0" w:line="1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18</w:t>
      </w:r>
    </w:p>
    <w:p>
      <w:pPr>
        <w:sectPr>
          <w:pgSz w:w="11900" w:h="16840" w:orient="portrait"/>
          <w:cols w:equalWidth="0" w:num="1">
            <w:col w:w="9080"/>
          </w:cols>
          <w:pgMar w:left="1420" w:top="1424" w:right="1403" w:bottom="419" w:gutter="0" w:footer="0" w:header="0"/>
        </w:sectPr>
      </w:pPr>
    </w:p>
    <w:bookmarkStart w:id="33" w:name="page34"/>
    <w:bookmarkEnd w:id="33"/>
    <w:p>
      <w:pPr>
        <w:ind w:left="720" w:hanging="359"/>
        <w:spacing w:after="0"/>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drawing>
          <wp:anchor simplePos="0" relativeHeight="251657728" behindDoc="1" locked="0" layoutInCell="0" allowOverlap="1">
            <wp:simplePos x="0" y="0"/>
            <wp:positionH relativeFrom="page">
              <wp:posOffset>824865</wp:posOffset>
            </wp:positionH>
            <wp:positionV relativeFrom="page">
              <wp:posOffset>901065</wp:posOffset>
            </wp:positionV>
            <wp:extent cx="5502910" cy="563753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46">
                      <a:extLst>
                        <a:ext uri="{28A0092B-C50C-407E-A947-70E740481C1C}"/>
                      </a:extLst>
                    </a:blip>
                    <a:srcRect/>
                    <a:stretch>
                      <a:fillRect/>
                    </a:stretch>
                  </pic:blipFill>
                  <pic:spPr bwMode="auto">
                    <a:xfrm>
                      <a:off x="0" y="0"/>
                      <a:ext cx="5502910" cy="5637530"/>
                    </a:xfrm>
                    <a:prstGeom prst="rect">
                      <a:avLst/>
                    </a:prstGeom>
                    <a:noFill/>
                  </pic:spPr>
                </pic:pic>
              </a:graphicData>
            </a:graphic>
          </wp:anchor>
        </w:drawing>
        <w:t>Teknolojik gelişmeleri ve yenilikleri yakından takip edip uygulayamamaları,</w:t>
      </w:r>
    </w:p>
    <w:p>
      <w:pPr>
        <w:spacing w:after="0" w:line="4"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Ta</w:t>
      </w:r>
      <w:r>
        <w:rPr>
          <w:rFonts w:ascii="Times New Roman" w:cs="Times New Roman" w:eastAsia="Times New Roman" w:hAnsi="Times New Roman"/>
          <w:sz w:val="20"/>
          <w:szCs w:val="20"/>
          <w:color w:val="auto"/>
        </w:rPr>
        <w:t>nıtım ve pazarlama konusundaki eksiklikleri,</w:t>
      </w:r>
    </w:p>
    <w:p>
      <w:pPr>
        <w:ind w:left="720" w:hanging="359"/>
        <w:spacing w:after="0" w:line="236"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Aile şirketleri yapısından kaynaklanan sorunları çözememeleri,</w:t>
      </w:r>
    </w:p>
    <w:p>
      <w:pPr>
        <w:ind w:left="720" w:hanging="359"/>
        <w:spacing w:after="0" w:line="236"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Marka oluşturma bilinç ve kapasitesinin yerleşmemiş olması,</w:t>
      </w:r>
    </w:p>
    <w:p>
      <w:pPr>
        <w:spacing w:after="0" w:line="5"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Devlet desteklerine erişimde zorlanmaları,</w:t>
      </w:r>
    </w:p>
    <w:p>
      <w:pPr>
        <w:ind w:left="720" w:hanging="359"/>
        <w:spacing w:after="0" w:line="236"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Düşük kapasite ile düşük verimlilikte çalışmaları,</w:t>
      </w:r>
    </w:p>
    <w:p>
      <w:pPr>
        <w:spacing w:after="0" w:line="5"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Sermaye birikimlerinin teknolojiye yatırım için yeterli olmaması,</w:t>
      </w:r>
    </w:p>
    <w:p>
      <w:pPr>
        <w:ind w:left="720" w:hanging="359"/>
        <w:spacing w:after="0" w:line="236"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Uluslararası alanda iş ve ticaret yapabilme olanaklarının kısıtlı olması,</w:t>
      </w:r>
    </w:p>
    <w:p>
      <w:pPr>
        <w:spacing w:after="0" w:line="9" w:lineRule="exact"/>
        <w:rPr>
          <w:rFonts w:ascii="Times New Roman" w:cs="Times New Roman" w:eastAsia="Times New Roman" w:hAnsi="Times New Roman"/>
          <w:sz w:val="20"/>
          <w:szCs w:val="20"/>
          <w:color w:val="auto"/>
        </w:rPr>
      </w:pPr>
    </w:p>
    <w:p>
      <w:pPr>
        <w:ind w:left="720" w:right="960" w:hanging="359"/>
        <w:spacing w:after="0" w:line="236"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Ar-</w:t>
      </w:r>
      <w:r>
        <w:rPr>
          <w:rFonts w:ascii="Times New Roman" w:cs="Times New Roman" w:eastAsia="Times New Roman" w:hAnsi="Times New Roman"/>
          <w:sz w:val="20"/>
          <w:szCs w:val="20"/>
          <w:color w:val="auto"/>
        </w:rPr>
        <w:t>Ge, yenilik ve sınai mülkiyet hakları konularında farkındalık ve bilgi düzeylerinin yeterli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olmaması,</w:t>
      </w:r>
    </w:p>
    <w:p>
      <w:pPr>
        <w:ind w:left="720" w:hanging="359"/>
        <w:spacing w:after="0" w:line="236"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Ar-Ge </w:t>
      </w:r>
      <w:r>
        <w:rPr>
          <w:rFonts w:ascii="Times New Roman" w:cs="Times New Roman" w:eastAsia="Times New Roman" w:hAnsi="Times New Roman"/>
          <w:sz w:val="20"/>
          <w:szCs w:val="20"/>
          <w:color w:val="auto"/>
        </w:rPr>
        <w:t>sonuçlarının ticarileştirilmesi, yenilik ve tasarım konularında yetersiz kalmaları,</w:t>
      </w:r>
    </w:p>
    <w:p>
      <w:pPr>
        <w:spacing w:after="0" w:line="5"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Ölçek ekonomisinden yararlanamamaları,</w:t>
      </w:r>
    </w:p>
    <w:p>
      <w:pPr>
        <w:ind w:left="720" w:hanging="359"/>
        <w:spacing w:after="0" w:line="236"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Yüksek katma değerli ürünlerde sınırlı üretim kabiliyeti,</w:t>
      </w:r>
    </w:p>
    <w:p>
      <w:pPr>
        <w:spacing w:after="0" w:line="16" w:lineRule="exact"/>
        <w:rPr>
          <w:rFonts w:ascii="Times New Roman" w:cs="Times New Roman" w:eastAsia="Times New Roman" w:hAnsi="Times New Roman"/>
          <w:sz w:val="20"/>
          <w:szCs w:val="20"/>
          <w:color w:val="auto"/>
        </w:rPr>
      </w:pPr>
    </w:p>
    <w:p>
      <w:pPr>
        <w:ind w:left="720" w:right="1760" w:hanging="359"/>
        <w:spacing w:after="0" w:line="232"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İşletme ve yönetim fonksiyonlarının gereği gibi yerine getirilmesi konusun</w:t>
      </w:r>
      <w:r>
        <w:rPr>
          <w:rFonts w:ascii="Times New Roman" w:cs="Times New Roman" w:eastAsia="Times New Roman" w:hAnsi="Times New Roman"/>
          <w:sz w:val="20"/>
          <w:szCs w:val="20"/>
          <w:color w:val="auto"/>
        </w:rPr>
        <w:t>da bilgi</w:t>
      </w:r>
      <w:r>
        <w:rPr>
          <w:rFonts w:ascii="Times New Roman" w:cs="Times New Roman" w:eastAsia="Times New Roman" w:hAnsi="Times New Roman"/>
          <w:sz w:val="20"/>
          <w:szCs w:val="20"/>
          <w:color w:val="auto"/>
        </w:rPr>
        <w:t xml:space="preserve"> eksikliklerinin bulunması,</w:t>
      </w:r>
    </w:p>
    <w:p>
      <w:pPr>
        <w:spacing w:after="0" w:line="1" w:lineRule="exact"/>
        <w:rPr>
          <w:rFonts w:ascii="Times New Roman" w:cs="Times New Roman" w:eastAsia="Times New Roman" w:hAnsi="Times New Roman"/>
          <w:sz w:val="20"/>
          <w:szCs w:val="20"/>
          <w:color w:val="auto"/>
        </w:rPr>
      </w:pPr>
    </w:p>
    <w:p>
      <w:pPr>
        <w:ind w:left="720" w:hanging="359"/>
        <w:spacing w:after="0" w:line="236"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Dış pazarları araştırma konusunda bilgiye erişimlerinin sınırlı olması,</w:t>
      </w:r>
    </w:p>
    <w:p>
      <w:pPr>
        <w:spacing w:after="0" w:line="5"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Proje hazırlama kapasitelerinin düşük olması,</w:t>
      </w:r>
    </w:p>
    <w:p>
      <w:pPr>
        <w:ind w:left="720" w:hanging="359"/>
        <w:spacing w:after="0" w:line="236"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Kamu ihalelerini takip ve bu ihalelere teklif verme konularında yetersiz kalmaları,</w:t>
      </w:r>
    </w:p>
    <w:p>
      <w:pPr>
        <w:spacing w:after="0" w:line="4"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Enerji verimliliği uygulamaları konusunda yeterli bilince sahip olmamaları,</w:t>
      </w:r>
    </w:p>
    <w:p>
      <w:pPr>
        <w:ind w:left="720" w:hanging="359"/>
        <w:spacing w:after="0" w:line="236"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Sermaye piyasası araçlarından yeterince haberdar olmamaları,</w:t>
      </w:r>
    </w:p>
    <w:p>
      <w:pPr>
        <w:spacing w:after="0" w:line="5"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Alacak tahsilatında güçlük çekmeleri,</w:t>
      </w:r>
    </w:p>
    <w:p>
      <w:pPr>
        <w:ind w:left="720" w:hanging="359"/>
        <w:spacing w:after="0" w:line="237"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Genç nüfusun sanayi ihtiyaçlarına duyarlı ve nitelikli olarak eğitilememesi,</w:t>
      </w:r>
    </w:p>
    <w:p>
      <w:pPr>
        <w:ind w:left="720" w:hanging="359"/>
        <w:spacing w:after="0" w:line="236" w:lineRule="auto"/>
        <w:tabs>
          <w:tab w:leader="none" w:pos="720" w:val="left"/>
        </w:tabs>
        <w:numPr>
          <w:ilvl w:val="0"/>
          <w:numId w:val="2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Mesleki ve teknik eğitime yeterli önem verilmemesi,</w:t>
      </w:r>
    </w:p>
    <w:p>
      <w:pPr>
        <w:spacing w:after="0" w:line="36" w:lineRule="exact"/>
        <w:rPr>
          <w:sz w:val="20"/>
          <w:szCs w:val="20"/>
          <w:color w:val="auto"/>
        </w:rPr>
      </w:pPr>
    </w:p>
    <w:p>
      <w:pPr>
        <w:ind w:left="3100"/>
        <w:spacing w:after="0"/>
        <w:rPr>
          <w:sz w:val="20"/>
          <w:szCs w:val="20"/>
          <w:color w:val="auto"/>
        </w:rPr>
      </w:pPr>
      <w:r>
        <w:rPr>
          <w:rFonts w:ascii="Times New Roman" w:cs="Times New Roman" w:eastAsia="Times New Roman" w:hAnsi="Times New Roman"/>
          <w:sz w:val="22"/>
          <w:szCs w:val="22"/>
          <w:b w:val="1"/>
          <w:bCs w:val="1"/>
          <w:color w:val="auto"/>
        </w:rPr>
        <w:t>KOBİ’ler İçin Fırsatlar</w:t>
      </w:r>
    </w:p>
    <w:p>
      <w:pPr>
        <w:spacing w:after="0" w:line="156" w:lineRule="exact"/>
        <w:rPr>
          <w:sz w:val="20"/>
          <w:szCs w:val="20"/>
          <w:color w:val="auto"/>
        </w:rPr>
      </w:pPr>
    </w:p>
    <w:p>
      <w:pPr>
        <w:ind w:left="720" w:hanging="359"/>
        <w:spacing w:after="0"/>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Genç nüfusun varlığı,</w:t>
      </w:r>
    </w:p>
    <w:p>
      <w:pPr>
        <w:spacing w:after="0" w:line="8" w:lineRule="exact"/>
        <w:rPr>
          <w:rFonts w:ascii="Times New Roman" w:cs="Times New Roman" w:eastAsia="Times New Roman" w:hAnsi="Times New Roman"/>
          <w:sz w:val="20"/>
          <w:szCs w:val="20"/>
          <w:color w:val="auto"/>
        </w:rPr>
      </w:pPr>
    </w:p>
    <w:p>
      <w:pPr>
        <w:ind w:left="720" w:right="960" w:hanging="359"/>
        <w:spacing w:after="0" w:line="236" w:lineRule="auto"/>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Üniversite sayısının artması ve üniversite araştırma merkezleri ile sanayi arasındaki iş birliği </w:t>
      </w:r>
      <w:r>
        <w:rPr>
          <w:rFonts w:ascii="Times New Roman" w:cs="Times New Roman" w:eastAsia="Times New Roman" w:hAnsi="Times New Roman"/>
          <w:sz w:val="20"/>
          <w:szCs w:val="20"/>
          <w:color w:val="auto"/>
        </w:rPr>
        <w:t>faaliyetleri,</w:t>
      </w:r>
    </w:p>
    <w:p>
      <w:pPr>
        <w:ind w:left="720" w:hanging="359"/>
        <w:spacing w:after="0" w:line="236" w:lineRule="auto"/>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KOBİ’lerin finansmana erişiminde yeni finansal araçların varlığı,</w:t>
      </w:r>
    </w:p>
    <w:p>
      <w:pPr>
        <w:ind w:left="720" w:hanging="359"/>
        <w:spacing w:after="0" w:line="236" w:lineRule="auto"/>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Kredi garanti ve girişim sermayesi sistemlerinin varlığı,</w:t>
      </w:r>
    </w:p>
    <w:p>
      <w:pPr>
        <w:spacing w:after="0" w:line="5"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Destek sağlayıcı ulusal kurum/kuruluşların bulunması,</w:t>
      </w:r>
    </w:p>
    <w:p>
      <w:pPr>
        <w:ind w:left="720" w:hanging="359"/>
        <w:spacing w:after="0" w:line="237" w:lineRule="auto"/>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AB kaynaklı ve diğer yurt dışı kaynaklı fonların varlığı,</w:t>
      </w:r>
    </w:p>
    <w:p>
      <w:pPr>
        <w:spacing w:after="0" w:line="4"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KOBİ’lere ulusal politika dokümanlarında özel önem verilmesi,</w:t>
      </w:r>
    </w:p>
    <w:p>
      <w:pPr>
        <w:ind w:left="720" w:hanging="359"/>
        <w:spacing w:after="0" w:line="236" w:lineRule="auto"/>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Bilişim teknolojilerinin getirdiği imkanlarla küresel değer zincirlerine entegrasyon imkanları,</w:t>
      </w:r>
    </w:p>
    <w:p>
      <w:pPr>
        <w:spacing w:after="0" w:line="5"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E-</w:t>
      </w:r>
      <w:r>
        <w:rPr>
          <w:rFonts w:ascii="Times New Roman" w:cs="Times New Roman" w:eastAsia="Times New Roman" w:hAnsi="Times New Roman"/>
          <w:sz w:val="20"/>
          <w:szCs w:val="20"/>
          <w:color w:val="auto"/>
        </w:rPr>
        <w:t>ticaret imkânlarının yaygınlaşması,</w:t>
      </w:r>
    </w:p>
    <w:p>
      <w:pPr>
        <w:ind w:left="720" w:hanging="359"/>
        <w:spacing w:after="0" w:line="236" w:lineRule="auto"/>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KOBİ danışmanlık sisteminin oluşturulması,</w:t>
      </w:r>
    </w:p>
    <w:p>
      <w:pPr>
        <w:ind w:left="720" w:hanging="359"/>
        <w:spacing w:after="0" w:line="236" w:lineRule="auto"/>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Kamu kaynaklı desteklerde sektörel, bölgesel odaklanmalara gidilmesi,</w:t>
      </w:r>
    </w:p>
    <w:p>
      <w:pPr>
        <w:spacing w:after="0" w:line="5"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Bankacılık kesiminin KOBİ’lere özel önem vermesi.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-80010</wp:posOffset>
                </wp:positionH>
                <wp:positionV relativeFrom="paragraph">
                  <wp:posOffset>85725</wp:posOffset>
                </wp:positionV>
                <wp:extent cx="12065" cy="1778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445" o:spid="_x0000_s1470" style="position:absolute;margin-left:-6.2999pt;margin-top:6.7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-71120</wp:posOffset>
                </wp:positionH>
                <wp:positionV relativeFrom="paragraph">
                  <wp:posOffset>92710</wp:posOffset>
                </wp:positionV>
                <wp:extent cx="12065" cy="1270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46" o:spid="_x0000_s1471" style="position:absolute;margin-left:-5.5999pt;margin-top:7.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-62865</wp:posOffset>
                </wp:positionH>
                <wp:positionV relativeFrom="paragraph">
                  <wp:posOffset>97155</wp:posOffset>
                </wp:positionV>
                <wp:extent cx="5474970" cy="0"/>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7497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47" o:spid="_x0000_s14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499pt,7.65pt" to="426.15pt,7.6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-67310</wp:posOffset>
                </wp:positionH>
                <wp:positionV relativeFrom="paragraph">
                  <wp:posOffset>81915</wp:posOffset>
                </wp:positionV>
                <wp:extent cx="5483860" cy="12065"/>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83860" cy="12065"/>
                        </a:xfrm>
                        <a:prstGeom prst="rect">
                          <a:avLst/>
                        </a:prstGeom>
                        <a:solidFill>
                          <a:srgbClr val="000000"/>
                        </a:solidFill>
                      </wps:spPr>
                      <wps:bodyPr/>
                    </wps:wsp>
                  </a:graphicData>
                </a:graphic>
              </wp:anchor>
            </w:drawing>
          </mc:Choice>
          <mc:Fallback>
            <w:pict>
              <v:rect id="Shape 448" o:spid="_x0000_s1473" style="position:absolute;margin-left:-5.2999pt;margin-top:6.45pt;width:431.8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5408295</wp:posOffset>
                </wp:positionH>
                <wp:positionV relativeFrom="paragraph">
                  <wp:posOffset>92710</wp:posOffset>
                </wp:positionV>
                <wp:extent cx="12065" cy="1270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49" o:spid="_x0000_s1474" style="position:absolute;margin-left:425.85pt;margin-top:7.3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5417820</wp:posOffset>
                </wp:positionH>
                <wp:positionV relativeFrom="paragraph">
                  <wp:posOffset>85725</wp:posOffset>
                </wp:positionV>
                <wp:extent cx="12065" cy="17780"/>
                <wp:wrapNone/>
                <wp:docPr id="450" name="Shape 4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450" o:spid="_x0000_s1475" style="position:absolute;margin-left:426.6pt;margin-top:6.7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-74295</wp:posOffset>
                </wp:positionH>
                <wp:positionV relativeFrom="paragraph">
                  <wp:posOffset>103505</wp:posOffset>
                </wp:positionV>
                <wp:extent cx="0" cy="337820"/>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782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51" o:spid="_x0000_s14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8499pt,8.15pt" to="-5.8499pt,34.7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-65405</wp:posOffset>
                </wp:positionH>
                <wp:positionV relativeFrom="paragraph">
                  <wp:posOffset>103505</wp:posOffset>
                </wp:positionV>
                <wp:extent cx="0" cy="32893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2893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52" o:spid="_x0000_s14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499pt,8.15pt" to="-5.1499pt,34.0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-67310</wp:posOffset>
                </wp:positionH>
                <wp:positionV relativeFrom="paragraph">
                  <wp:posOffset>429895</wp:posOffset>
                </wp:positionV>
                <wp:extent cx="5483860" cy="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8386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53" o:spid="_x0000_s14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2999pt,33.85pt" to="426.5pt,33.8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5414645</wp:posOffset>
                </wp:positionH>
                <wp:positionV relativeFrom="paragraph">
                  <wp:posOffset>103505</wp:posOffset>
                </wp:positionV>
                <wp:extent cx="0" cy="32893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2893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54" o:spid="_x0000_s14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6.35pt,8.15pt" to="426.35pt,34.0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5423535</wp:posOffset>
                </wp:positionH>
                <wp:positionV relativeFrom="paragraph">
                  <wp:posOffset>103505</wp:posOffset>
                </wp:positionV>
                <wp:extent cx="0" cy="337820"/>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782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55" o:spid="_x0000_s14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7.05pt,8.15pt" to="427.05pt,34.75pt" o:allowincell="f" strokecolor="#000000" strokeweight="0.3546pt"/>
            </w:pict>
          </mc:Fallback>
        </mc:AlternateContent>
      </w:r>
    </w:p>
    <w:p>
      <w:pPr>
        <w:spacing w:after="0" w:line="263" w:lineRule="exact"/>
        <w:rPr>
          <w:sz w:val="20"/>
          <w:szCs w:val="20"/>
          <w:color w:val="auto"/>
        </w:rPr>
      </w:pPr>
    </w:p>
    <w:p>
      <w:pPr>
        <w:ind w:left="3080"/>
        <w:spacing w:after="0"/>
        <w:rPr>
          <w:sz w:val="20"/>
          <w:szCs w:val="20"/>
          <w:color w:val="auto"/>
        </w:rPr>
      </w:pPr>
      <w:r>
        <w:rPr>
          <w:rFonts w:ascii="Times New Roman" w:cs="Times New Roman" w:eastAsia="Times New Roman" w:hAnsi="Times New Roman"/>
          <w:sz w:val="22"/>
          <w:szCs w:val="22"/>
          <w:b w:val="1"/>
          <w:bCs w:val="1"/>
          <w:color w:val="auto"/>
        </w:rPr>
        <w:t>KOBİ’ler İçin Tehditler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-71120</wp:posOffset>
                </wp:positionH>
                <wp:positionV relativeFrom="paragraph">
                  <wp:posOffset>97155</wp:posOffset>
                </wp:positionV>
                <wp:extent cx="12065" cy="12065"/>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56" o:spid="_x0000_s1481" style="position:absolute;margin-left:-5.5999pt;margin-top:7.6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-80010</wp:posOffset>
                </wp:positionH>
                <wp:positionV relativeFrom="paragraph">
                  <wp:posOffset>97155</wp:posOffset>
                </wp:positionV>
                <wp:extent cx="12065" cy="12065"/>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57" o:spid="_x0000_s1482" style="position:absolute;margin-left:-6.2999pt;margin-top:7.6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5417820</wp:posOffset>
                </wp:positionH>
                <wp:positionV relativeFrom="paragraph">
                  <wp:posOffset>97155</wp:posOffset>
                </wp:positionV>
                <wp:extent cx="12065" cy="12065"/>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58" o:spid="_x0000_s1483" style="position:absolute;margin-left:426.6pt;margin-top:7.6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5408295</wp:posOffset>
                </wp:positionH>
                <wp:positionV relativeFrom="paragraph">
                  <wp:posOffset>97155</wp:posOffset>
                </wp:positionV>
                <wp:extent cx="12065" cy="12065"/>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59" o:spid="_x0000_s1484" style="position:absolute;margin-left:425.85pt;margin-top:7.6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-67310</wp:posOffset>
                </wp:positionH>
                <wp:positionV relativeFrom="paragraph">
                  <wp:posOffset>92710</wp:posOffset>
                </wp:positionV>
                <wp:extent cx="5483860" cy="12065"/>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83860" cy="12065"/>
                        </a:xfrm>
                        <a:prstGeom prst="rect">
                          <a:avLst/>
                        </a:prstGeom>
                        <a:solidFill>
                          <a:srgbClr val="000000"/>
                        </a:solidFill>
                      </wps:spPr>
                      <wps:bodyPr/>
                    </wps:wsp>
                  </a:graphicData>
                </a:graphic>
              </wp:anchor>
            </w:drawing>
          </mc:Choice>
          <mc:Fallback>
            <w:pict>
              <v:rect id="Shape 460" o:spid="_x0000_s1485" style="position:absolute;margin-left:-5.2999pt;margin-top:7.3pt;width:431.8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-74295</wp:posOffset>
                </wp:positionH>
                <wp:positionV relativeFrom="paragraph">
                  <wp:posOffset>105410</wp:posOffset>
                </wp:positionV>
                <wp:extent cx="0" cy="1045845"/>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4584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61" o:spid="_x0000_s14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8499pt,8.3pt" to="-5.8499pt,90.6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-65405</wp:posOffset>
                </wp:positionH>
                <wp:positionV relativeFrom="paragraph">
                  <wp:posOffset>105410</wp:posOffset>
                </wp:positionV>
                <wp:extent cx="0" cy="1036955"/>
                <wp:wrapNone/>
                <wp:docPr id="462" name="Shape 4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3695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62" o:spid="_x0000_s14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499pt,8.3pt" to="-5.1499pt,89.9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-67310</wp:posOffset>
                </wp:positionH>
                <wp:positionV relativeFrom="paragraph">
                  <wp:posOffset>1139825</wp:posOffset>
                </wp:positionV>
                <wp:extent cx="5483860" cy="0"/>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8386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63" o:spid="_x0000_s14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2999pt,89.75pt" to="426.5pt,89.7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5423535</wp:posOffset>
                </wp:positionH>
                <wp:positionV relativeFrom="paragraph">
                  <wp:posOffset>105410</wp:posOffset>
                </wp:positionV>
                <wp:extent cx="0" cy="1045845"/>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4584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64" o:spid="_x0000_s14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7.05pt,8.3pt" to="427.05pt,90.6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5414645</wp:posOffset>
                </wp:positionH>
                <wp:positionV relativeFrom="paragraph">
                  <wp:posOffset>105410</wp:posOffset>
                </wp:positionV>
                <wp:extent cx="0" cy="1036955"/>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3695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65" o:spid="_x0000_s14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26.35pt,8.3pt" to="426.35pt,89.95pt" o:allowincell="f" strokecolor="#000000" strokeweight="0.3546pt"/>
            </w:pict>
          </mc:Fallback>
        </mc:AlternateContent>
      </w:r>
    </w:p>
    <w:p>
      <w:pPr>
        <w:spacing w:after="0" w:line="147" w:lineRule="exact"/>
        <w:rPr>
          <w:sz w:val="20"/>
          <w:szCs w:val="20"/>
          <w:color w:val="auto"/>
        </w:rPr>
      </w:pPr>
    </w:p>
    <w:p>
      <w:pPr>
        <w:ind w:left="720" w:right="800" w:hanging="359"/>
        <w:spacing w:after="0" w:line="236" w:lineRule="auto"/>
        <w:tabs>
          <w:tab w:leader="none" w:pos="720" w:val="left"/>
        </w:tabs>
        <w:numPr>
          <w:ilvl w:val="0"/>
          <w:numId w:val="2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Küresel rekabetin hızlanması ile üretim ekseninin doğuya kayması sonucu Çin ve Güney Asya ülkelerinden ucuz ithalat yapılması,</w:t>
      </w:r>
    </w:p>
    <w:p>
      <w:pPr>
        <w:ind w:left="720" w:hanging="359"/>
        <w:spacing w:after="0" w:line="236" w:lineRule="auto"/>
        <w:tabs>
          <w:tab w:leader="none" w:pos="720" w:val="left"/>
        </w:tabs>
        <w:numPr>
          <w:ilvl w:val="0"/>
          <w:numId w:val="2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Üretimde dışa bağımlılığın artması (Ara malı ithalatı),</w:t>
      </w:r>
    </w:p>
    <w:p>
      <w:pPr>
        <w:spacing w:after="0" w:line="5" w:lineRule="exact"/>
        <w:rPr>
          <w:rFonts w:ascii="Times New Roman" w:cs="Times New Roman" w:eastAsia="Times New Roman" w:hAnsi="Times New Roman"/>
          <w:sz w:val="20"/>
          <w:szCs w:val="20"/>
          <w:color w:val="auto"/>
        </w:rPr>
      </w:pPr>
    </w:p>
    <w:p>
      <w:pPr>
        <w:ind w:left="720" w:hanging="359"/>
        <w:spacing w:after="0"/>
        <w:tabs>
          <w:tab w:leader="none" w:pos="720" w:val="left"/>
        </w:tabs>
        <w:numPr>
          <w:ilvl w:val="0"/>
          <w:numId w:val="2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Enerjide dışa bağımlılık ve yüksek enerji maliyetleri,</w:t>
      </w:r>
    </w:p>
    <w:p>
      <w:pPr>
        <w:spacing w:after="0" w:line="8" w:lineRule="exact"/>
        <w:rPr>
          <w:rFonts w:ascii="Times New Roman" w:cs="Times New Roman" w:eastAsia="Times New Roman" w:hAnsi="Times New Roman"/>
          <w:sz w:val="20"/>
          <w:szCs w:val="20"/>
          <w:color w:val="auto"/>
        </w:rPr>
      </w:pPr>
    </w:p>
    <w:p>
      <w:pPr>
        <w:ind w:left="720" w:right="1000" w:hanging="359"/>
        <w:spacing w:after="0" w:line="232" w:lineRule="auto"/>
        <w:tabs>
          <w:tab w:leader="none" w:pos="720" w:val="left"/>
        </w:tabs>
        <w:numPr>
          <w:ilvl w:val="0"/>
          <w:numId w:val="2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AB ile Amerika Birleşik Devletleri arasında imzalanması planlanan Transatlantik Ticaret ve Yatırım Ortaklığı Anlaşması’nın Türk KOBİ’lerine getirebileceği olumsuz etkiler,</w:t>
      </w:r>
    </w:p>
    <w:p>
      <w:pPr>
        <w:spacing w:after="0" w:line="16" w:lineRule="exact"/>
        <w:rPr>
          <w:rFonts w:ascii="Times New Roman" w:cs="Times New Roman" w:eastAsia="Times New Roman" w:hAnsi="Times New Roman"/>
          <w:sz w:val="20"/>
          <w:szCs w:val="20"/>
          <w:color w:val="auto"/>
        </w:rPr>
      </w:pPr>
    </w:p>
    <w:p>
      <w:pPr>
        <w:ind w:right="1500" w:firstLine="361"/>
        <w:spacing w:after="0" w:line="262" w:lineRule="auto"/>
        <w:tabs>
          <w:tab w:leader="none" w:pos="724" w:val="left"/>
        </w:tabs>
        <w:numPr>
          <w:ilvl w:val="0"/>
          <w:numId w:val="2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Komşu ülkelerde yaşanan istikrarsızlıkların KOBİ’lerin ihracatını olumsuz etkilemesi </w:t>
      </w: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KOBİ Stratejisi ve Eylem Planı, 2015</w:t>
      </w:r>
      <w:r>
        <w:rPr>
          <w:rFonts w:ascii="Times New Roman" w:cs="Times New Roman" w:eastAsia="Times New Roman" w:hAnsi="Times New Roman"/>
          <w:sz w:val="20"/>
          <w:szCs w:val="20"/>
          <w:color w:val="auto"/>
        </w:rPr>
        <w:t>-2018, s. 50.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-76200</wp:posOffset>
                </wp:positionH>
                <wp:positionV relativeFrom="paragraph">
                  <wp:posOffset>-160655</wp:posOffset>
                </wp:positionV>
                <wp:extent cx="5502275" cy="12065"/>
                <wp:wrapNone/>
                <wp:docPr id="466" name="Shape 4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02275" cy="12065"/>
                        </a:xfrm>
                        <a:prstGeom prst="rect">
                          <a:avLst/>
                        </a:prstGeom>
                        <a:solidFill>
                          <a:srgbClr val="000000"/>
                        </a:solidFill>
                      </wps:spPr>
                      <wps:bodyPr/>
                    </wps:wsp>
                  </a:graphicData>
                </a:graphic>
              </wp:anchor>
            </w:drawing>
          </mc:Choice>
          <mc:Fallback>
            <w:pict>
              <v:rect id="Shape 466" o:spid="_x0000_s1491" style="position:absolute;margin-left:-6pt;margin-top:-12.6499pt;width:433.2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0" w:lineRule="exact"/>
        <w:rPr>
          <w:sz w:val="20"/>
          <w:szCs w:val="20"/>
          <w:color w:val="auto"/>
        </w:rPr>
      </w:pPr>
    </w:p>
    <w:p>
      <w:pPr>
        <w:spacing w:after="0" w:line="233"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KOBİ’lerin güçlü, zayıf yönleri ile fırsatlar ve tehditler analizi dikkate alındığında, zayıf yönlerin güçlü yönlerden daha fazla olduğu dikkat çekmektedir. Güçlü yönler olarak sıralanan maddeler, KOBİ’lerin müşterileri ile yakın temaslarına ve her iki tarafın iş süreci içind</w:t>
      </w:r>
      <w:r>
        <w:rPr>
          <w:rFonts w:ascii="Times New Roman" w:cs="Times New Roman" w:eastAsia="Times New Roman" w:hAnsi="Times New Roman"/>
          <w:sz w:val="24"/>
          <w:szCs w:val="24"/>
          <w:color w:val="auto"/>
        </w:rPr>
        <w:t>eki</w:t>
      </w:r>
      <w:r>
        <w:rPr>
          <w:rFonts w:ascii="Times New Roman" w:cs="Times New Roman" w:eastAsia="Times New Roman" w:hAnsi="Times New Roman"/>
          <w:sz w:val="24"/>
          <w:szCs w:val="24"/>
          <w:color w:val="auto"/>
        </w:rPr>
        <w:t xml:space="preserve"> önemine işaret etmektedir. Zayıf yönler açısından yapılan analiz ise Avrupa Komisyonu</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19</w:t>
      </w:r>
    </w:p>
    <w:p>
      <w:pPr>
        <w:sectPr>
          <w:pgSz w:w="11900" w:h="16840" w:orient="portrait"/>
          <w:cols w:equalWidth="0" w:num="1">
            <w:col w:w="9080"/>
          </w:cols>
          <w:pgMar w:left="1420" w:top="1437" w:right="1403" w:bottom="419" w:gutter="0" w:footer="0" w:header="0"/>
        </w:sectPr>
      </w:pPr>
    </w:p>
    <w:bookmarkStart w:id="34" w:name="page35"/>
    <w:bookmarkEnd w:id="34"/>
    <w:p>
      <w:pPr>
        <w:spacing w:after="0" w:line="309" w:lineRule="auto"/>
        <w:rPr>
          <w:sz w:val="20"/>
          <w:szCs w:val="20"/>
          <w:color w:val="auto"/>
        </w:rPr>
      </w:pPr>
      <w:r>
        <w:rPr>
          <w:rFonts w:ascii="Times New Roman" w:cs="Times New Roman" w:eastAsia="Times New Roman" w:hAnsi="Times New Roman"/>
          <w:sz w:val="24"/>
          <w:szCs w:val="24"/>
          <w:color w:val="auto"/>
        </w:rPr>
        <w:t>tarafından hazırlanan Avrupa 2020 Stratejisi çerçevesinde ele alınmaktadır. Sürdürülebilir, akıllı ve kapsayıcı büyüme hedefleri bakımından şu unsurlar öne çıkmaktadır:</w:t>
      </w:r>
      <w:r>
        <w:rPr>
          <w:rFonts w:ascii="Times New Roman" w:cs="Times New Roman" w:eastAsia="Times New Roman" w:hAnsi="Times New Roman"/>
          <w:sz w:val="32"/>
          <w:szCs w:val="32"/>
          <w:color w:val="auto"/>
          <w:vertAlign w:val="superscript"/>
        </w:rPr>
        <w:t>29</w:t>
      </w:r>
    </w:p>
    <w:p>
      <w:pPr>
        <w:spacing w:after="0" w:line="2" w:lineRule="exact"/>
        <w:rPr>
          <w:sz w:val="20"/>
          <w:szCs w:val="20"/>
          <w:color w:val="auto"/>
        </w:rPr>
      </w:pPr>
    </w:p>
    <w:p>
      <w:pPr>
        <w:jc w:val="both"/>
        <w:ind w:left="720" w:hanging="359"/>
        <w:spacing w:after="0" w:line="353" w:lineRule="auto"/>
        <w:tabs>
          <w:tab w:leader="none" w:pos="72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Sürdürülebilir büyüme (enerji verimliliğine yönelik uygulamalar konusunda yeterli bilincin olmaması, sermaye birikiminin teknolojik yatırımlar için yetersiz olması, düşük kapasite</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düşük verimlilikte çalışmalar yapılması).</w:t>
      </w:r>
    </w:p>
    <w:p>
      <w:pPr>
        <w:spacing w:after="0" w:line="14"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Kapsayıcı büyüme (kadın istihdamında yetersizlik)</w:t>
      </w:r>
    </w:p>
    <w:p>
      <w:pPr>
        <w:spacing w:after="0" w:line="145" w:lineRule="exact"/>
        <w:rPr>
          <w:rFonts w:ascii="Times New Roman" w:cs="Times New Roman" w:eastAsia="Times New Roman" w:hAnsi="Times New Roman"/>
          <w:sz w:val="24"/>
          <w:szCs w:val="24"/>
          <w:color w:val="auto"/>
        </w:rPr>
      </w:pPr>
    </w:p>
    <w:p>
      <w:pPr>
        <w:jc w:val="both"/>
        <w:ind w:left="720" w:hanging="359"/>
        <w:spacing w:after="0" w:line="357" w:lineRule="auto"/>
        <w:tabs>
          <w:tab w:leader="none" w:pos="72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Akıllı büyüme (genç nüfusun sanayi sektörü ihtiyaçları doğrultusunda eğitilememesi, mesleki eğitim ve teknik eğitime önem v</w:t>
      </w:r>
      <w:r>
        <w:rPr>
          <w:rFonts w:ascii="Times New Roman" w:cs="Times New Roman" w:eastAsia="Times New Roman" w:hAnsi="Times New Roman"/>
          <w:sz w:val="24"/>
          <w:szCs w:val="24"/>
          <w:color w:val="auto"/>
        </w:rPr>
        <w:t>erilmemesi, e-</w:t>
      </w:r>
      <w:r>
        <w:rPr>
          <w:rFonts w:ascii="Times New Roman" w:cs="Times New Roman" w:eastAsia="Times New Roman" w:hAnsi="Times New Roman"/>
          <w:sz w:val="24"/>
          <w:szCs w:val="24"/>
          <w:color w:val="auto"/>
        </w:rPr>
        <w:t>devlet uygulamalarında yaygınlığın düşük seviyede olması, KOBİ’lere yönelik politikalarda kurumlar arası uyumsuzluk, destek sağlayan kuruluşların program değerlendirmedeki eksiklikleri, KOBİ’ler ve üniversiteler arasında işbirliği eksiklikler</w:t>
      </w:r>
      <w:r>
        <w:rPr>
          <w:rFonts w:ascii="Times New Roman" w:cs="Times New Roman" w:eastAsia="Times New Roman" w:hAnsi="Times New Roman"/>
          <w:sz w:val="24"/>
          <w:szCs w:val="24"/>
          <w:color w:val="auto"/>
        </w:rPr>
        <w: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-25400</wp:posOffset>
            </wp:positionV>
            <wp:extent cx="4699000" cy="185420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7">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49" w:lineRule="auto"/>
        <w:rPr>
          <w:sz w:val="20"/>
          <w:szCs w:val="20"/>
          <w:color w:val="auto"/>
        </w:rPr>
      </w:pPr>
      <w:r>
        <w:rPr>
          <w:rFonts w:ascii="Times New Roman" w:cs="Times New Roman" w:eastAsia="Times New Roman" w:hAnsi="Times New Roman"/>
          <w:sz w:val="24"/>
          <w:szCs w:val="24"/>
          <w:color w:val="auto"/>
        </w:rPr>
        <w:t>Yukarıda söz edilen eksikliklerin giderilmesi ve büyümenin sağlanması, Türkiye’nin “orta gelir tuzağı”ndan kurtulmasını sağlamak bakımından önemli bir aşamadır. Hedeflerin gerçekleştirilebilmesinde Bilim, Sanayi ve Teknoloji Bakanlığı, Ekonomi Bakanlığı, Kalkınma Bakanlığı gibi devlet kurumlarının ve sivil toplum kuruluşlarının, TÜBİTAK ve üniversitelerin de rolü son derece önemlidir.</w:t>
      </w:r>
      <w:r>
        <w:rPr>
          <w:rFonts w:ascii="Times New Roman" w:cs="Times New Roman" w:eastAsia="Times New Roman" w:hAnsi="Times New Roman"/>
          <w:sz w:val="32"/>
          <w:szCs w:val="32"/>
          <w:color w:val="auto"/>
          <w:vertAlign w:val="superscript"/>
        </w:rPr>
        <w:t>30</w:t>
      </w:r>
    </w:p>
    <w:p>
      <w:pPr>
        <w:spacing w:after="0" w:line="27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1.5. </w:t>
      </w:r>
      <w:r>
        <w:rPr>
          <w:rFonts w:ascii="Times New Roman" w:cs="Times New Roman" w:eastAsia="Times New Roman" w:hAnsi="Times New Roman"/>
          <w:sz w:val="24"/>
          <w:szCs w:val="24"/>
          <w:b w:val="1"/>
          <w:bCs w:val="1"/>
          <w:color w:val="auto"/>
        </w:rPr>
        <w:t>Türkiye’de KOBİ’lere Destek Veren Kuruluşlar</w:t>
      </w:r>
    </w:p>
    <w:p>
      <w:pPr>
        <w:spacing w:after="0" w:line="202" w:lineRule="exact"/>
        <w:rPr>
          <w:sz w:val="20"/>
          <w:szCs w:val="20"/>
          <w:color w:val="auto"/>
        </w:rPr>
      </w:pPr>
    </w:p>
    <w:p>
      <w:pPr>
        <w:jc w:val="both"/>
        <w:ind w:firstLine="568"/>
        <w:spacing w:after="0" w:line="337" w:lineRule="auto"/>
        <w:rPr>
          <w:sz w:val="20"/>
          <w:szCs w:val="20"/>
          <w:color w:val="auto"/>
        </w:rPr>
      </w:pPr>
      <w:r>
        <w:rPr>
          <w:rFonts w:ascii="Times New Roman" w:cs="Times New Roman" w:eastAsia="Times New Roman" w:hAnsi="Times New Roman"/>
          <w:sz w:val="24"/>
          <w:szCs w:val="24"/>
          <w:color w:val="auto"/>
        </w:rPr>
        <w:t>Avrupa Komisyonu, AB ekonomisinin 2010 yılına dek dünyadaki en rekabetçi ve dinamik ekonomisi olması amacıyla ortaya konan Lizbon Stratejisi’nin yerine, 3 Mart 2010 tarihinde Avrupa 2020: Akıllı Sürdürülebilir ve Kapsayıcı Büyüme için Avrupa Stratejisi’ni kabul etmiştir. Bu çerçevede KOBİ’ler için de 2014</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2020 yıllarını kapsayan COSME yürürlüğe konulmuştur.</w:t>
      </w:r>
      <w:r>
        <w:rPr>
          <w:rFonts w:ascii="Times New Roman" w:cs="Times New Roman" w:eastAsia="Times New Roman" w:hAnsi="Times New Roman"/>
          <w:sz w:val="32"/>
          <w:szCs w:val="32"/>
          <w:color w:val="auto"/>
          <w:vertAlign w:val="superscript"/>
        </w:rPr>
        <w:t>31</w:t>
      </w:r>
    </w:p>
    <w:p>
      <w:pPr>
        <w:spacing w:after="0" w:line="5"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Türk ekonomisi için büyük önem taşıyan KOBİ’ler ve bu önemin farkına varan hükümetler, KOBİ’lerin desteklenmesine 1990 yılı itibariyle ağırlık vermeye başlamıştır. Söz konusu destek günümüzde çok daha artmış bir biçimde devam etmektedir. Başlangıçta daha </w:t>
      </w:r>
      <w:r>
        <w:rPr>
          <w:rFonts w:ascii="Times New Roman" w:cs="Times New Roman" w:eastAsia="Times New Roman" w:hAnsi="Times New Roman"/>
          <w:sz w:val="24"/>
          <w:szCs w:val="24"/>
          <w:color w:val="auto"/>
        </w:rPr>
        <w:t>d</w:t>
      </w:r>
      <w:r>
        <w:rPr>
          <w:rFonts w:ascii="Times New Roman" w:cs="Times New Roman" w:eastAsia="Times New Roman" w:hAnsi="Times New Roman"/>
          <w:sz w:val="24"/>
          <w:szCs w:val="24"/>
          <w:color w:val="auto"/>
        </w:rPr>
        <w:t>oğaçlama olan bu destekler, zamanla planlı hale getirilmeye çalışılmış ve bu amaç</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doğrultusunda tüm meslek gruplarının göreve çağrılması ile birlikte bu işletmeler için çeşitli yasal düzenlemeler gerçekleştirilmiştir. Türkiye’de KOBİ’lere destek veren birç</w:t>
      </w:r>
      <w:r>
        <w:rPr>
          <w:rFonts w:ascii="Times New Roman" w:cs="Times New Roman" w:eastAsia="Times New Roman" w:hAnsi="Times New Roman"/>
          <w:sz w:val="24"/>
          <w:szCs w:val="24"/>
          <w:color w:val="auto"/>
        </w:rPr>
        <w:t>ok kurum ve</w:t>
      </w:r>
      <w:r>
        <w:rPr>
          <w:rFonts w:ascii="Times New Roman" w:cs="Times New Roman" w:eastAsia="Times New Roman" w:hAnsi="Times New Roman"/>
          <w:sz w:val="24"/>
          <w:szCs w:val="24"/>
          <w:color w:val="auto"/>
        </w:rPr>
        <w:t xml:space="preserve"> kuruluş mevcut olup bu kurumlara yönelik bilgilere aşağıda yer verilmektedir.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509905</wp:posOffset>
                </wp:positionV>
                <wp:extent cx="1829435" cy="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68" o:spid="_x0000_s14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0.15pt" to="144.05pt,40.1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180" w:hanging="180"/>
        <w:spacing w:after="0"/>
        <w:tabs>
          <w:tab w:leader="none" w:pos="180" w:val="left"/>
        </w:tabs>
        <w:numPr>
          <w:ilvl w:val="0"/>
          <w:numId w:val="27"/>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 xml:space="preserve">Deren ve Hoştut,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 113.</w:t>
      </w:r>
    </w:p>
    <w:p>
      <w:pPr>
        <w:spacing w:after="0" w:line="16" w:lineRule="exact"/>
        <w:rPr>
          <w:rFonts w:ascii="Times New Roman" w:cs="Times New Roman" w:eastAsia="Times New Roman" w:hAnsi="Times New Roman"/>
          <w:sz w:val="26"/>
          <w:szCs w:val="26"/>
          <w:color w:val="auto"/>
          <w:vertAlign w:val="superscript"/>
        </w:rPr>
      </w:pPr>
    </w:p>
    <w:p>
      <w:pPr>
        <w:ind w:left="180" w:hanging="180"/>
        <w:spacing w:after="0" w:line="183" w:lineRule="auto"/>
        <w:tabs>
          <w:tab w:leader="none" w:pos="180" w:val="left"/>
        </w:tabs>
        <w:numPr>
          <w:ilvl w:val="0"/>
          <w:numId w:val="27"/>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 xml:space="preserve">Deren ve Hoştut, </w:t>
      </w:r>
      <w:r>
        <w:rPr>
          <w:rFonts w:ascii="Times New Roman" w:cs="Times New Roman" w:eastAsia="Times New Roman" w:hAnsi="Times New Roman"/>
          <w:sz w:val="19"/>
          <w:szCs w:val="19"/>
          <w:b w:val="1"/>
          <w:bCs w:val="1"/>
          <w:color w:val="auto"/>
        </w:rPr>
        <w:t>a.g.k,</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color w:val="auto"/>
        </w:rPr>
        <w:t>s. 114</w:t>
      </w:r>
    </w:p>
    <w:p>
      <w:pPr>
        <w:spacing w:after="0" w:line="16" w:lineRule="exact"/>
        <w:rPr>
          <w:rFonts w:ascii="Times New Roman" w:cs="Times New Roman" w:eastAsia="Times New Roman" w:hAnsi="Times New Roman"/>
          <w:sz w:val="24"/>
          <w:szCs w:val="24"/>
          <w:color w:val="auto"/>
          <w:vertAlign w:val="superscript"/>
        </w:rPr>
      </w:pPr>
    </w:p>
    <w:p>
      <w:pPr>
        <w:ind w:left="180" w:hanging="180"/>
        <w:spacing w:after="0" w:line="183" w:lineRule="auto"/>
        <w:tabs>
          <w:tab w:leader="none" w:pos="180" w:val="left"/>
        </w:tabs>
        <w:numPr>
          <w:ilvl w:val="0"/>
          <w:numId w:val="27"/>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KOBİ Stratejisi ve Eylem Planı, 2015</w:t>
      </w:r>
      <w:r>
        <w:rPr>
          <w:rFonts w:ascii="Times New Roman" w:cs="Times New Roman" w:eastAsia="Times New Roman" w:hAnsi="Times New Roman"/>
          <w:sz w:val="19"/>
          <w:szCs w:val="19"/>
          <w:color w:val="auto"/>
        </w:rPr>
        <w:t>-2018, s. 40.</w:t>
      </w:r>
    </w:p>
    <w:p>
      <w:pPr>
        <w:spacing w:after="0" w:line="19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20</w:t>
      </w:r>
    </w:p>
    <w:p>
      <w:pPr>
        <w:sectPr>
          <w:pgSz w:w="11900" w:h="16840" w:orient="portrait"/>
          <w:cols w:equalWidth="0" w:num="1">
            <w:col w:w="9080"/>
          </w:cols>
          <w:pgMar w:left="1420" w:top="1424" w:right="1403" w:bottom="419" w:gutter="0" w:footer="0" w:header="0"/>
        </w:sectPr>
      </w:pPr>
    </w:p>
    <w:bookmarkStart w:id="35" w:name="page36"/>
    <w:bookmarkEnd w:id="35"/>
    <w:p>
      <w:pPr>
        <w:spacing w:after="0"/>
        <w:tabs>
          <w:tab w:leader="none" w:pos="680" w:val="left"/>
        </w:tabs>
        <w:rPr>
          <w:sz w:val="20"/>
          <w:szCs w:val="20"/>
          <w:color w:val="auto"/>
        </w:rPr>
      </w:pPr>
      <w:r>
        <w:rPr>
          <w:rFonts w:ascii="Times New Roman" w:cs="Times New Roman" w:eastAsia="Times New Roman" w:hAnsi="Times New Roman"/>
          <w:sz w:val="24"/>
          <w:szCs w:val="24"/>
          <w:b w:val="1"/>
          <w:bCs w:val="1"/>
          <w:color w:val="auto"/>
        </w:rPr>
        <w:t>1.5.1.</w:t>
        <w:tab/>
        <w:t>KOSGEB (</w:t>
      </w:r>
      <w:r>
        <w:rPr>
          <w:rFonts w:ascii="Times New Roman" w:cs="Times New Roman" w:eastAsia="Times New Roman" w:hAnsi="Times New Roman"/>
          <w:sz w:val="24"/>
          <w:szCs w:val="24"/>
          <w:b w:val="1"/>
          <w:bCs w:val="1"/>
          <w:color w:val="auto"/>
        </w:rPr>
        <w:t>Küçük ve Orta Büyüklükteki İşletmeleri Geliştirme ve Destekleme</w:t>
      </w:r>
    </w:p>
    <w:p>
      <w:pPr>
        <w:spacing w:after="0" w:line="136"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4"/>
          <w:szCs w:val="24"/>
          <w:b w:val="1"/>
          <w:bCs w:val="1"/>
          <w:color w:val="auto"/>
        </w:rPr>
        <w:t>İdaresi Başkanlığı</w:t>
      </w:r>
      <w:r>
        <w:rPr>
          <w:rFonts w:ascii="Times New Roman" w:cs="Times New Roman" w:eastAsia="Times New Roman" w:hAnsi="Times New Roman"/>
          <w:sz w:val="24"/>
          <w:szCs w:val="24"/>
          <w:b w:val="1"/>
          <w:bCs w:val="1"/>
          <w:color w:val="auto"/>
        </w:rPr>
        <w:t>)</w:t>
      </w:r>
    </w:p>
    <w:p>
      <w:pPr>
        <w:spacing w:after="0" w:line="201" w:lineRule="exact"/>
        <w:rPr>
          <w:sz w:val="20"/>
          <w:szCs w:val="20"/>
          <w:color w:val="auto"/>
        </w:rPr>
      </w:pPr>
    </w:p>
    <w:p>
      <w:pPr>
        <w:jc w:val="both"/>
        <w:ind w:firstLine="568"/>
        <w:spacing w:after="0" w:line="345" w:lineRule="auto"/>
        <w:rPr>
          <w:sz w:val="20"/>
          <w:szCs w:val="20"/>
          <w:color w:val="auto"/>
        </w:rPr>
      </w:pPr>
      <w:r>
        <w:rPr>
          <w:rFonts w:ascii="Times New Roman" w:cs="Times New Roman" w:eastAsia="Times New Roman" w:hAnsi="Times New Roman"/>
          <w:sz w:val="24"/>
          <w:szCs w:val="24"/>
          <w:color w:val="auto"/>
        </w:rPr>
        <w:t xml:space="preserve">KOSGEB’in kuruluş amacı, ülkenin ekonomik ve sosyal ihtiyaçlarının karşılanmasında küçük ve orta büyüklükteki işletmelerin (KOBİ) payını ve etkinliğini artırmak, rekabet güçlerini ve düzeylerini yükseltmek, sanayide entegrasyonu ekonomik gelişmelere uygun biçimde gerçekleştirmektir. Kuruluş amacı doğrultusunda KOSGEB ürün, ürün yönetimi, sınıf içi laboratuar ve iş başı uygulamaları kapsamında hem teknolojik yönetim hem de finansal konularda, aynı zamanda mevzuata yönelik konularda da destek sağlamaktadır. </w:t>
      </w:r>
      <w:r>
        <w:rPr>
          <w:rFonts w:ascii="Times New Roman" w:cs="Times New Roman" w:eastAsia="Times New Roman" w:hAnsi="Times New Roman"/>
          <w:sz w:val="24"/>
          <w:szCs w:val="24"/>
          <w:color w:val="auto"/>
        </w:rPr>
        <w:t>2018</w:t>
      </w:r>
      <w:r>
        <w:rPr>
          <w:rFonts w:ascii="Times New Roman" w:cs="Times New Roman" w:eastAsia="Times New Roman" w:hAnsi="Times New Roman"/>
          <w:sz w:val="24"/>
          <w:szCs w:val="24"/>
          <w:color w:val="auto"/>
        </w:rPr>
        <w:t xml:space="preserve"> yılı içerisinde KOSGEB Destek Programları Yönetmeliği ve KOSGEB Kredi Faiz Desteği Yönetmeliği kapsamında 75.345 işletmeye destek vermektedir.</w:t>
      </w:r>
      <w:r>
        <w:rPr>
          <w:rFonts w:ascii="Times New Roman" w:cs="Times New Roman" w:eastAsia="Times New Roman" w:hAnsi="Times New Roman"/>
          <w:sz w:val="32"/>
          <w:szCs w:val="32"/>
          <w:color w:val="auto"/>
          <w:vertAlign w:val="superscript"/>
        </w:rPr>
        <w:t>32</w:t>
      </w:r>
    </w:p>
    <w:p>
      <w:pPr>
        <w:spacing w:after="0" w:line="8" w:lineRule="exact"/>
        <w:rPr>
          <w:sz w:val="20"/>
          <w:szCs w:val="20"/>
          <w:color w:val="auto"/>
        </w:rPr>
      </w:pPr>
    </w:p>
    <w:p>
      <w:pPr>
        <w:jc w:val="both"/>
        <w:ind w:firstLine="568"/>
        <w:spacing w:after="0" w:line="331" w:lineRule="auto"/>
        <w:rPr>
          <w:sz w:val="20"/>
          <w:szCs w:val="20"/>
          <w:color w:val="auto"/>
        </w:rPr>
      </w:pPr>
      <w:r>
        <w:rPr>
          <w:rFonts w:ascii="Times New Roman" w:cs="Times New Roman" w:eastAsia="Times New Roman" w:hAnsi="Times New Roman"/>
          <w:sz w:val="24"/>
          <w:szCs w:val="24"/>
          <w:color w:val="auto"/>
        </w:rPr>
        <w:t xml:space="preserve">KOSGEB veritabanına kayıtlı olan tüm işletmeler bu desteklerden faydalanmaktadır. KOBİ’lerin eksikliklerinin giderilmesi ve rehberlik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eğitim hizmetleri gibi birçok faaliyet için destek veren KOSGEB, KOBİ’lerin dâhili ve çevresel şartlarına uygun olarak hizmet sunmaktadır. KOSGEB tarafından KOBİ’lere şu alanlarda destekler sağlanmaktadır:</w:t>
      </w:r>
      <w:r>
        <w:rPr>
          <w:rFonts w:ascii="Times New Roman" w:cs="Times New Roman" w:eastAsia="Times New Roman" w:hAnsi="Times New Roman"/>
          <w:sz w:val="32"/>
          <w:szCs w:val="32"/>
          <w:color w:val="auto"/>
          <w:vertAlign w:val="superscript"/>
        </w:rPr>
        <w:t>33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-859790</wp:posOffset>
            </wp:positionV>
            <wp:extent cx="4699000" cy="185420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48">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ind w:left="720" w:hanging="359"/>
        <w:spacing w:after="0" w:line="235" w:lineRule="auto"/>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Sınai Mülkiyet Hakları Desteği</w:t>
      </w:r>
    </w:p>
    <w:p>
      <w:pPr>
        <w:spacing w:after="0" w:line="143"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Ar-</w:t>
      </w:r>
      <w:r>
        <w:rPr>
          <w:rFonts w:ascii="Times New Roman" w:cs="Times New Roman" w:eastAsia="Times New Roman" w:hAnsi="Times New Roman"/>
          <w:sz w:val="24"/>
          <w:szCs w:val="24"/>
          <w:color w:val="auto"/>
        </w:rPr>
        <w:t>Ge/İnovasyon Programı</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Endüstriyel Uygulama Programı</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Uygulamalı Girişimcilik Eğitimi</w:t>
      </w:r>
    </w:p>
    <w:p>
      <w:pPr>
        <w:spacing w:after="0" w:line="142"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Yeni Girişimci Desteği</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İşgem (İş Geliştirme Merkezi) Desteği</w:t>
      </w:r>
    </w:p>
    <w:p>
      <w:pPr>
        <w:spacing w:after="0" w:line="143"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 Planı Ödülü</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İşbirliği Güçbirliği Destek Programı</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Tematik Proje Destek Programı</w:t>
      </w:r>
    </w:p>
    <w:p>
      <w:pPr>
        <w:spacing w:after="0" w:line="143"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Yurt İçi Fuar Desteği</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Yurt Dışı İş Gezisi Desteği</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Tanıtım Desteği</w:t>
      </w:r>
    </w:p>
    <w:p>
      <w:pPr>
        <w:spacing w:after="0" w:line="143"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Eleştirme Desteği</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Tasarım Desteği</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Danışmanlık Desteği</w:t>
      </w:r>
    </w:p>
    <w:p>
      <w:pPr>
        <w:spacing w:after="0" w:line="143"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Eğitim Desteği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254635</wp:posOffset>
                </wp:positionV>
                <wp:extent cx="1829435" cy="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70" o:spid="_x0000_s14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0.05pt" to="144.05pt,20.05pt" o:allowincell="f" strokecolor="#000000" strokeweight="0.7093pt"/>
            </w:pict>
          </mc:Fallback>
        </mc:AlternateContent>
      </w:r>
    </w:p>
    <w:p>
      <w:pPr>
        <w:spacing w:after="0" w:line="200" w:lineRule="exact"/>
        <w:rPr>
          <w:sz w:val="20"/>
          <w:szCs w:val="20"/>
          <w:color w:val="auto"/>
        </w:rPr>
      </w:pPr>
    </w:p>
    <w:p>
      <w:pPr>
        <w:spacing w:after="0" w:line="296" w:lineRule="exact"/>
        <w:rPr>
          <w:sz w:val="20"/>
          <w:szCs w:val="20"/>
          <w:color w:val="auto"/>
        </w:rPr>
      </w:pPr>
    </w:p>
    <w:p>
      <w:pPr>
        <w:ind w:right="20"/>
        <w:spacing w:after="0" w:line="228" w:lineRule="auto"/>
        <w:tabs>
          <w:tab w:leader="none" w:pos="178" w:val="left"/>
        </w:tabs>
        <w:numPr>
          <w:ilvl w:val="0"/>
          <w:numId w:val="29"/>
        </w:numPr>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color w:val="auto"/>
        </w:rPr>
        <w:t xml:space="preserve">KOSGEB 2018 Yılı Faaliyet Raporu, s.43. </w:t>
      </w:r>
      <w:hyperlink r:id="rId149">
        <w:r>
          <w:rPr>
            <w:rFonts w:ascii="Times New Roman" w:cs="Times New Roman" w:eastAsia="Times New Roman" w:hAnsi="Times New Roman"/>
            <w:sz w:val="19"/>
            <w:szCs w:val="19"/>
            <w:u w:val="single" w:color="auto"/>
            <w:color w:val="0000FF"/>
          </w:rPr>
          <w:t>https://www.kosgeb.gov.tr/Content/Upload/Dosya/Mali%20Tablolar/KOSGEB_2018_Y%C4%B1l%C4%B1_Fa</w:t>
        </w:r>
      </w:hyperlink>
      <w:r>
        <w:rPr>
          <w:rFonts w:ascii="Times New Roman" w:cs="Times New Roman" w:eastAsia="Times New Roman" w:hAnsi="Times New Roman"/>
          <w:sz w:val="19"/>
          <w:szCs w:val="19"/>
          <w:u w:val="single" w:color="auto"/>
          <w:color w:val="0000FF"/>
        </w:rPr>
        <w:t xml:space="preserve"> </w:t>
      </w:r>
      <w:hyperlink r:id="rId149">
        <w:r>
          <w:rPr>
            <w:rFonts w:ascii="Times New Roman" w:cs="Times New Roman" w:eastAsia="Times New Roman" w:hAnsi="Times New Roman"/>
            <w:sz w:val="19"/>
            <w:szCs w:val="19"/>
            <w:u w:val="single" w:color="auto"/>
            <w:color w:val="0000FF"/>
          </w:rPr>
          <w:t>aliyet_Raporu.pdf</w:t>
        </w:r>
        <w:r>
          <w:rPr>
            <w:rFonts w:ascii="Times New Roman" w:cs="Times New Roman" w:eastAsia="Times New Roman" w:hAnsi="Times New Roman"/>
            <w:sz w:val="19"/>
            <w:szCs w:val="19"/>
            <w:color w:val="0000FF"/>
          </w:rPr>
          <w:t xml:space="preserve"> </w:t>
        </w:r>
      </w:hyperlink>
      <w:r>
        <w:rPr>
          <w:rFonts w:ascii="Times New Roman" w:cs="Times New Roman" w:eastAsia="Times New Roman" w:hAnsi="Times New Roman"/>
          <w:sz w:val="19"/>
          <w:szCs w:val="19"/>
          <w:color w:val="000000"/>
        </w:rPr>
        <w:t>(Erişim</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000000"/>
        </w:rPr>
        <w:t>tarihi: 15.10.20</w:t>
      </w:r>
      <w:r>
        <w:rPr>
          <w:rFonts w:ascii="Times New Roman" w:cs="Times New Roman" w:eastAsia="Times New Roman" w:hAnsi="Times New Roman"/>
          <w:sz w:val="19"/>
          <w:szCs w:val="19"/>
          <w:color w:val="000000"/>
        </w:rPr>
        <w:t>19).</w:t>
      </w:r>
    </w:p>
    <w:p>
      <w:pPr>
        <w:spacing w:after="0" w:line="2" w:lineRule="exact"/>
        <w:rPr>
          <w:rFonts w:ascii="Times New Roman" w:cs="Times New Roman" w:eastAsia="Times New Roman" w:hAnsi="Times New Roman"/>
          <w:sz w:val="19"/>
          <w:szCs w:val="19"/>
          <w:color w:val="0000FF"/>
        </w:rPr>
      </w:pPr>
    </w:p>
    <w:p>
      <w:pPr>
        <w:ind w:right="20"/>
        <w:spacing w:after="0" w:line="21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5"/>
          <w:szCs w:val="25"/>
          <w:color w:val="auto"/>
          <w:vertAlign w:val="superscript"/>
        </w:rPr>
        <w:t>33</w:t>
      </w:r>
      <w:r>
        <w:rPr>
          <w:rFonts w:ascii="Times New Roman" w:cs="Times New Roman" w:eastAsia="Times New Roman" w:hAnsi="Times New Roman"/>
          <w:sz w:val="20"/>
          <w:szCs w:val="20"/>
          <w:color w:val="auto"/>
        </w:rPr>
        <w:t xml:space="preserve">KOBİ Destekleri, </w:t>
      </w:r>
      <w:hyperlink r:id="rId150">
        <w:r>
          <w:rPr>
            <w:rFonts w:ascii="Times New Roman" w:cs="Times New Roman" w:eastAsia="Times New Roman" w:hAnsi="Times New Roman"/>
            <w:sz w:val="20"/>
            <w:szCs w:val="20"/>
            <w:u w:val="single" w:color="auto"/>
            <w:color w:val="0000FF"/>
          </w:rPr>
          <w:t>https://www.kosgeb.gov.tr/</w:t>
        </w:r>
        <w:r>
          <w:rPr>
            <w:rFonts w:ascii="Times New Roman" w:cs="Times New Roman" w:eastAsia="Times New Roman" w:hAnsi="Times New Roman"/>
            <w:sz w:val="20"/>
            <w:szCs w:val="20"/>
            <w:u w:val="single" w:color="auto"/>
            <w:color w:val="auto"/>
          </w:rPr>
          <w:t xml:space="preserve"> </w:t>
        </w:r>
      </w:hyperlink>
      <w:r>
        <w:rPr>
          <w:rFonts w:ascii="Times New Roman" w:cs="Times New Roman" w:eastAsia="Times New Roman" w:hAnsi="Times New Roman"/>
          <w:sz w:val="20"/>
          <w:szCs w:val="20"/>
          <w:color w:val="auto"/>
        </w:rPr>
        <w:t>(Erişim tarihi: 15.10.2019). Ayrıca bkz; Ünal ve Karakaş (2016) KOBİ’lerde Sektör ve Ölçek Bazında İşgücü Verimliliği, T.C. Kalkınma Bakanlığı, s. 85.</w:t>
      </w:r>
    </w:p>
    <w:p>
      <w:pPr>
        <w:spacing w:after="0" w:line="193" w:lineRule="exact"/>
        <w:rPr>
          <w:rFonts w:ascii="Times New Roman" w:cs="Times New Roman" w:eastAsia="Times New Roman" w:hAnsi="Times New Roman"/>
          <w:sz w:val="19"/>
          <w:szCs w:val="19"/>
          <w:u w:val="single" w:color="auto"/>
          <w:color w:val="0000FF"/>
        </w:rPr>
      </w:pPr>
    </w:p>
    <w:p>
      <w:pPr>
        <w:jc w:val="center"/>
        <w:spacing w:after="0"/>
        <w:rPr>
          <w:sz w:val="20"/>
          <w:szCs w:val="20"/>
          <w:color w:val="auto"/>
        </w:rPr>
      </w:pPr>
      <w:r>
        <w:rPr>
          <w:rFonts w:ascii="Times New Roman" w:cs="Times New Roman" w:eastAsia="Times New Roman" w:hAnsi="Times New Roman"/>
          <w:sz w:val="22"/>
          <w:szCs w:val="22"/>
          <w:color w:val="auto"/>
        </w:rPr>
        <w:t>21</w:t>
      </w:r>
    </w:p>
    <w:p>
      <w:pPr>
        <w:sectPr>
          <w:pgSz w:w="11900" w:h="16840" w:orient="portrait"/>
          <w:cols w:equalWidth="0" w:num="1">
            <w:col w:w="9080"/>
          </w:cols>
          <w:pgMar w:left="1420" w:top="1422" w:right="1403" w:bottom="419" w:gutter="0" w:footer="0" w:header="0"/>
        </w:sectPr>
      </w:pPr>
    </w:p>
    <w:bookmarkStart w:id="36" w:name="page37"/>
    <w:bookmarkEnd w:id="36"/>
    <w:p>
      <w:pPr>
        <w:ind w:left="720" w:hanging="359"/>
        <w:spacing w:after="0"/>
        <w:tabs>
          <w:tab w:leader="none" w:pos="720" w:val="left"/>
        </w:tabs>
        <w:numPr>
          <w:ilvl w:val="0"/>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Nitelikli Eleman İstihdam Desteği</w:t>
      </w:r>
    </w:p>
    <w:p>
      <w:pPr>
        <w:spacing w:after="0" w:line="136"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Belgelendirme Desteği</w:t>
      </w:r>
    </w:p>
    <w:p>
      <w:pPr>
        <w:spacing w:after="0" w:line="142"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Test, Analiz Ve Kalibrasyon Desteği</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 Proje Destek Programı</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Gip KOBİ Destek Programı</w:t>
      </w:r>
    </w:p>
    <w:p>
      <w:pPr>
        <w:spacing w:after="0" w:line="142"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3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 Kredi Faiz Desteği</w:t>
      </w:r>
    </w:p>
    <w:p>
      <w:pPr>
        <w:spacing w:after="0" w:line="145" w:lineRule="exact"/>
        <w:rPr>
          <w:sz w:val="20"/>
          <w:szCs w:val="20"/>
          <w:color w:val="auto"/>
        </w:rPr>
      </w:pPr>
    </w:p>
    <w:p>
      <w:pPr>
        <w:jc w:val="both"/>
        <w:ind w:firstLine="568"/>
        <w:spacing w:after="0" w:line="354" w:lineRule="auto"/>
        <w:rPr>
          <w:sz w:val="20"/>
          <w:szCs w:val="20"/>
          <w:color w:val="auto"/>
        </w:rPr>
      </w:pPr>
      <w:r>
        <w:rPr>
          <w:rFonts w:ascii="Times New Roman" w:cs="Times New Roman" w:eastAsia="Times New Roman" w:hAnsi="Times New Roman"/>
          <w:sz w:val="24"/>
          <w:szCs w:val="24"/>
          <w:color w:val="auto"/>
        </w:rPr>
        <w:t>KOSGEB tarafından verilen bu desteklerle KOBİ’lerden beklenen bazı yararlar söz konusudur. Özellikle destek alan işletmelerin hem yurt içinde hem de uluslararası pazarda rekabet gücünün sağlanması, istihdam miktarının ve katma değerin artırılabilmesi için yatırım, planlama, modernizas</w:t>
      </w:r>
      <w:r>
        <w:rPr>
          <w:rFonts w:ascii="Times New Roman" w:cs="Times New Roman" w:eastAsia="Times New Roman" w:hAnsi="Times New Roman"/>
          <w:sz w:val="24"/>
          <w:szCs w:val="24"/>
          <w:color w:val="auto"/>
        </w:rPr>
        <w:t>yon, AR-</w:t>
      </w:r>
      <w:r>
        <w:rPr>
          <w:rFonts w:ascii="Times New Roman" w:cs="Times New Roman" w:eastAsia="Times New Roman" w:hAnsi="Times New Roman"/>
          <w:sz w:val="24"/>
          <w:szCs w:val="24"/>
          <w:color w:val="auto"/>
        </w:rPr>
        <w:t>GE, pazarlama, üretim, mevzuat, girişimcilik ve finansman gibi konularda eğitim ihtiyaçlarının karşılanması ve bilgi</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becerilerin geliştirilmesi beklenir. KOSGEB destekleri aynı zamanda eğitim hizmetlerinin laboratuarlarda uygulamalı </w:t>
      </w:r>
      <w:r>
        <w:rPr>
          <w:rFonts w:ascii="Times New Roman" w:cs="Times New Roman" w:eastAsia="Times New Roman" w:hAnsi="Times New Roman"/>
          <w:sz w:val="24"/>
          <w:szCs w:val="24"/>
          <w:color w:val="auto"/>
        </w:rPr>
        <w:t>olarak verilmes</w:t>
      </w:r>
      <w:r>
        <w:rPr>
          <w:rFonts w:ascii="Times New Roman" w:cs="Times New Roman" w:eastAsia="Times New Roman" w:hAnsi="Times New Roman"/>
          <w:sz w:val="24"/>
          <w:szCs w:val="24"/>
          <w:color w:val="auto"/>
        </w:rPr>
        <w:t>i ve günlük iş hayatına destek sağlaması bakımından da son derece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önemlidir.</w:t>
      </w:r>
      <w:r>
        <w:rPr>
          <w:rFonts w:ascii="Times New Roman" w:cs="Times New Roman" w:eastAsia="Times New Roman" w:hAnsi="Times New Roman"/>
          <w:sz w:val="32"/>
          <w:szCs w:val="32"/>
          <w:color w:val="auto"/>
          <w:vertAlign w:val="superscript"/>
        </w:rPr>
        <w:t>34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-617220</wp:posOffset>
            </wp:positionV>
            <wp:extent cx="4699000" cy="185420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51">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tabs>
          <w:tab w:leader="none" w:pos="680" w:val="left"/>
        </w:tabs>
        <w:rPr>
          <w:sz w:val="20"/>
          <w:szCs w:val="20"/>
          <w:color w:val="auto"/>
        </w:rPr>
      </w:pPr>
      <w:r>
        <w:rPr>
          <w:rFonts w:ascii="Times New Roman" w:cs="Times New Roman" w:eastAsia="Times New Roman" w:hAnsi="Times New Roman"/>
          <w:sz w:val="24"/>
          <w:szCs w:val="24"/>
          <w:b w:val="1"/>
          <w:bCs w:val="1"/>
          <w:color w:val="auto"/>
        </w:rPr>
        <w:t>1.5.2.</w:t>
      </w:r>
      <w:r>
        <w:rPr>
          <w:sz w:val="20"/>
          <w:szCs w:val="20"/>
          <w:color w:val="auto"/>
        </w:rPr>
        <w:tab/>
      </w:r>
      <w:r>
        <w:rPr>
          <w:rFonts w:ascii="Times New Roman" w:cs="Times New Roman" w:eastAsia="Times New Roman" w:hAnsi="Times New Roman"/>
          <w:sz w:val="24"/>
          <w:szCs w:val="24"/>
          <w:b w:val="1"/>
          <w:bCs w:val="1"/>
          <w:color w:val="auto"/>
        </w:rPr>
        <w:t>Ticaret ve Sanayi Odaları</w:t>
      </w:r>
    </w:p>
    <w:p>
      <w:pPr>
        <w:spacing w:after="0" w:line="201"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Ticaret ve Sanayi Odaları, kendi bünyelerindeki üyelerin mesleki alandaki sorunlarının çözümlenmesi, mesleki anlamda ilerleme sağlanması amacıyla araştırmalar yapılması ve bu araştırmalardan alınan sonuçların yayımlanması, eğitim, konferans ve seminerler ile paneller ve toplantılar düzenlenmesi gibi destekler sağlamaktadır.</w:t>
      </w:r>
    </w:p>
    <w:p>
      <w:pPr>
        <w:spacing w:after="0" w:line="251" w:lineRule="exact"/>
        <w:rPr>
          <w:sz w:val="20"/>
          <w:szCs w:val="20"/>
          <w:color w:val="auto"/>
        </w:rPr>
      </w:pPr>
    </w:p>
    <w:p>
      <w:pPr>
        <w:spacing w:after="0"/>
        <w:tabs>
          <w:tab w:leader="none" w:pos="680" w:val="left"/>
        </w:tabs>
        <w:rPr>
          <w:sz w:val="20"/>
          <w:szCs w:val="20"/>
          <w:color w:val="auto"/>
        </w:rPr>
      </w:pPr>
      <w:r>
        <w:rPr>
          <w:rFonts w:ascii="Times New Roman" w:cs="Times New Roman" w:eastAsia="Times New Roman" w:hAnsi="Times New Roman"/>
          <w:sz w:val="24"/>
          <w:szCs w:val="24"/>
          <w:b w:val="1"/>
          <w:bCs w:val="1"/>
          <w:color w:val="auto"/>
        </w:rPr>
        <w:t>1.5.3.</w:t>
      </w:r>
      <w:r>
        <w:rPr>
          <w:sz w:val="20"/>
          <w:szCs w:val="20"/>
          <w:color w:val="auto"/>
        </w:rPr>
        <w:tab/>
      </w:r>
      <w:r>
        <w:rPr>
          <w:rFonts w:ascii="Times New Roman" w:cs="Times New Roman" w:eastAsia="Times New Roman" w:hAnsi="Times New Roman"/>
          <w:sz w:val="24"/>
          <w:szCs w:val="24"/>
          <w:b w:val="1"/>
          <w:bCs w:val="1"/>
          <w:color w:val="auto"/>
        </w:rPr>
        <w:t>Türkiye Halk Bankası</w:t>
      </w:r>
    </w:p>
    <w:p>
      <w:pPr>
        <w:spacing w:after="0" w:line="201"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1938 yılında kurulan Halk Bankası başlangıçta yalnızca KOBİ destekleri için hayata geçirilen bir proje olmuşsa da, zamanla etkinlik alanı genişlemiş ve KOBİ’ler için destek faaliyetleri de artırılmıştır. Bu çerçevede Halk Bankası, KOBİ’lerin büyük sanayilere katılabilmesi için eksikliklerinin giderilmesi alanında danışmanlık ve teknik bilgi akışı sağlamak gibi misyonlar edinmiştir.</w:t>
      </w:r>
    </w:p>
    <w:p>
      <w:pPr>
        <w:spacing w:after="0" w:line="247" w:lineRule="exact"/>
        <w:rPr>
          <w:sz w:val="20"/>
          <w:szCs w:val="20"/>
          <w:color w:val="auto"/>
        </w:rPr>
      </w:pPr>
    </w:p>
    <w:p>
      <w:pPr>
        <w:spacing w:after="0"/>
        <w:tabs>
          <w:tab w:leader="none" w:pos="680" w:val="left"/>
        </w:tabs>
        <w:rPr>
          <w:sz w:val="20"/>
          <w:szCs w:val="20"/>
          <w:color w:val="auto"/>
        </w:rPr>
      </w:pPr>
      <w:r>
        <w:rPr>
          <w:rFonts w:ascii="Times New Roman" w:cs="Times New Roman" w:eastAsia="Times New Roman" w:hAnsi="Times New Roman"/>
          <w:sz w:val="24"/>
          <w:szCs w:val="24"/>
          <w:b w:val="1"/>
          <w:bCs w:val="1"/>
          <w:color w:val="auto"/>
        </w:rPr>
        <w:t>1.5.4.</w:t>
      </w:r>
      <w:r>
        <w:rPr>
          <w:sz w:val="20"/>
          <w:szCs w:val="20"/>
          <w:color w:val="auto"/>
        </w:rPr>
        <w:tab/>
      </w:r>
      <w:r>
        <w:rPr>
          <w:rFonts w:ascii="Times New Roman" w:cs="Times New Roman" w:eastAsia="Times New Roman" w:hAnsi="Times New Roman"/>
          <w:sz w:val="23"/>
          <w:szCs w:val="23"/>
          <w:b w:val="1"/>
          <w:bCs w:val="1"/>
          <w:color w:val="auto"/>
        </w:rPr>
        <w:t>TOBB (Türkiye Odalar ve Borsalar Birliği)</w:t>
      </w:r>
    </w:p>
    <w:p>
      <w:pPr>
        <w:spacing w:after="0" w:line="202"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Türkiye Odalar ve Borsalar Birliği, 15.03.1950 tarihli ve 7457 sayılı Resmi Gazete’de yayımlanan 5590 sayılı kanun doğrultusunda kurulmuş ve faaliyet göstermeye başlamıştır. Toplamda 81 il ve 160 ilçede faaliyet gösteren kuruluş, 365 oda ve borsanın üst kuruluşu olarak görevlidir. TOBB, oda ve borsaların güçlenmesini sağlayacak ve bu kurumların kendi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111760</wp:posOffset>
                </wp:positionV>
                <wp:extent cx="1829435" cy="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72" o:spid="_x0000_s14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8pt" to="144.05pt,8.8pt" o:allowincell="f" strokecolor="#000000" strokeweight="0.7093pt"/>
            </w:pict>
          </mc:Fallback>
        </mc:AlternateContent>
      </w:r>
    </w:p>
    <w:p>
      <w:pPr>
        <w:spacing w:after="0" w:line="250"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34</w:t>
      </w:r>
      <w:r>
        <w:rPr>
          <w:rFonts w:ascii="Times New Roman" w:cs="Times New Roman" w:eastAsia="Times New Roman" w:hAnsi="Times New Roman"/>
          <w:sz w:val="20"/>
          <w:szCs w:val="20"/>
          <w:color w:val="auto"/>
        </w:rPr>
        <w:t>Taş ve Özcan</w:t>
      </w:r>
      <w:r>
        <w:rPr>
          <w:rFonts w:ascii="Times New Roman" w:cs="Times New Roman" w:eastAsia="Times New Roman" w:hAnsi="Times New Roman"/>
          <w:sz w:val="20"/>
          <w:szCs w:val="20"/>
          <w:b w:val="1"/>
          <w:bCs w:val="1"/>
          <w:color w:val="auto"/>
        </w:rPr>
        <w:t>, 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 150,151.</w:t>
      </w:r>
    </w:p>
    <w:p>
      <w:pPr>
        <w:spacing w:after="0" w:line="13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22</w:t>
      </w:r>
    </w:p>
    <w:p>
      <w:pPr>
        <w:sectPr>
          <w:pgSz w:w="11900" w:h="16840" w:orient="portrait"/>
          <w:cols w:equalWidth="0" w:num="1">
            <w:col w:w="9080"/>
          </w:cols>
          <w:pgMar w:left="1420" w:top="1415" w:right="1403" w:bottom="419" w:gutter="0" w:footer="0" w:header="0"/>
        </w:sectPr>
      </w:pPr>
    </w:p>
    <w:bookmarkStart w:id="37" w:name="page38"/>
    <w:bookmarkEnd w:id="37"/>
    <w:p>
      <w:pPr>
        <w:jc w:val="both"/>
        <w:ind w:left="20" w:right="20"/>
        <w:spacing w:after="0" w:line="344" w:lineRule="auto"/>
        <w:rPr>
          <w:sz w:val="20"/>
          <w:szCs w:val="20"/>
          <w:color w:val="auto"/>
        </w:rPr>
      </w:pPr>
      <w:r>
        <w:rPr>
          <w:rFonts w:ascii="Times New Roman" w:cs="Times New Roman" w:eastAsia="Times New Roman" w:hAnsi="Times New Roman"/>
          <w:sz w:val="24"/>
          <w:szCs w:val="24"/>
          <w:color w:val="auto"/>
        </w:rPr>
        <w:t>aralarında uyumlu bir biçimde çalışmalarını sağlayacak kararların alınması, istişare amacıyla üst kurulların meydana getirilmesi, oda ve borsaların ihtiyaç duyduğu yasal görevlerin yerine getirilmesi için fikirsel yardımda bulunulması, çalışmaların yasal mevzuat çerçevesinde yürütülmesi gibi görevlere sahiptir.</w:t>
      </w:r>
      <w:r>
        <w:rPr>
          <w:rFonts w:ascii="Times New Roman" w:cs="Times New Roman" w:eastAsia="Times New Roman" w:hAnsi="Times New Roman"/>
          <w:sz w:val="32"/>
          <w:szCs w:val="32"/>
          <w:color w:val="auto"/>
          <w:vertAlign w:val="superscript"/>
        </w:rPr>
        <w:t>35</w:t>
      </w:r>
    </w:p>
    <w:p>
      <w:pPr>
        <w:spacing w:after="0" w:line="3" w:lineRule="exact"/>
        <w:rPr>
          <w:sz w:val="20"/>
          <w:szCs w:val="20"/>
          <w:color w:val="auto"/>
        </w:rPr>
      </w:pPr>
    </w:p>
    <w:p>
      <w:pPr>
        <w:jc w:val="both"/>
        <w:ind w:left="20" w:firstLine="568"/>
        <w:spacing w:after="0" w:line="349" w:lineRule="auto"/>
        <w:rPr>
          <w:sz w:val="20"/>
          <w:szCs w:val="20"/>
          <w:color w:val="auto"/>
        </w:rPr>
      </w:pPr>
      <w:r>
        <w:rPr>
          <w:rFonts w:ascii="Times New Roman" w:cs="Times New Roman" w:eastAsia="Times New Roman" w:hAnsi="Times New Roman"/>
          <w:sz w:val="24"/>
          <w:szCs w:val="24"/>
          <w:color w:val="auto"/>
        </w:rPr>
        <w:t>Öte yandan TOBB ve bünyesindeki kuruluşlar iş dünyasında ihtiyaç duyulan vasıflı ve donanımlı işgücünün sağlanması, yetiştirilmesi ve eğitilmesi amacıyla teknik alanda imzalanan uluslararası projelere de katılmaktadır. Uygulamalarda rol alacak kalifiye insan kaynağının yetiştirilmesi maksadıyla ithalat, pazarlama, ihracat ve finansman gibi alanlarda eğitim programları da düzenlemektedir.</w:t>
      </w:r>
      <w:r>
        <w:rPr>
          <w:rFonts w:ascii="Times New Roman" w:cs="Times New Roman" w:eastAsia="Times New Roman" w:hAnsi="Times New Roman"/>
          <w:sz w:val="32"/>
          <w:szCs w:val="32"/>
          <w:color w:val="auto"/>
          <w:vertAlign w:val="superscript"/>
        </w:rPr>
        <w:t>36</w:t>
      </w:r>
    </w:p>
    <w:p>
      <w:pPr>
        <w:spacing w:after="0" w:line="164" w:lineRule="exact"/>
        <w:rPr>
          <w:sz w:val="20"/>
          <w:szCs w:val="20"/>
          <w:color w:val="auto"/>
        </w:rPr>
      </w:pPr>
    </w:p>
    <w:p>
      <w:pPr>
        <w:spacing w:after="0"/>
        <w:tabs>
          <w:tab w:leader="none" w:pos="700" w:val="left"/>
        </w:tabs>
        <w:rPr>
          <w:sz w:val="20"/>
          <w:szCs w:val="20"/>
          <w:color w:val="auto"/>
        </w:rPr>
      </w:pPr>
      <w:r>
        <w:rPr>
          <w:rFonts w:ascii="Times New Roman" w:cs="Times New Roman" w:eastAsia="Times New Roman" w:hAnsi="Times New Roman"/>
          <w:sz w:val="24"/>
          <w:szCs w:val="24"/>
          <w:b w:val="1"/>
          <w:bCs w:val="1"/>
          <w:color w:val="auto"/>
        </w:rPr>
        <w:t>1.5.5.</w:t>
        <w:tab/>
        <w:t>Kredi Garanti Fonu (KGF)</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381000</wp:posOffset>
            </wp:positionH>
            <wp:positionV relativeFrom="paragraph">
              <wp:posOffset>125730</wp:posOffset>
            </wp:positionV>
            <wp:extent cx="4699000" cy="185420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52">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366" w:lineRule="exact"/>
        <w:rPr>
          <w:sz w:val="20"/>
          <w:szCs w:val="20"/>
          <w:color w:val="auto"/>
        </w:rPr>
      </w:pPr>
    </w:p>
    <w:p>
      <w:pPr>
        <w:jc w:val="both"/>
        <w:ind w:left="20" w:firstLine="568"/>
        <w:spacing w:after="0" w:line="357" w:lineRule="auto"/>
        <w:rPr>
          <w:sz w:val="20"/>
          <w:szCs w:val="20"/>
          <w:color w:val="auto"/>
        </w:rPr>
      </w:pPr>
      <w:r>
        <w:rPr>
          <w:rFonts w:ascii="Times New Roman" w:cs="Times New Roman" w:eastAsia="Times New Roman" w:hAnsi="Times New Roman"/>
          <w:sz w:val="24"/>
          <w:szCs w:val="24"/>
          <w:color w:val="auto"/>
        </w:rPr>
        <w:t>Temmuz 1991’de kurulan KGF, işletmelerin finansmana erişimini kolaylaştırmak ve Türkiye’nin kalkınması için stratejik destek sağlamak amacıyla faaliyet göstermektedir. Temmuz 1993’te 93/4496 sayılı Bakanlar Kurulu Kararı ile kuruluş organizasyonunu tamamlamış ve 1994 yılında ilk kefaletini vermiştir. Kurumsal bir kefalet kuruluşu olan KGF, teminatları yeterli olmaması dolayısıyla kredi ve desteklerden yeteri kadar yararlanamayan KOBİ’ler için kredi erişimi sağlamaktadır.</w:t>
      </w:r>
    </w:p>
    <w:p>
      <w:pPr>
        <w:spacing w:after="0" w:line="262" w:lineRule="exact"/>
        <w:rPr>
          <w:sz w:val="20"/>
          <w:szCs w:val="20"/>
          <w:color w:val="auto"/>
        </w:rPr>
      </w:pPr>
    </w:p>
    <w:p>
      <w:pPr>
        <w:jc w:val="both"/>
        <w:ind w:left="20" w:firstLine="568"/>
        <w:spacing w:after="0" w:line="357" w:lineRule="auto"/>
        <w:rPr>
          <w:sz w:val="20"/>
          <w:szCs w:val="20"/>
          <w:color w:val="auto"/>
        </w:rPr>
      </w:pPr>
      <w:r>
        <w:rPr>
          <w:rFonts w:ascii="Times New Roman" w:cs="Times New Roman" w:eastAsia="Times New Roman" w:hAnsi="Times New Roman"/>
          <w:sz w:val="24"/>
          <w:szCs w:val="24"/>
          <w:color w:val="auto"/>
        </w:rPr>
        <w:t xml:space="preserve">Bakanlar Kurulu Kararı ile kredi değerliliği açısından yeterli teminata sahip olmayan KOBİ’ler, esnaf, çiftçi, serbest meslek mensupları ve sanatkarlar için kefalet vermek suretiyle finansman desteğini kolaylaştırmayı amaçlayan KGF, vergi ve harç masraflarından muaf tutulmuştur. Türk Ticaret Kanunu doğrultusunda kurulan anonim bir şirket olan KGF, TOBB, KOSGEB, TESK, Halk bankası, Vakıfbank, Ziraat Bankası ve Eximbank ile ortaklık </w:t>
      </w:r>
      <w:r>
        <w:rPr>
          <w:rFonts w:ascii="Times New Roman" w:cs="Times New Roman" w:eastAsia="Times New Roman" w:hAnsi="Times New Roman"/>
          <w:sz w:val="24"/>
          <w:szCs w:val="24"/>
          <w:color w:val="auto"/>
        </w:rPr>
        <w:t>halindedir.</w:t>
      </w:r>
    </w:p>
    <w:p>
      <w:pPr>
        <w:spacing w:after="0" w:line="21" w:lineRule="exact"/>
        <w:rPr>
          <w:sz w:val="20"/>
          <w:szCs w:val="20"/>
          <w:color w:val="auto"/>
        </w:rPr>
      </w:pPr>
    </w:p>
    <w:p>
      <w:pPr>
        <w:jc w:val="both"/>
        <w:ind w:left="20" w:right="20" w:firstLine="568"/>
        <w:spacing w:after="0" w:line="339" w:lineRule="auto"/>
        <w:rPr>
          <w:sz w:val="20"/>
          <w:szCs w:val="20"/>
          <w:color w:val="auto"/>
        </w:rPr>
      </w:pPr>
      <w:r>
        <w:rPr>
          <w:rFonts w:ascii="Times New Roman" w:cs="Times New Roman" w:eastAsia="Times New Roman" w:hAnsi="Times New Roman"/>
          <w:sz w:val="24"/>
          <w:szCs w:val="24"/>
          <w:color w:val="auto"/>
        </w:rPr>
        <w:t>Avrupa’da faaliyet göstermekte olan garanti kuruluşları örnek alınarak kurulan KGF, KOBİ’lerin finansman erişimini kolaylaştırmak amacına sahip olarak Türkiye’de kefalet veren tek kuruluş olma özelliği taşımaktadır.</w:t>
      </w:r>
      <w:r>
        <w:rPr>
          <w:rFonts w:ascii="Times New Roman" w:cs="Times New Roman" w:eastAsia="Times New Roman" w:hAnsi="Times New Roman"/>
          <w:sz w:val="32"/>
          <w:szCs w:val="32"/>
          <w:color w:val="auto"/>
          <w:vertAlign w:val="superscript"/>
        </w:rPr>
        <w:t>37</w:t>
      </w:r>
    </w:p>
    <w:p>
      <w:pPr>
        <w:spacing w:after="0" w:line="352" w:lineRule="exact"/>
        <w:rPr>
          <w:sz w:val="20"/>
          <w:szCs w:val="20"/>
          <w:color w:val="auto"/>
        </w:rPr>
      </w:pPr>
    </w:p>
    <w:p>
      <w:pPr>
        <w:ind w:left="20"/>
        <w:spacing w:after="0"/>
        <w:tabs>
          <w:tab w:leader="none" w:pos="700" w:val="left"/>
        </w:tabs>
        <w:rPr>
          <w:sz w:val="20"/>
          <w:szCs w:val="20"/>
          <w:color w:val="auto"/>
        </w:rPr>
      </w:pPr>
      <w:r>
        <w:rPr>
          <w:rFonts w:ascii="Times New Roman" w:cs="Times New Roman" w:eastAsia="Times New Roman" w:hAnsi="Times New Roman"/>
          <w:sz w:val="24"/>
          <w:szCs w:val="24"/>
          <w:b w:val="1"/>
          <w:bCs w:val="1"/>
          <w:color w:val="auto"/>
        </w:rPr>
        <w:t>1.5.6.</w:t>
      </w:r>
      <w:r>
        <w:rPr>
          <w:sz w:val="20"/>
          <w:szCs w:val="20"/>
          <w:color w:val="auto"/>
        </w:rPr>
        <w:tab/>
      </w:r>
      <w:r>
        <w:rPr>
          <w:rFonts w:ascii="Times New Roman" w:cs="Times New Roman" w:eastAsia="Times New Roman" w:hAnsi="Times New Roman"/>
          <w:sz w:val="24"/>
          <w:szCs w:val="24"/>
          <w:b w:val="1"/>
          <w:bCs w:val="1"/>
          <w:color w:val="auto"/>
        </w:rPr>
        <w:t>ABİGEM (AB Türkiye İş Geliştirme Merkezleri)</w:t>
      </w:r>
    </w:p>
    <w:p>
      <w:pPr>
        <w:spacing w:after="0" w:line="145" w:lineRule="exact"/>
        <w:rPr>
          <w:sz w:val="20"/>
          <w:szCs w:val="20"/>
          <w:color w:val="auto"/>
        </w:rPr>
      </w:pPr>
    </w:p>
    <w:p>
      <w:pPr>
        <w:jc w:val="both"/>
        <w:ind w:left="20" w:firstLine="568"/>
        <w:spacing w:after="0" w:line="349" w:lineRule="auto"/>
        <w:rPr>
          <w:sz w:val="20"/>
          <w:szCs w:val="20"/>
          <w:color w:val="auto"/>
        </w:rPr>
      </w:pPr>
      <w:r>
        <w:rPr>
          <w:rFonts w:ascii="Times New Roman" w:cs="Times New Roman" w:eastAsia="Times New Roman" w:hAnsi="Times New Roman"/>
          <w:sz w:val="24"/>
          <w:szCs w:val="24"/>
          <w:color w:val="auto"/>
        </w:rPr>
        <w:t>TOBB önderliğinde ve Avrupa Birliği fonları ile 2002 yılı itibariyle Kocaeli, Gaziantep ve İzmir’de kurulan ABİGEM, zaman içinde genişlemiş, 2008 yılı itibariyle toplamda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12065</wp:posOffset>
                </wp:positionH>
                <wp:positionV relativeFrom="paragraph">
                  <wp:posOffset>275590</wp:posOffset>
                </wp:positionV>
                <wp:extent cx="1830070" cy="0"/>
                <wp:wrapNone/>
                <wp:docPr id="474" name="Shape 4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74" o:spid="_x0000_s14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1.7pt" to="145.05pt,21.7pt" o:allowincell="f" strokecolor="#000000" strokeweight="0.7093pt"/>
            </w:pict>
          </mc:Fallback>
        </mc:AlternateContent>
      </w:r>
    </w:p>
    <w:p>
      <w:pPr>
        <w:spacing w:after="0" w:line="200" w:lineRule="exact"/>
        <w:rPr>
          <w:sz w:val="20"/>
          <w:szCs w:val="20"/>
          <w:color w:val="auto"/>
        </w:rPr>
      </w:pPr>
    </w:p>
    <w:p>
      <w:pPr>
        <w:spacing w:after="0" w:line="258" w:lineRule="exact"/>
        <w:rPr>
          <w:sz w:val="20"/>
          <w:szCs w:val="20"/>
          <w:color w:val="auto"/>
        </w:rPr>
      </w:pPr>
    </w:p>
    <w:p>
      <w:pPr>
        <w:ind w:left="2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5"/>
          <w:szCs w:val="25"/>
          <w:color w:val="auto"/>
          <w:vertAlign w:val="superscript"/>
        </w:rPr>
        <w:t>35</w:t>
      </w:r>
      <w:r>
        <w:rPr>
          <w:rFonts w:ascii="Times New Roman" w:cs="Times New Roman" w:eastAsia="Times New Roman" w:hAnsi="Times New Roman"/>
          <w:sz w:val="20"/>
          <w:szCs w:val="20"/>
          <w:color w:val="auto"/>
        </w:rPr>
        <w:t xml:space="preserve">TOBB (2010). </w:t>
      </w:r>
      <w:hyperlink r:id="rId153">
        <w:r>
          <w:rPr>
            <w:rFonts w:ascii="Times New Roman" w:cs="Times New Roman" w:eastAsia="Times New Roman" w:hAnsi="Times New Roman"/>
            <w:sz w:val="20"/>
            <w:szCs w:val="20"/>
            <w:u w:val="single" w:color="auto"/>
            <w:color w:val="0000FF"/>
          </w:rPr>
          <w:t>https://www.tobb.org.tr/Sayfalar/Kurulus_Gorev_Organ.php</w:t>
        </w:r>
        <w:r>
          <w:rPr>
            <w:rFonts w:ascii="Times New Roman" w:cs="Times New Roman" w:eastAsia="Times New Roman" w:hAnsi="Times New Roman"/>
            <w:sz w:val="20"/>
            <w:szCs w:val="20"/>
            <w:u w:val="single" w:color="auto"/>
            <w:color w:val="auto"/>
          </w:rPr>
          <w:t xml:space="preserve"> </w:t>
        </w:r>
      </w:hyperlink>
      <w:r>
        <w:rPr>
          <w:rFonts w:ascii="Times New Roman" w:cs="Times New Roman" w:eastAsia="Times New Roman" w:hAnsi="Times New Roman"/>
          <w:sz w:val="20"/>
          <w:szCs w:val="20"/>
          <w:color w:val="auto"/>
        </w:rPr>
        <w:t>(Erişim</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tarihi: 21.06.2019).</w:t>
      </w:r>
    </w:p>
    <w:p>
      <w:pPr>
        <w:ind w:left="200" w:hanging="180"/>
        <w:spacing w:after="0" w:line="183" w:lineRule="auto"/>
        <w:tabs>
          <w:tab w:leader="none" w:pos="200" w:val="left"/>
        </w:tabs>
        <w:numPr>
          <w:ilvl w:val="0"/>
          <w:numId w:val="3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TOBB (2010). </w:t>
      </w:r>
      <w:hyperlink r:id="rId153">
        <w:r>
          <w:rPr>
            <w:rFonts w:ascii="Times New Roman" w:cs="Times New Roman" w:eastAsia="Times New Roman" w:hAnsi="Times New Roman"/>
            <w:sz w:val="20"/>
            <w:szCs w:val="20"/>
            <w:u w:val="single" w:color="auto"/>
            <w:color w:val="0000FF"/>
          </w:rPr>
          <w:t>https://www.tobb.org.tr/Sayfalar/Kurulus_Gorev_Organ.php</w:t>
        </w:r>
        <w:r>
          <w:rPr>
            <w:rFonts w:ascii="Times New Roman" w:cs="Times New Roman" w:eastAsia="Times New Roman" w:hAnsi="Times New Roman"/>
            <w:sz w:val="20"/>
            <w:szCs w:val="20"/>
            <w:u w:val="single" w:color="auto"/>
            <w:color w:val="auto"/>
          </w:rPr>
          <w:t xml:space="preserve"> </w:t>
        </w:r>
      </w:hyperlink>
      <w:r>
        <w:rPr>
          <w:rFonts w:ascii="Times New Roman" w:cs="Times New Roman" w:eastAsia="Times New Roman" w:hAnsi="Times New Roman"/>
          <w:sz w:val="20"/>
          <w:szCs w:val="20"/>
          <w:color w:val="auto"/>
        </w:rPr>
        <w:t>(Erişim</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tarihi: 21.06.2019).</w:t>
      </w:r>
    </w:p>
    <w:p>
      <w:pPr>
        <w:spacing w:after="0" w:line="16" w:lineRule="exact"/>
        <w:rPr>
          <w:rFonts w:ascii="Times New Roman" w:cs="Times New Roman" w:eastAsia="Times New Roman" w:hAnsi="Times New Roman"/>
          <w:sz w:val="20"/>
          <w:szCs w:val="20"/>
          <w:color w:val="auto"/>
        </w:rPr>
      </w:pPr>
    </w:p>
    <w:p>
      <w:pPr>
        <w:ind w:left="200" w:hanging="180"/>
        <w:spacing w:after="0" w:line="183" w:lineRule="auto"/>
        <w:tabs>
          <w:tab w:leader="none" w:pos="200" w:val="left"/>
        </w:tabs>
        <w:numPr>
          <w:ilvl w:val="0"/>
          <w:numId w:val="31"/>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Kredi Garanti Fonu (KGF), </w:t>
      </w:r>
      <w:hyperlink r:id="rId154">
        <w:r>
          <w:rPr>
            <w:rFonts w:ascii="Times New Roman" w:cs="Times New Roman" w:eastAsia="Times New Roman" w:hAnsi="Times New Roman"/>
            <w:sz w:val="19"/>
            <w:szCs w:val="19"/>
            <w:u w:val="single" w:color="auto"/>
            <w:color w:val="0000FF"/>
          </w:rPr>
          <w:t>http://www.kgf.com.tr</w:t>
        </w:r>
        <w:r>
          <w:rPr>
            <w:rFonts w:ascii="Times New Roman" w:cs="Times New Roman" w:eastAsia="Times New Roman" w:hAnsi="Times New Roman"/>
            <w:sz w:val="19"/>
            <w:szCs w:val="19"/>
            <w:u w:val="single" w:color="auto"/>
            <w:color w:val="auto"/>
          </w:rPr>
          <w:t xml:space="preserve"> </w:t>
        </w:r>
      </w:hyperlink>
      <w:r>
        <w:rPr>
          <w:rFonts w:ascii="Times New Roman" w:cs="Times New Roman" w:eastAsia="Times New Roman" w:hAnsi="Times New Roman"/>
          <w:sz w:val="19"/>
          <w:szCs w:val="19"/>
          <w:color w:val="auto"/>
        </w:rPr>
        <w:t>(Erişim</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color w:val="auto"/>
        </w:rPr>
        <w:t>tarihi: 24.10.2019).</w:t>
      </w:r>
    </w:p>
    <w:p>
      <w:pPr>
        <w:spacing w:after="0" w:line="191" w:lineRule="exact"/>
        <w:rPr>
          <w:rFonts w:ascii="Times New Roman" w:cs="Times New Roman" w:eastAsia="Times New Roman" w:hAnsi="Times New Roman"/>
          <w:sz w:val="26"/>
          <w:szCs w:val="26"/>
          <w:color w:val="auto"/>
          <w:vertAlign w:val="superscript"/>
        </w:rPr>
      </w:pPr>
    </w:p>
    <w:p>
      <w:pPr>
        <w:jc w:val="center"/>
        <w:ind w:right="-19"/>
        <w:spacing w:after="0"/>
        <w:rPr>
          <w:sz w:val="20"/>
          <w:szCs w:val="20"/>
          <w:color w:val="auto"/>
        </w:rPr>
      </w:pPr>
      <w:r>
        <w:rPr>
          <w:rFonts w:ascii="Times New Roman" w:cs="Times New Roman" w:eastAsia="Times New Roman" w:hAnsi="Times New Roman"/>
          <w:sz w:val="22"/>
          <w:szCs w:val="22"/>
          <w:color w:val="auto"/>
        </w:rPr>
        <w:t>23</w:t>
      </w:r>
    </w:p>
    <w:p>
      <w:pPr>
        <w:sectPr>
          <w:pgSz w:w="11900" w:h="16840" w:orient="portrait"/>
          <w:cols w:equalWidth="0" w:num="1">
            <w:col w:w="9100"/>
          </w:cols>
          <w:pgMar w:left="1400" w:top="1424" w:right="1403" w:bottom="419" w:gutter="0" w:footer="0" w:header="0"/>
        </w:sectPr>
      </w:pPr>
    </w:p>
    <w:bookmarkStart w:id="38" w:name="page39"/>
    <w:bookmarkEnd w:id="38"/>
    <w:p>
      <w:pPr>
        <w:jc w:val="both"/>
        <w:spacing w:after="0" w:line="314" w:lineRule="auto"/>
        <w:rPr>
          <w:sz w:val="20"/>
          <w:szCs w:val="20"/>
          <w:color w:val="auto"/>
        </w:rPr>
      </w:pPr>
      <w:r>
        <w:rPr>
          <w:rFonts w:ascii="Times New Roman" w:cs="Times New Roman" w:eastAsia="Times New Roman" w:hAnsi="Times New Roman"/>
          <w:sz w:val="24"/>
          <w:szCs w:val="24"/>
          <w:color w:val="auto"/>
        </w:rPr>
        <w:t xml:space="preserve">ABİGEM daha kurulmuş ve faaliyete geçirilmiştir. 2014 yılında sona erecek proje kapsamında 4 ABİGEM daha kurulmuştur. Hâlihazırda ABİGEM Ağı için (19 ABİGEM) AB’nin sağlamış olduğu mali yardım değeri 50 Milyon Avro’nun üzerine çıkmıştır. </w:t>
      </w:r>
      <w:r>
        <w:rPr>
          <w:rFonts w:ascii="Times New Roman" w:cs="Times New Roman" w:eastAsia="Times New Roman" w:hAnsi="Times New Roman"/>
          <w:sz w:val="32"/>
          <w:szCs w:val="32"/>
          <w:color w:val="auto"/>
          <w:vertAlign w:val="superscript"/>
        </w:rPr>
        <w:t>38</w:t>
      </w:r>
      <w:r>
        <w:rPr>
          <w:rFonts w:ascii="Times New Roman" w:cs="Times New Roman" w:eastAsia="Times New Roman" w:hAnsi="Times New Roman"/>
          <w:sz w:val="24"/>
          <w:szCs w:val="24"/>
          <w:color w:val="auto"/>
        </w:rPr>
        <w:t xml:space="preserve"> KOBİ’ler için profesyonel anlamda danışmanlık hizmetleri sunmakta olan ABİGEM, bu işletmelerin ulusal ve uluslararası alanlarda rekabet edebilme gücünün artırılması için eğitim, danışmanlık hizmetleri vermekte ve sektörel projeler yürütmektedir. </w:t>
      </w:r>
      <w:r>
        <w:rPr>
          <w:rFonts w:ascii="Times New Roman" w:cs="Times New Roman" w:eastAsia="Times New Roman" w:hAnsi="Times New Roman"/>
          <w:sz w:val="32"/>
          <w:szCs w:val="32"/>
          <w:color w:val="auto"/>
          <w:vertAlign w:val="superscript"/>
        </w:rPr>
        <w:t>39</w:t>
      </w:r>
      <w:r>
        <w:rPr>
          <w:rFonts w:ascii="Times New Roman" w:cs="Times New Roman" w:eastAsia="Times New Roman" w:hAnsi="Times New Roman"/>
          <w:sz w:val="24"/>
          <w:szCs w:val="24"/>
          <w:color w:val="auto"/>
        </w:rPr>
        <w:t xml:space="preserve"> ABİGEM projeleri kapsamında KOBİ’lere sağlanan destekler şunlardır:</w:t>
      </w:r>
      <w:r>
        <w:rPr>
          <w:rFonts w:ascii="Times New Roman" w:cs="Times New Roman" w:eastAsia="Times New Roman" w:hAnsi="Times New Roman"/>
          <w:sz w:val="32"/>
          <w:szCs w:val="32"/>
          <w:color w:val="auto"/>
          <w:vertAlign w:val="superscript"/>
        </w:rPr>
        <w:t>40</w:t>
      </w:r>
    </w:p>
    <w:p>
      <w:pPr>
        <w:spacing w:after="0" w:line="7" w:lineRule="exact"/>
        <w:rPr>
          <w:sz w:val="20"/>
          <w:szCs w:val="20"/>
          <w:color w:val="auto"/>
        </w:rPr>
      </w:pPr>
    </w:p>
    <w:p>
      <w:pPr>
        <w:ind w:left="720" w:hanging="359"/>
        <w:spacing w:after="0" w:line="355" w:lineRule="auto"/>
        <w:tabs>
          <w:tab w:leader="none" w:pos="706"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KOBİ’lerin ihracat alanında gelişimlerinin sağlanması ve talep dâhilinde yabancı ortaklar ile işbirliklerinin sağlanması,</w:t>
      </w:r>
    </w:p>
    <w:p>
      <w:pPr>
        <w:spacing w:after="0" w:line="13" w:lineRule="exact"/>
        <w:rPr>
          <w:rFonts w:ascii="Times New Roman" w:cs="Times New Roman" w:eastAsia="Times New Roman" w:hAnsi="Times New Roman"/>
          <w:sz w:val="24"/>
          <w:szCs w:val="24"/>
          <w:color w:val="auto"/>
        </w:rPr>
      </w:pPr>
    </w:p>
    <w:p>
      <w:pPr>
        <w:ind w:left="720" w:right="20" w:hanging="359"/>
        <w:spacing w:after="0" w:line="349" w:lineRule="auto"/>
        <w:tabs>
          <w:tab w:leader="none" w:pos="706"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Pazarlama, finansal yönetim ve krediye ulaşım gibi yönetime dair konular ile ilgili profesyonel danışmanlık hizmetleri verilmesi,</w:t>
      </w:r>
    </w:p>
    <w:p>
      <w:pPr>
        <w:spacing w:after="0" w:line="27" w:lineRule="exact"/>
        <w:rPr>
          <w:rFonts w:ascii="Times New Roman" w:cs="Times New Roman" w:eastAsia="Times New Roman" w:hAnsi="Times New Roman"/>
          <w:sz w:val="24"/>
          <w:szCs w:val="24"/>
          <w:color w:val="auto"/>
        </w:rPr>
      </w:pPr>
    </w:p>
    <w:p>
      <w:pPr>
        <w:ind w:left="720" w:hanging="359"/>
        <w:spacing w:after="0" w:line="350" w:lineRule="auto"/>
        <w:tabs>
          <w:tab w:leader="none" w:pos="706" w:val="left"/>
        </w:tabs>
        <w:numPr>
          <w:ilvl w:val="0"/>
          <w:numId w:val="3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Eğitim desteği sunulması ve iş faaliyetlerinin genel anlamda gelişmesi maksadıyla KOBİ’lere yardım edilmesi.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-548640</wp:posOffset>
            </wp:positionV>
            <wp:extent cx="4699000" cy="185420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55">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15" w:lineRule="exact"/>
        <w:rPr>
          <w:sz w:val="20"/>
          <w:szCs w:val="20"/>
          <w:color w:val="auto"/>
        </w:rPr>
      </w:pPr>
    </w:p>
    <w:p>
      <w:pPr>
        <w:spacing w:after="0"/>
        <w:tabs>
          <w:tab w:leader="none" w:pos="680" w:val="left"/>
        </w:tabs>
        <w:rPr>
          <w:sz w:val="20"/>
          <w:szCs w:val="20"/>
          <w:color w:val="auto"/>
        </w:rPr>
      </w:pPr>
      <w:r>
        <w:rPr>
          <w:rFonts w:ascii="Times New Roman" w:cs="Times New Roman" w:eastAsia="Times New Roman" w:hAnsi="Times New Roman"/>
          <w:sz w:val="24"/>
          <w:szCs w:val="24"/>
          <w:b w:val="1"/>
          <w:bCs w:val="1"/>
          <w:color w:val="auto"/>
        </w:rPr>
        <w:t>1.5.7.</w:t>
      </w:r>
      <w:r>
        <w:rPr>
          <w:sz w:val="20"/>
          <w:szCs w:val="20"/>
          <w:color w:val="auto"/>
        </w:rPr>
        <w:tab/>
      </w:r>
      <w:r>
        <w:rPr>
          <w:rFonts w:ascii="Times New Roman" w:cs="Times New Roman" w:eastAsia="Times New Roman" w:hAnsi="Times New Roman"/>
          <w:sz w:val="24"/>
          <w:szCs w:val="24"/>
          <w:b w:val="1"/>
          <w:bCs w:val="1"/>
          <w:color w:val="auto"/>
        </w:rPr>
        <w:t>MPM (Milli Prodüktivite Merkezi)</w:t>
      </w:r>
    </w:p>
    <w:p>
      <w:pPr>
        <w:spacing w:after="0" w:line="202"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1965 yılında 580 sayılı kanun doğrultusunda kurulan MPM, özel kanun hükümlerine tabi olan kamu kurumlarından bir tanesidir. Hem kamuda hem de özel sektörde işyerlerinin verimliliğinin artması için gerekli olan yöntemlerin araştırılması ve bulunması, bu yöntemlerin uygulanmasına öncülük edilmesi, verimliliğin sağlanmasına yönelik detayların temin edilmesi gibi görevlere sahiptir.</w:t>
      </w:r>
    </w:p>
    <w:p>
      <w:pPr>
        <w:spacing w:after="0" w:line="20" w:lineRule="exact"/>
        <w:rPr>
          <w:sz w:val="20"/>
          <w:szCs w:val="20"/>
          <w:color w:val="auto"/>
        </w:rPr>
      </w:pPr>
    </w:p>
    <w:p>
      <w:pPr>
        <w:jc w:val="both"/>
        <w:ind w:firstLine="568"/>
        <w:spacing w:after="0" w:line="349" w:lineRule="auto"/>
        <w:rPr>
          <w:sz w:val="20"/>
          <w:szCs w:val="20"/>
          <w:color w:val="auto"/>
        </w:rPr>
      </w:pPr>
      <w:r>
        <w:rPr>
          <w:rFonts w:ascii="Times New Roman" w:cs="Times New Roman" w:eastAsia="Times New Roman" w:hAnsi="Times New Roman"/>
          <w:sz w:val="24"/>
          <w:szCs w:val="24"/>
          <w:color w:val="auto"/>
        </w:rPr>
        <w:t>Buna ek olarak MPM bünyesinde kadro planlaması, iş performansının artırılması, verimlilik ölçme ve izleme sistemleri kurulması, başarı değerlendirmesi yapılması, özendirici ücret sistemleri oluşturulması, motivasyon sağlanması, bakım onarım konularında planlamaların yapılması, işçi sağlığı ve güvenliğinin temin edilmesi, proje yönetimi yapılması gibi danışmanlık hizmetleri de verilmektedir.</w:t>
      </w:r>
      <w:r>
        <w:rPr>
          <w:rFonts w:ascii="Times New Roman" w:cs="Times New Roman" w:eastAsia="Times New Roman" w:hAnsi="Times New Roman"/>
          <w:sz w:val="32"/>
          <w:szCs w:val="32"/>
          <w:color w:val="auto"/>
          <w:vertAlign w:val="superscript"/>
        </w:rPr>
        <w:t>41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1430655</wp:posOffset>
                </wp:positionV>
                <wp:extent cx="1829435" cy="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76" o:spid="_x0000_s15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2.65pt" to="144.05pt,112.6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180" w:hanging="180"/>
        <w:spacing w:after="0"/>
        <w:tabs>
          <w:tab w:leader="none" w:pos="180" w:val="left"/>
        </w:tabs>
        <w:numPr>
          <w:ilvl w:val="0"/>
          <w:numId w:val="3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TOBB, </w:t>
      </w:r>
      <w:hyperlink r:id="rId156">
        <w:r>
          <w:rPr>
            <w:rFonts w:ascii="Times New Roman" w:cs="Times New Roman" w:eastAsia="Times New Roman" w:hAnsi="Times New Roman"/>
            <w:sz w:val="20"/>
            <w:szCs w:val="20"/>
            <w:u w:val="single" w:color="auto"/>
            <w:color w:val="0000FF"/>
          </w:rPr>
          <w:t>https://www.tobb.org.tr/AvrupaBirligiDairesi/Sayfalar/ABIGEM.php</w:t>
        </w:r>
        <w:r>
          <w:rPr>
            <w:rFonts w:ascii="Times New Roman" w:cs="Times New Roman" w:eastAsia="Times New Roman" w:hAnsi="Times New Roman"/>
            <w:sz w:val="20"/>
            <w:szCs w:val="20"/>
            <w:u w:val="single" w:color="auto"/>
            <w:color w:val="auto"/>
          </w:rPr>
          <w:t xml:space="preserve"> </w:t>
        </w:r>
      </w:hyperlink>
      <w:r>
        <w:rPr>
          <w:rFonts w:ascii="Times New Roman" w:cs="Times New Roman" w:eastAsia="Times New Roman" w:hAnsi="Times New Roman"/>
          <w:sz w:val="20"/>
          <w:szCs w:val="20"/>
          <w:color w:val="auto"/>
        </w:rPr>
        <w:t>(Erişim</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tarihi: 15.10.2019).</w:t>
      </w:r>
    </w:p>
    <w:p>
      <w:pPr>
        <w:spacing w:after="0" w:line="16" w:lineRule="exact"/>
        <w:rPr>
          <w:rFonts w:ascii="Times New Roman" w:cs="Times New Roman" w:eastAsia="Times New Roman" w:hAnsi="Times New Roman"/>
          <w:sz w:val="20"/>
          <w:szCs w:val="20"/>
          <w:color w:val="auto"/>
        </w:rPr>
      </w:pPr>
    </w:p>
    <w:p>
      <w:pPr>
        <w:ind w:left="240" w:hanging="240"/>
        <w:spacing w:after="0" w:line="183" w:lineRule="auto"/>
        <w:tabs>
          <w:tab w:leader="none" w:pos="240" w:val="left"/>
        </w:tabs>
        <w:numPr>
          <w:ilvl w:val="0"/>
          <w:numId w:val="33"/>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ABİGEM   (2010).   </w:t>
      </w:r>
      <w:hyperlink r:id="rId156">
        <w:r>
          <w:rPr>
            <w:rFonts w:ascii="Times New Roman" w:cs="Times New Roman" w:eastAsia="Times New Roman" w:hAnsi="Times New Roman"/>
            <w:sz w:val="19"/>
            <w:szCs w:val="19"/>
            <w:u w:val="single" w:color="auto"/>
            <w:color w:val="0000FF"/>
          </w:rPr>
          <w:t>https://www.tobb.org.tr/AvrupaBirligiDairesi/Sayfalar/ABİGEM.php</w:t>
        </w:r>
        <w:r>
          <w:rPr>
            <w:rFonts w:ascii="Times New Roman" w:cs="Times New Roman" w:eastAsia="Times New Roman" w:hAnsi="Times New Roman"/>
            <w:sz w:val="19"/>
            <w:szCs w:val="19"/>
            <w:u w:val="single" w:color="auto"/>
            <w:color w:val="auto"/>
          </w:rPr>
          <w:t xml:space="preserve">,   </w:t>
        </w:r>
      </w:hyperlink>
      <w:r>
        <w:rPr>
          <w:rFonts w:ascii="Times New Roman" w:cs="Times New Roman" w:eastAsia="Times New Roman" w:hAnsi="Times New Roman"/>
          <w:sz w:val="19"/>
          <w:szCs w:val="19"/>
          <w:color w:val="auto"/>
        </w:rPr>
        <w:t>(Erişim   tarihi:</w:t>
      </w:r>
    </w:p>
    <w:p>
      <w:pPr>
        <w:spacing w:after="0" w:line="23" w:lineRule="exact"/>
        <w:rPr>
          <w:rFonts w:ascii="Times New Roman" w:cs="Times New Roman" w:eastAsia="Times New Roman" w:hAnsi="Times New Roman"/>
          <w:sz w:val="19"/>
          <w:szCs w:val="19"/>
          <w:color w:val="auto"/>
        </w:rPr>
      </w:pPr>
    </w:p>
    <w:p>
      <w:pPr>
        <w:spacing w:after="0" w:line="219" w:lineRule="auto"/>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21.06.2019).</w:t>
      </w:r>
    </w:p>
    <w:p>
      <w:pPr>
        <w:spacing w:after="0" w:line="203" w:lineRule="auto"/>
        <w:rPr>
          <w:rFonts w:ascii="Times New Roman" w:cs="Times New Roman" w:eastAsia="Times New Roman" w:hAnsi="Times New Roman"/>
          <w:sz w:val="19"/>
          <w:szCs w:val="19"/>
          <w:color w:val="auto"/>
        </w:rPr>
      </w:pPr>
      <w:r>
        <w:rPr>
          <w:rFonts w:ascii="Times New Roman" w:cs="Times New Roman" w:eastAsia="Times New Roman" w:hAnsi="Times New Roman"/>
          <w:sz w:val="25"/>
          <w:szCs w:val="25"/>
          <w:color w:val="auto"/>
          <w:vertAlign w:val="superscript"/>
        </w:rPr>
        <w:t>40</w:t>
      </w:r>
      <w:r>
        <w:rPr>
          <w:rFonts w:ascii="Times New Roman" w:cs="Times New Roman" w:eastAsia="Times New Roman" w:hAnsi="Times New Roman"/>
          <w:sz w:val="20"/>
          <w:szCs w:val="20"/>
          <w:color w:val="auto"/>
        </w:rPr>
        <w:t>Taş ve Özcan</w:t>
      </w:r>
      <w:r>
        <w:rPr>
          <w:rFonts w:ascii="Times New Roman" w:cs="Times New Roman" w:eastAsia="Times New Roman" w:hAnsi="Times New Roman"/>
          <w:sz w:val="20"/>
          <w:szCs w:val="20"/>
          <w:b w:val="1"/>
          <w:bCs w:val="1"/>
          <w:color w:val="auto"/>
        </w:rPr>
        <w:t>, 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s.155.</w:t>
      </w:r>
    </w:p>
    <w:p>
      <w:pPr>
        <w:spacing w:after="0" w:line="233" w:lineRule="auto"/>
        <w:rPr>
          <w:rFonts w:ascii="Times New Roman" w:cs="Times New Roman" w:eastAsia="Times New Roman" w:hAnsi="Times New Roman"/>
          <w:sz w:val="19"/>
          <w:szCs w:val="19"/>
          <w:color w:val="auto"/>
        </w:rPr>
      </w:pPr>
      <w:r>
        <w:rPr>
          <w:rFonts w:ascii="Times New Roman" w:cs="Times New Roman" w:eastAsia="Times New Roman" w:hAnsi="Times New Roman"/>
          <w:sz w:val="25"/>
          <w:szCs w:val="25"/>
          <w:color w:val="auto"/>
          <w:vertAlign w:val="superscript"/>
        </w:rPr>
        <w:t>41</w:t>
      </w:r>
      <w:r>
        <w:rPr>
          <w:rFonts w:ascii="Times New Roman" w:cs="Times New Roman" w:eastAsia="Times New Roman" w:hAnsi="Times New Roman"/>
          <w:sz w:val="20"/>
          <w:szCs w:val="20"/>
          <w:color w:val="auto"/>
        </w:rPr>
        <w:t xml:space="preserve">Bayülken,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23.</w:t>
      </w:r>
    </w:p>
    <w:p>
      <w:pPr>
        <w:spacing w:after="0" w:line="123" w:lineRule="exact"/>
        <w:rPr>
          <w:rFonts w:ascii="Times New Roman" w:cs="Times New Roman" w:eastAsia="Times New Roman" w:hAnsi="Times New Roman"/>
          <w:sz w:val="26"/>
          <w:szCs w:val="26"/>
          <w:color w:val="auto"/>
          <w:vertAlign w:val="superscript"/>
        </w:rPr>
      </w:pPr>
    </w:p>
    <w:p>
      <w:pPr>
        <w:jc w:val="center"/>
        <w:spacing w:after="0"/>
        <w:rPr>
          <w:sz w:val="20"/>
          <w:szCs w:val="20"/>
          <w:color w:val="auto"/>
        </w:rPr>
      </w:pPr>
      <w:r>
        <w:rPr>
          <w:rFonts w:ascii="Times New Roman" w:cs="Times New Roman" w:eastAsia="Times New Roman" w:hAnsi="Times New Roman"/>
          <w:sz w:val="22"/>
          <w:szCs w:val="22"/>
          <w:color w:val="auto"/>
        </w:rPr>
        <w:t>24</w:t>
      </w:r>
    </w:p>
    <w:p>
      <w:pPr>
        <w:sectPr>
          <w:pgSz w:w="11900" w:h="16840" w:orient="portrait"/>
          <w:cols w:equalWidth="0" w:num="1">
            <w:col w:w="9080"/>
          </w:cols>
          <w:pgMar w:left="1420" w:top="1424" w:right="1403" w:bottom="419" w:gutter="0" w:footer="0" w:header="0"/>
        </w:sectPr>
      </w:pPr>
    </w:p>
    <w:bookmarkStart w:id="39" w:name="page40"/>
    <w:bookmarkEnd w:id="39"/>
    <w:p>
      <w:pPr>
        <w:ind w:left="420" w:hanging="420"/>
        <w:spacing w:after="0"/>
        <w:tabs>
          <w:tab w:leader="none" w:pos="420" w:val="left"/>
        </w:tabs>
        <w:numPr>
          <w:ilvl w:val="0"/>
          <w:numId w:val="34"/>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SÜRDÜRÜLEBİLİR REKABET ÜSTÜNLÜĞÜ</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2.1.</w:t>
      </w:r>
      <w:r>
        <w:rPr>
          <w:rFonts w:ascii="Times New Roman" w:cs="Times New Roman" w:eastAsia="Times New Roman" w:hAnsi="Times New Roman"/>
          <w:sz w:val="24"/>
          <w:szCs w:val="24"/>
          <w:b w:val="1"/>
          <w:bCs w:val="1"/>
          <w:color w:val="auto"/>
        </w:rPr>
        <w:t>Rekabet ve Sürdürülebilir Rekabet Üstünlüğü Kavramlarının Tanımı ve Önemi</w:t>
      </w:r>
    </w:p>
    <w:p>
      <w:pPr>
        <w:spacing w:after="0" w:line="287"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Sürdürülebilir rekabet üstünlüğünün sağlanması, tüm işletmelerin olduğu gibi, KOBİ’lerin de hem ulusal hem de uluslararası pazarlarda üstünlük elde edebilmesi bakımından önemli bir yere sahiptir. Her işletmenin, rakiplerinden öne çıkmasını sağlayacak bazı stratejik adımlara ve hedeflere ihtiyaç duymasına ek olarak, sağlanan üstünlüğün devam ettirilmesi de büyük önem taşımaktadır. Bu nedenle de sürdürülebilir rekabet üstünlüğünün KOBİ’lerde nasıl sağlanabileceği noktasında öncelikle rekabet kavramının açıklanması </w:t>
      </w:r>
      <w:r>
        <w:rPr>
          <w:rFonts w:ascii="Times New Roman" w:cs="Times New Roman" w:eastAsia="Times New Roman" w:hAnsi="Times New Roman"/>
          <w:sz w:val="24"/>
          <w:szCs w:val="24"/>
          <w:color w:val="auto"/>
        </w:rPr>
        <w:t>gerekmektedir.</w:t>
      </w:r>
    </w:p>
    <w:p>
      <w:pPr>
        <w:spacing w:after="0" w:line="28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2.1.1. </w:t>
      </w:r>
      <w:r>
        <w:rPr>
          <w:rFonts w:ascii="Times New Roman" w:cs="Times New Roman" w:eastAsia="Times New Roman" w:hAnsi="Times New Roman"/>
          <w:sz w:val="24"/>
          <w:szCs w:val="24"/>
          <w:b w:val="1"/>
          <w:bCs w:val="1"/>
          <w:color w:val="auto"/>
        </w:rPr>
        <w:t>Rekabet Kavramı</w:t>
      </w:r>
    </w:p>
    <w:p>
      <w:pPr>
        <w:spacing w:after="0" w:line="60" w:lineRule="exact"/>
        <w:rPr>
          <w:sz w:val="20"/>
          <w:szCs w:val="20"/>
          <w:color w:val="auto"/>
        </w:rPr>
      </w:pPr>
    </w:p>
    <w:p>
      <w:pPr>
        <w:jc w:val="both"/>
        <w:ind w:firstLine="568"/>
        <w:spacing w:after="0" w:line="340" w:lineRule="auto"/>
        <w:rPr>
          <w:sz w:val="20"/>
          <w:szCs w:val="20"/>
          <w:color w:val="auto"/>
        </w:rPr>
      </w:pPr>
      <w:r>
        <w:rPr>
          <w:rFonts w:ascii="Times New Roman" w:cs="Times New Roman" w:eastAsia="Times New Roman" w:hAnsi="Times New Roman"/>
          <w:sz w:val="24"/>
          <w:szCs w:val="24"/>
          <w:color w:val="auto"/>
        </w:rPr>
        <w:t xml:space="preserve">Türk Dil Kurumu Türkçe sözlükte </w:t>
      </w:r>
      <w:r>
        <w:rPr>
          <w:rFonts w:ascii="Times New Roman" w:cs="Times New Roman" w:eastAsia="Times New Roman" w:hAnsi="Times New Roman"/>
          <w:sz w:val="24"/>
          <w:szCs w:val="24"/>
          <w:i w:val="1"/>
          <w:iCs w:val="1"/>
          <w:color w:val="auto"/>
          <w:highlight w:val="white"/>
        </w:rPr>
        <w:t>“aynı amacı güden kimseler arasındaki çekişme,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highlight w:val="white"/>
        </w:rPr>
        <w:t xml:space="preserve">yarışma, yarış” </w:t>
      </w:r>
      <w:r>
        <w:rPr>
          <w:rFonts w:ascii="Times New Roman" w:cs="Times New Roman" w:eastAsia="Times New Roman" w:hAnsi="Times New Roman"/>
          <w:sz w:val="24"/>
          <w:szCs w:val="24"/>
          <w:color w:val="auto"/>
          <w:highlight w:val="white"/>
        </w:rPr>
        <w:t>şeklinde tanımlanan rekabet kavramı</w:t>
      </w:r>
      <w:r>
        <w:rPr>
          <w:rFonts w:ascii="Times New Roman" w:cs="Times New Roman" w:eastAsia="Times New Roman" w:hAnsi="Times New Roman"/>
          <w:sz w:val="32"/>
          <w:szCs w:val="32"/>
          <w:color w:val="auto"/>
          <w:highlight w:val="white"/>
          <w:vertAlign w:val="superscript"/>
        </w:rPr>
        <w:t>42</w:t>
      </w:r>
      <w:r>
        <w:rPr>
          <w:rFonts w:ascii="Times New Roman" w:cs="Times New Roman" w:eastAsia="Times New Roman" w:hAnsi="Times New Roman"/>
          <w:sz w:val="24"/>
          <w:szCs w:val="24"/>
          <w:color w:val="auto"/>
          <w:highlight w:val="white"/>
        </w:rPr>
        <w:t>,</w:t>
      </w:r>
      <w:r>
        <w:rPr>
          <w:rFonts w:ascii="Times New Roman" w:cs="Times New Roman" w:eastAsia="Times New Roman" w:hAnsi="Times New Roman"/>
          <w:sz w:val="24"/>
          <w:szCs w:val="24"/>
          <w:i w:val="1"/>
          <w:iCs w:val="1"/>
          <w:color w:val="auto"/>
          <w:highlight w:val="white"/>
        </w:rPr>
        <w:t xml:space="preserve"> </w:t>
      </w:r>
      <w:r>
        <w:rPr>
          <w:rFonts w:ascii="Times New Roman" w:cs="Times New Roman" w:eastAsia="Times New Roman" w:hAnsi="Times New Roman"/>
          <w:sz w:val="24"/>
          <w:szCs w:val="24"/>
          <w:color w:val="auto"/>
        </w:rPr>
        <w:t>günlük hayatta sıkça kullanılan bir</w:t>
      </w:r>
      <w:r>
        <w:rPr>
          <w:rFonts w:ascii="Times New Roman" w:cs="Times New Roman" w:eastAsia="Times New Roman" w:hAnsi="Times New Roman"/>
          <w:sz w:val="24"/>
          <w:szCs w:val="24"/>
          <w:i w:val="1"/>
          <w:iCs w:val="1"/>
          <w:color w:val="auto"/>
          <w:highlight w:val="white"/>
        </w:rPr>
        <w:t xml:space="preserve"> </w:t>
      </w:r>
      <w:r>
        <w:rPr>
          <w:rFonts w:ascii="Times New Roman" w:cs="Times New Roman" w:eastAsia="Times New Roman" w:hAnsi="Times New Roman"/>
          <w:sz w:val="24"/>
          <w:szCs w:val="24"/>
          <w:color w:val="auto"/>
        </w:rPr>
        <w:t>terimdir. Tanımı konusunda çeşitli fikirler ortaya atılmış olan rekabet kavramında tem</w:t>
      </w:r>
      <w:r>
        <w:rPr>
          <w:rFonts w:ascii="Times New Roman" w:cs="Times New Roman" w:eastAsia="Times New Roman" w:hAnsi="Times New Roman"/>
          <w:sz w:val="24"/>
          <w:szCs w:val="24"/>
          <w:color w:val="auto"/>
        </w:rPr>
        <w:t>el</w:t>
      </w:r>
      <w:r>
        <w:rPr>
          <w:rFonts w:ascii="Times New Roman" w:cs="Times New Roman" w:eastAsia="Times New Roman" w:hAnsi="Times New Roman"/>
          <w:sz w:val="24"/>
          <w:szCs w:val="24"/>
          <w:color w:val="auto"/>
        </w:rPr>
        <w:t xml:space="preserve"> olarak dört farklı yaklaşım benimsenmiştir. Bunlardan ilki rekabetin işlevselliğine önem verilen yaklaşımdır. İkincisi rekabetin gücünün dikkate alındığı yaklaşımdır. Üçüncüsü rekabeti niteliksel ve şekilsel bakımdan ele alan yaklaşımdır ve sonuncusu re</w:t>
      </w:r>
      <w:r>
        <w:rPr>
          <w:rFonts w:ascii="Times New Roman" w:cs="Times New Roman" w:eastAsia="Times New Roman" w:hAnsi="Times New Roman"/>
          <w:sz w:val="24"/>
          <w:szCs w:val="24"/>
          <w:color w:val="auto"/>
        </w:rPr>
        <w:t>kabetin</w:t>
      </w:r>
      <w:r>
        <w:rPr>
          <w:rFonts w:ascii="Times New Roman" w:cs="Times New Roman" w:eastAsia="Times New Roman" w:hAnsi="Times New Roman"/>
          <w:sz w:val="24"/>
          <w:szCs w:val="24"/>
          <w:color w:val="auto"/>
        </w:rPr>
        <w:t xml:space="preserve"> davranışsal ve yapısal koşullarını dikkate alan yaklaşımdır.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-1718310</wp:posOffset>
            </wp:positionV>
            <wp:extent cx="4699000" cy="185420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57">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6" w:lineRule="exact"/>
        <w:rPr>
          <w:sz w:val="20"/>
          <w:szCs w:val="20"/>
          <w:color w:val="auto"/>
        </w:rPr>
      </w:pPr>
    </w:p>
    <w:p>
      <w:pPr>
        <w:jc w:val="both"/>
        <w:ind w:firstLine="568"/>
        <w:spacing w:after="0" w:line="345" w:lineRule="auto"/>
        <w:rPr>
          <w:sz w:val="20"/>
          <w:szCs w:val="20"/>
          <w:color w:val="auto"/>
        </w:rPr>
      </w:pPr>
      <w:r>
        <w:rPr>
          <w:rFonts w:ascii="Times New Roman" w:cs="Times New Roman" w:eastAsia="Times New Roman" w:hAnsi="Times New Roman"/>
          <w:sz w:val="24"/>
          <w:szCs w:val="24"/>
          <w:color w:val="auto"/>
        </w:rPr>
        <w:t xml:space="preserve">1776’da ‘Milletlerin Zenginliği’ adlı eserin öne çıkardığı klasik yaklaşımıyla kapitalist anlayışa yön veren A. Smith’e göre, ekonominin sağlıklı işlemesi rekabetin varlığına ve işlerliğine bağlıdır. Kapitalizm nihai amacı olarak idealize edilen kâr elde etme tutkusunun insanın doğasından kaynaklanan bir özellik olduğu üzerine temellenmiştir. </w:t>
      </w:r>
      <w:r>
        <w:rPr>
          <w:rFonts w:ascii="Times New Roman" w:cs="Times New Roman" w:eastAsia="Times New Roman" w:hAnsi="Times New Roman"/>
          <w:sz w:val="24"/>
          <w:szCs w:val="24"/>
          <w:color w:val="auto"/>
        </w:rPr>
        <w:t>Rekabet</w:t>
      </w:r>
      <w:r>
        <w:rPr>
          <w:rFonts w:ascii="Times New Roman" w:cs="Times New Roman" w:eastAsia="Times New Roman" w:hAnsi="Times New Roman"/>
          <w:sz w:val="24"/>
          <w:szCs w:val="24"/>
          <w:color w:val="auto"/>
        </w:rPr>
        <w:t xml:space="preserve"> tanımlaması yapılırken katılım ve terk etme konularındaki serbestlik, kazanç amacı, kıtlık ortamında pay alma konusundaki performans ile birden fazla fiili ve muhtemel katılımcının varlığı dikkate alınmaktadır. Bu temel unsurlar, rekabet kavramının anlaşılması bakımından oldukça önemlidir.</w:t>
      </w:r>
      <w:r>
        <w:rPr>
          <w:rFonts w:ascii="Times New Roman" w:cs="Times New Roman" w:eastAsia="Times New Roman" w:hAnsi="Times New Roman"/>
          <w:sz w:val="32"/>
          <w:szCs w:val="32"/>
          <w:color w:val="auto"/>
          <w:vertAlign w:val="superscript"/>
        </w:rPr>
        <w:t>43</w:t>
      </w:r>
    </w:p>
    <w:p>
      <w:pPr>
        <w:spacing w:after="0" w:line="8" w:lineRule="exact"/>
        <w:rPr>
          <w:sz w:val="20"/>
          <w:szCs w:val="20"/>
          <w:color w:val="auto"/>
        </w:rPr>
      </w:pPr>
    </w:p>
    <w:p>
      <w:pPr>
        <w:jc w:val="both"/>
        <w:ind w:firstLine="568"/>
        <w:spacing w:after="0" w:line="353" w:lineRule="auto"/>
        <w:rPr>
          <w:sz w:val="20"/>
          <w:szCs w:val="20"/>
          <w:color w:val="auto"/>
        </w:rPr>
      </w:pPr>
      <w:r>
        <w:rPr>
          <w:rFonts w:ascii="Times New Roman" w:cs="Times New Roman" w:eastAsia="Times New Roman" w:hAnsi="Times New Roman"/>
          <w:sz w:val="24"/>
          <w:szCs w:val="24"/>
          <w:color w:val="auto"/>
        </w:rPr>
        <w:t>İktisadi alanda rekabet kavramının tanımlaması farklıdır. Rekabet kavramı temelli olarak iktisatta görüşler klasik görüş, Schumpeteryan görüş, Neo</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klasik görüş ve Avusturya Okulu görüşü gibi sınıflara ayrılmaktadır.</w:t>
      </w:r>
    </w:p>
    <w:p>
      <w:pPr>
        <w:spacing w:after="0" w:line="24" w:lineRule="exact"/>
        <w:rPr>
          <w:sz w:val="20"/>
          <w:szCs w:val="20"/>
          <w:color w:val="auto"/>
        </w:rPr>
      </w:pPr>
    </w:p>
    <w:p>
      <w:pPr>
        <w:jc w:val="both"/>
        <w:ind w:right="20" w:firstLine="568"/>
        <w:spacing w:after="0" w:line="356" w:lineRule="auto"/>
        <w:rPr>
          <w:sz w:val="20"/>
          <w:szCs w:val="20"/>
          <w:color w:val="auto"/>
        </w:rPr>
      </w:pPr>
      <w:r>
        <w:rPr>
          <w:rFonts w:ascii="Times New Roman" w:cs="Times New Roman" w:eastAsia="Times New Roman" w:hAnsi="Times New Roman"/>
          <w:sz w:val="24"/>
          <w:szCs w:val="24"/>
          <w:color w:val="auto"/>
        </w:rPr>
        <w:t>İşletmelerin rekabet gücü sağlamak maksadıyla müşterileri ve ürünlerinde oluşturacağı değer, rakiplerin faaliyetleri sonucu elde ettikleri gelirden daha fazla olmak durumundadır. İşletmelerde rekabet ve rekabet gücü oluşması için;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257175</wp:posOffset>
                </wp:positionV>
                <wp:extent cx="1829435" cy="0"/>
                <wp:wrapNone/>
                <wp:docPr id="478" name="Shape 4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478" o:spid="_x0000_s15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0.25pt" to="144.05pt,20.25pt" o:allowincell="f" strokecolor="#000000" strokeweight="0.7093pt"/>
            </w:pict>
          </mc:Fallback>
        </mc:AlternateContent>
      </w:r>
    </w:p>
    <w:p>
      <w:pPr>
        <w:spacing w:after="0" w:line="200" w:lineRule="exact"/>
        <w:rPr>
          <w:sz w:val="20"/>
          <w:szCs w:val="20"/>
          <w:color w:val="auto"/>
        </w:rPr>
      </w:pPr>
    </w:p>
    <w:p>
      <w:pPr>
        <w:spacing w:after="0" w:line="218" w:lineRule="exact"/>
        <w:rPr>
          <w:sz w:val="20"/>
          <w:szCs w:val="20"/>
          <w:color w:val="auto"/>
        </w:rPr>
      </w:pPr>
    </w:p>
    <w:p>
      <w:pPr>
        <w:ind w:left="180" w:hanging="180"/>
        <w:spacing w:after="0"/>
        <w:tabs>
          <w:tab w:leader="none" w:pos="180" w:val="left"/>
        </w:tabs>
        <w:numPr>
          <w:ilvl w:val="0"/>
          <w:numId w:val="3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TDK Türkçe Sözlük, </w:t>
      </w:r>
      <w:hyperlink r:id="rId158">
        <w:r>
          <w:rPr>
            <w:rFonts w:ascii="Times New Roman" w:cs="Times New Roman" w:eastAsia="Times New Roman" w:hAnsi="Times New Roman"/>
            <w:sz w:val="20"/>
            <w:szCs w:val="20"/>
            <w:u w:val="single" w:color="auto"/>
            <w:color w:val="0000FF"/>
          </w:rPr>
          <w:t>http://sozluk.gov.tr/</w:t>
        </w:r>
        <w:r>
          <w:rPr>
            <w:rFonts w:ascii="Times New Roman" w:cs="Times New Roman" w:eastAsia="Times New Roman" w:hAnsi="Times New Roman"/>
            <w:sz w:val="20"/>
            <w:szCs w:val="20"/>
            <w:u w:val="single" w:color="auto"/>
            <w:color w:val="auto"/>
          </w:rPr>
          <w:t xml:space="preserve"> </w:t>
        </w:r>
      </w:hyperlink>
      <w:r>
        <w:rPr>
          <w:rFonts w:ascii="Times New Roman" w:cs="Times New Roman" w:eastAsia="Times New Roman" w:hAnsi="Times New Roman"/>
          <w:sz w:val="20"/>
          <w:szCs w:val="20"/>
          <w:color w:val="auto"/>
        </w:rPr>
        <w:t>(Erişim tarihi, 12.09.2019).</w:t>
      </w:r>
    </w:p>
    <w:p>
      <w:pPr>
        <w:spacing w:after="0"/>
        <w:rPr>
          <w:sz w:val="20"/>
          <w:szCs w:val="20"/>
          <w:color w:val="auto"/>
        </w:rPr>
      </w:pPr>
      <w:r>
        <w:rPr>
          <w:rFonts w:ascii="Times New Roman" w:cs="Times New Roman" w:eastAsia="Times New Roman" w:hAnsi="Times New Roman"/>
          <w:sz w:val="25"/>
          <w:szCs w:val="25"/>
          <w:color w:val="auto"/>
          <w:vertAlign w:val="superscript"/>
        </w:rPr>
        <w:t>43</w:t>
      </w:r>
      <w:r>
        <w:rPr>
          <w:rFonts w:ascii="Times New Roman" w:cs="Times New Roman" w:eastAsia="Times New Roman" w:hAnsi="Times New Roman"/>
          <w:sz w:val="20"/>
          <w:szCs w:val="20"/>
          <w:color w:val="auto"/>
        </w:rPr>
        <w:t xml:space="preserve">Türkkan (2001). </w:t>
      </w:r>
      <w:r>
        <w:rPr>
          <w:rFonts w:ascii="Times New Roman" w:cs="Times New Roman" w:eastAsia="Times New Roman" w:hAnsi="Times New Roman"/>
          <w:sz w:val="20"/>
          <w:szCs w:val="20"/>
          <w:i w:val="1"/>
          <w:iCs w:val="1"/>
          <w:color w:val="auto"/>
        </w:rPr>
        <w:t>Rekabet Teorisi ve Endüstri İktisadı</w:t>
      </w:r>
      <w:r>
        <w:rPr>
          <w:rFonts w:ascii="Times New Roman" w:cs="Times New Roman" w:eastAsia="Times New Roman" w:hAnsi="Times New Roman"/>
          <w:sz w:val="20"/>
          <w:szCs w:val="20"/>
          <w:color w:val="auto"/>
        </w:rPr>
        <w:t>, Ankara: Turhan Kitabevi, s. 70.</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25</w:t>
      </w:r>
    </w:p>
    <w:p>
      <w:pPr>
        <w:sectPr>
          <w:pgSz w:w="11900" w:h="16840" w:orient="portrait"/>
          <w:cols w:equalWidth="0" w:num="1">
            <w:col w:w="9080"/>
          </w:cols>
          <w:pgMar w:left="1420" w:top="1415" w:right="1403" w:bottom="419" w:gutter="0" w:footer="0" w:header="0"/>
        </w:sectPr>
      </w:pPr>
    </w:p>
    <w:bookmarkStart w:id="40" w:name="page41"/>
    <w:bookmarkEnd w:id="40"/>
    <w:p>
      <w:pPr>
        <w:ind w:left="720" w:hanging="359"/>
        <w:spacing w:after="0" w:line="350" w:lineRule="auto"/>
        <w:tabs>
          <w:tab w:leader="none" w:pos="720" w:val="left"/>
        </w:tabs>
        <w:numPr>
          <w:ilvl w:val="0"/>
          <w:numId w:val="3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Faaliyet maliyetlerinin azaltılması ile maliyet üstünlüğü elde etmek ve değer artışı sağlamak,</w:t>
      </w:r>
    </w:p>
    <w:p>
      <w:pPr>
        <w:spacing w:after="0" w:line="25" w:lineRule="exact"/>
        <w:rPr>
          <w:rFonts w:ascii="Times New Roman" w:cs="Times New Roman" w:eastAsia="Times New Roman" w:hAnsi="Times New Roman"/>
          <w:sz w:val="24"/>
          <w:szCs w:val="24"/>
          <w:color w:val="auto"/>
        </w:rPr>
      </w:pPr>
    </w:p>
    <w:p>
      <w:pPr>
        <w:jc w:val="both"/>
        <w:ind w:left="720" w:hanging="359"/>
        <w:spacing w:after="0" w:line="353" w:lineRule="auto"/>
        <w:tabs>
          <w:tab w:leader="none" w:pos="720" w:val="left"/>
        </w:tabs>
        <w:numPr>
          <w:ilvl w:val="0"/>
          <w:numId w:val="3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Üretimi yapılan ürünlerde müşteriler için önemli kabul edilen bir farkındalık yaratmak ve bu farka piyasanın üstünde bir fiyat belirlemesi yaparak değer artışı sağlamak </w:t>
      </w:r>
      <w:r>
        <w:rPr>
          <w:rFonts w:ascii="Times New Roman" w:cs="Times New Roman" w:eastAsia="Times New Roman" w:hAnsi="Times New Roman"/>
          <w:sz w:val="24"/>
          <w:szCs w:val="24"/>
          <w:color w:val="auto"/>
        </w:rPr>
        <w:t>gerekmektedir.</w:t>
      </w:r>
    </w:p>
    <w:p>
      <w:pPr>
        <w:spacing w:after="0" w:line="1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Aşağıdaki Şekil 1.1.’de, rekabete yön veren güçler görülmekted</w:t>
      </w:r>
      <w:r>
        <w:rPr>
          <w:rFonts w:ascii="Times New Roman" w:cs="Times New Roman" w:eastAsia="Times New Roman" w:hAnsi="Times New Roman"/>
          <w:sz w:val="24"/>
          <w:szCs w:val="24"/>
          <w:color w:val="auto"/>
        </w:rPr>
        <w:t>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-85090</wp:posOffset>
                </wp:positionH>
                <wp:positionV relativeFrom="paragraph">
                  <wp:posOffset>349885</wp:posOffset>
                </wp:positionV>
                <wp:extent cx="12700" cy="13335"/>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479" o:spid="_x0000_s1504" style="position:absolute;margin-left:-6.6999pt;margin-top:27.55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5787390</wp:posOffset>
                </wp:positionH>
                <wp:positionV relativeFrom="paragraph">
                  <wp:posOffset>349885</wp:posOffset>
                </wp:positionV>
                <wp:extent cx="12065" cy="13335"/>
                <wp:wrapNone/>
                <wp:docPr id="480" name="Shape 4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480" o:spid="_x0000_s1505" style="position:absolute;margin-left:455.7pt;margin-top:27.55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-81280</wp:posOffset>
                </wp:positionH>
                <wp:positionV relativeFrom="paragraph">
                  <wp:posOffset>346075</wp:posOffset>
                </wp:positionV>
                <wp:extent cx="5876925" cy="12065"/>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76925" cy="12065"/>
                        </a:xfrm>
                        <a:prstGeom prst="rect">
                          <a:avLst/>
                        </a:prstGeom>
                        <a:solidFill>
                          <a:srgbClr val="000000"/>
                        </a:solidFill>
                      </wps:spPr>
                      <wps:bodyPr/>
                    </wps:wsp>
                  </a:graphicData>
                </a:graphic>
              </wp:anchor>
            </w:drawing>
          </mc:Choice>
          <mc:Fallback>
            <w:pict>
              <v:rect id="Shape 481" o:spid="_x0000_s1506" style="position:absolute;margin-left:-6.3999pt;margin-top:27.25pt;width:462.7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-71755</wp:posOffset>
                </wp:positionH>
                <wp:positionV relativeFrom="paragraph">
                  <wp:posOffset>354965</wp:posOffset>
                </wp:positionV>
                <wp:extent cx="5858510" cy="12065"/>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58510" cy="12065"/>
                        </a:xfrm>
                        <a:prstGeom prst="rect">
                          <a:avLst/>
                        </a:prstGeom>
                        <a:solidFill>
                          <a:srgbClr val="000000"/>
                        </a:solidFill>
                      </wps:spPr>
                      <wps:bodyPr/>
                    </wps:wsp>
                  </a:graphicData>
                </a:graphic>
              </wp:anchor>
            </w:drawing>
          </mc:Choice>
          <mc:Fallback>
            <w:pict>
              <v:rect id="Shape 482" o:spid="_x0000_s1507" style="position:absolute;margin-left:-5.6499pt;margin-top:27.95pt;width:461.3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-78740</wp:posOffset>
                </wp:positionH>
                <wp:positionV relativeFrom="paragraph">
                  <wp:posOffset>363220</wp:posOffset>
                </wp:positionV>
                <wp:extent cx="0" cy="290195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90195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83" o:spid="_x0000_s15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999pt,28.6pt" to="-6.1999pt,257.1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-71755</wp:posOffset>
                </wp:positionH>
                <wp:positionV relativeFrom="paragraph">
                  <wp:posOffset>3254375</wp:posOffset>
                </wp:positionV>
                <wp:extent cx="5858510" cy="0"/>
                <wp:wrapNone/>
                <wp:docPr id="484" name="Shape 4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5851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84" o:spid="_x0000_s15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6499pt,256.25pt" to="455.65pt,256.2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5793105</wp:posOffset>
                </wp:positionH>
                <wp:positionV relativeFrom="paragraph">
                  <wp:posOffset>363220</wp:posOffset>
                </wp:positionV>
                <wp:extent cx="0" cy="2901950"/>
                <wp:wrapNone/>
                <wp:docPr id="485" name="Shape 4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90195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85" o:spid="_x0000_s15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6.15pt,28.6pt" to="456.15pt,257.1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-69850</wp:posOffset>
                </wp:positionH>
                <wp:positionV relativeFrom="paragraph">
                  <wp:posOffset>363220</wp:posOffset>
                </wp:positionV>
                <wp:extent cx="0" cy="2893060"/>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89306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86" o:spid="_x0000_s15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999pt,28.6pt" to="-5.4999pt,256.4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5784215</wp:posOffset>
                </wp:positionH>
                <wp:positionV relativeFrom="paragraph">
                  <wp:posOffset>363220</wp:posOffset>
                </wp:positionV>
                <wp:extent cx="0" cy="2893060"/>
                <wp:wrapNone/>
                <wp:docPr id="487" name="Shape 4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89306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87" o:spid="_x0000_s15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5.45pt,28.6pt" to="455.45pt,256.4pt" o:allowincell="f" strokecolor="#000000" strokeweight="0.354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4"/>
          <w:szCs w:val="24"/>
          <w:b w:val="1"/>
          <w:bCs w:val="1"/>
          <w:color w:val="auto"/>
        </w:rPr>
        <w:t>Rekabeti Yönlendiren Güçler</w:t>
      </w:r>
    </w:p>
    <w:p>
      <w:pPr>
        <w:spacing w:after="0" w:line="271" w:lineRule="exact"/>
        <w:rPr>
          <w:sz w:val="20"/>
          <w:szCs w:val="20"/>
          <w:color w:val="auto"/>
        </w:rPr>
      </w:pPr>
    </w:p>
    <w:p>
      <w:pPr>
        <w:ind w:left="3840"/>
        <w:spacing w:after="0"/>
        <w:rPr>
          <w:sz w:val="20"/>
          <w:szCs w:val="20"/>
          <w:color w:val="auto"/>
        </w:rPr>
      </w:pPr>
      <w:r>
        <w:rPr>
          <w:rFonts w:ascii="Times New Roman" w:cs="Times New Roman" w:eastAsia="Times New Roman" w:hAnsi="Times New Roman"/>
          <w:sz w:val="20"/>
          <w:szCs w:val="20"/>
          <w:color w:val="auto"/>
        </w:rPr>
        <w:t>Sektöre Yeni Girecekler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-19685</wp:posOffset>
            </wp:positionV>
            <wp:extent cx="4699000" cy="219583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59">
                      <a:extLst>
                        <a:ext uri="{28A0092B-C50C-407E-A947-70E740481C1C}"/>
                      </a:extLst>
                    </a:blip>
                    <a:srcRect/>
                    <a:stretch>
                      <a:fillRect/>
                    </a:stretch>
                  </pic:blipFill>
                  <pic:spPr bwMode="auto">
                    <a:xfrm>
                      <a:off x="0" y="0"/>
                      <a:ext cx="4699000" cy="2195830"/>
                    </a:xfrm>
                    <a:prstGeom prst="rect">
                      <a:avLst/>
                    </a:prstGeom>
                    <a:noFill/>
                  </pic:spPr>
                </pic:pic>
              </a:graphicData>
            </a:graphic>
          </wp:anchor>
        </w:drawing>
      </w:r>
    </w:p>
    <w:p>
      <w:pPr>
        <w:spacing w:after="0" w:line="211" w:lineRule="exact"/>
        <w:rPr>
          <w:sz w:val="20"/>
          <w:szCs w:val="20"/>
          <w:color w:val="auto"/>
        </w:rPr>
      </w:pPr>
    </w:p>
    <w:p>
      <w:pPr>
        <w:ind w:left="4820"/>
        <w:spacing w:after="0"/>
        <w:rPr>
          <w:sz w:val="20"/>
          <w:szCs w:val="20"/>
          <w:color w:val="auto"/>
        </w:rPr>
      </w:pPr>
      <w:r>
        <w:rPr>
          <w:rFonts w:ascii="Times New Roman" w:cs="Times New Roman" w:eastAsia="Times New Roman" w:hAnsi="Times New Roman"/>
          <w:sz w:val="20"/>
          <w:szCs w:val="20"/>
          <w:color w:val="auto"/>
        </w:rPr>
        <w:t>Sektöre yeni gireceklerin tehdidi</w:t>
      </w:r>
    </w:p>
    <w:p>
      <w:pPr>
        <w:sectPr>
          <w:pgSz w:w="11900" w:h="16840" w:orient="portrait"/>
          <w:cols w:equalWidth="0" w:num="1">
            <w:col w:w="9080"/>
          </w:cols>
          <w:pgMar w:left="1420" w:top="1424" w:right="1403" w:bottom="419" w:gutter="0" w:footer="0" w:header="0"/>
        </w:sectPr>
      </w:pPr>
    </w:p>
    <w:p>
      <w:pPr>
        <w:spacing w:after="0" w:line="200" w:lineRule="exact"/>
        <w:rPr>
          <w:sz w:val="20"/>
          <w:szCs w:val="20"/>
          <w:color w:val="auto"/>
        </w:rPr>
      </w:pPr>
    </w:p>
    <w:p>
      <w:pPr>
        <w:spacing w:after="0" w:line="268" w:lineRule="exact"/>
        <w:rPr>
          <w:sz w:val="20"/>
          <w:szCs w:val="20"/>
          <w:color w:val="auto"/>
        </w:rPr>
      </w:pPr>
    </w:p>
    <w:p>
      <w:pPr>
        <w:ind w:left="1640"/>
        <w:spacing w:after="0"/>
        <w:rPr>
          <w:sz w:val="20"/>
          <w:szCs w:val="20"/>
          <w:color w:val="auto"/>
        </w:rPr>
      </w:pPr>
      <w:r>
        <w:rPr>
          <w:rFonts w:ascii="Times New Roman" w:cs="Times New Roman" w:eastAsia="Times New Roman" w:hAnsi="Times New Roman"/>
          <w:sz w:val="18"/>
          <w:szCs w:val="18"/>
          <w:color w:val="auto"/>
        </w:rPr>
        <w:t xml:space="preserve">Tedarikçiler </w:t>
      </w:r>
      <w:r>
        <w:rPr>
          <w:sz w:val="1"/>
          <w:szCs w:val="1"/>
          <w:color w:val="auto"/>
        </w:rPr>
        <w:drawing>
          <wp:inline distT="0" distB="0" distL="0" distR="0">
            <wp:extent cx="622300" cy="12890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0">
                      <a:extLst>
                        <a:ext uri="{28A0092B-C50C-407E-A947-70E740481C1C}"/>
                      </a:extLst>
                    </a:blip>
                    <a:srcRect/>
                    <a:stretch>
                      <a:fillRect/>
                    </a:stretch>
                  </pic:blipFill>
                  <pic:spPr bwMode="auto">
                    <a:xfrm>
                      <a:off x="0" y="0"/>
                      <a:ext cx="622300" cy="128905"/>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Sektördeki Rakipler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Alıcılar</w:t>
      </w:r>
    </w:p>
    <w:p>
      <w:pPr>
        <w:spacing w:after="0" w:line="221" w:lineRule="exact"/>
        <w:rPr>
          <w:sz w:val="20"/>
          <w:szCs w:val="20"/>
          <w:color w:val="auto"/>
        </w:rPr>
      </w:pPr>
    </w:p>
    <w:p>
      <w:pPr>
        <w:sectPr>
          <w:pgSz w:w="11900" w:h="16840" w:orient="portrait"/>
          <w:cols w:equalWidth="0" w:num="3">
            <w:col w:w="3620" w:space="180"/>
            <w:col w:w="2300" w:space="720"/>
            <w:col w:w="2260"/>
          </w:cols>
          <w:pgMar w:left="1420" w:top="1424" w:right="1403" w:bottom="419"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3320"/>
        <w:spacing w:after="0"/>
        <w:rPr>
          <w:sz w:val="20"/>
          <w:szCs w:val="20"/>
          <w:color w:val="auto"/>
        </w:rPr>
      </w:pPr>
      <w:r>
        <w:rPr>
          <w:rFonts w:ascii="Times New Roman" w:cs="Times New Roman" w:eastAsia="Times New Roman" w:hAnsi="Times New Roman"/>
          <w:sz w:val="20"/>
          <w:szCs w:val="20"/>
          <w:color w:val="auto"/>
        </w:rPr>
        <w:t xml:space="preserve">Mevcut </w:t>
      </w:r>
      <w:r>
        <w:rPr>
          <w:rFonts w:ascii="Times New Roman" w:cs="Times New Roman" w:eastAsia="Times New Roman" w:hAnsi="Times New Roman"/>
          <w:sz w:val="20"/>
          <w:szCs w:val="20"/>
          <w:color w:val="auto"/>
        </w:rPr>
        <w:t>Firmalar Arasındaki Rekabet</w:t>
      </w: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3960"/>
        <w:spacing w:after="0"/>
        <w:rPr>
          <w:sz w:val="20"/>
          <w:szCs w:val="20"/>
          <w:color w:val="auto"/>
        </w:rPr>
      </w:pPr>
      <w:r>
        <w:rPr>
          <w:rFonts w:ascii="Times New Roman" w:cs="Times New Roman" w:eastAsia="Times New Roman" w:hAnsi="Times New Roman"/>
          <w:sz w:val="20"/>
          <w:szCs w:val="20"/>
          <w:color w:val="auto"/>
        </w:rPr>
        <w:t>İkameler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-81280</wp:posOffset>
                </wp:positionH>
                <wp:positionV relativeFrom="paragraph">
                  <wp:posOffset>163195</wp:posOffset>
                </wp:positionV>
                <wp:extent cx="5876925" cy="12065"/>
                <wp:wrapNone/>
                <wp:docPr id="490" name="Shape 4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76925" cy="12065"/>
                        </a:xfrm>
                        <a:prstGeom prst="rect">
                          <a:avLst/>
                        </a:prstGeom>
                        <a:solidFill>
                          <a:srgbClr val="000000"/>
                        </a:solidFill>
                      </wps:spPr>
                      <wps:bodyPr/>
                    </wps:wsp>
                  </a:graphicData>
                </a:graphic>
              </wp:anchor>
            </w:drawing>
          </mc:Choice>
          <mc:Fallback>
            <w:pict>
              <v:rect id="Shape 490" o:spid="_x0000_s1515" style="position:absolute;margin-left:-6.3999pt;margin-top:12.85pt;width:462.7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1.1.</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Rekabeti Yönlendiren Güçler</w:t>
      </w:r>
    </w:p>
    <w:p>
      <w:pPr>
        <w:spacing w:after="0" w:line="215" w:lineRule="exact"/>
        <w:rPr>
          <w:sz w:val="20"/>
          <w:szCs w:val="20"/>
          <w:color w:val="auto"/>
        </w:rPr>
      </w:pPr>
    </w:p>
    <w:p>
      <w:pPr>
        <w:ind w:right="180"/>
        <w:spacing w:after="0" w:line="261"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E. Doğan (2017).</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Rekabet Stratejileri Perspektifinden Sürdürülebilir Rekabet Üstünlüğü</w:t>
      </w:r>
      <w:r>
        <w:rPr>
          <w:rFonts w:ascii="Times New Roman" w:cs="Times New Roman" w:eastAsia="Times New Roman" w:hAnsi="Times New Roman"/>
          <w:sz w:val="20"/>
          <w:szCs w:val="20"/>
          <w:color w:val="auto"/>
        </w:rPr>
        <w:t>. Yönetim ve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Ekonomi Araştırmaları Dergisi, 15(1), 163</w:t>
      </w:r>
      <w:r>
        <w:rPr>
          <w:rFonts w:ascii="Times New Roman" w:cs="Times New Roman" w:eastAsia="Times New Roman" w:hAnsi="Times New Roman"/>
          <w:sz w:val="20"/>
          <w:szCs w:val="20"/>
          <w:color w:val="auto"/>
        </w:rPr>
        <w:t>-178, s.166</w:t>
      </w:r>
    </w:p>
    <w:p>
      <w:pPr>
        <w:spacing w:after="0" w:line="235" w:lineRule="exact"/>
        <w:rPr>
          <w:sz w:val="20"/>
          <w:szCs w:val="20"/>
          <w:color w:val="auto"/>
        </w:rPr>
      </w:pPr>
    </w:p>
    <w:p>
      <w:pPr>
        <w:jc w:val="both"/>
        <w:ind w:firstLine="568"/>
        <w:spacing w:after="0" w:line="350" w:lineRule="auto"/>
        <w:rPr>
          <w:sz w:val="20"/>
          <w:szCs w:val="20"/>
          <w:color w:val="auto"/>
        </w:rPr>
      </w:pPr>
      <w:r>
        <w:rPr>
          <w:rFonts w:ascii="Times New Roman" w:cs="Times New Roman" w:eastAsia="Times New Roman" w:hAnsi="Times New Roman"/>
          <w:sz w:val="24"/>
          <w:szCs w:val="24"/>
          <w:color w:val="auto"/>
        </w:rPr>
        <w:t>Şekil 1.1.’de görüldüğü gibi rekabeti etkileyen güçler arasında tedarikçiler, sektördeki rakipler, alıcılar ve sektöre yeni girecek olan işletmelerin tamamı pay sahibidir.</w:t>
      </w:r>
    </w:p>
    <w:p>
      <w:pPr>
        <w:spacing w:after="0" w:line="25"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Firma rekabetçiliği, geleneksel ekonominin karşılaştırmalı üretim maliyetlerine bağlı olarak tanımlanmakta olup günümüzde hem maliyetler hem de fiyat haricindeki faktörlerden etkilenmektedir. Bu faktörler arasında teknolojik gelişmeler, insan kaynağı ve yönetsel ilişkiler yer almaktadır. Bahsi geçen faktörler ekonomik, teknolojik ve toplumsal çevrede bir yer edinme ve bu edinilen yeri koruma gücü ile ilgilidir. Bir firma rakipleri karşısında kârlı bir </w:t>
      </w:r>
      <w:r>
        <w:rPr>
          <w:rFonts w:ascii="Times New Roman" w:cs="Times New Roman" w:eastAsia="Times New Roman" w:hAnsi="Times New Roman"/>
          <w:sz w:val="24"/>
          <w:szCs w:val="24"/>
          <w:color w:val="auto"/>
        </w:rPr>
        <w:t>konum</w:t>
      </w:r>
      <w:r>
        <w:rPr>
          <w:rFonts w:ascii="Times New Roman" w:cs="Times New Roman" w:eastAsia="Times New Roman" w:hAnsi="Times New Roman"/>
          <w:sz w:val="24"/>
          <w:szCs w:val="24"/>
          <w:color w:val="auto"/>
        </w:rPr>
        <w:t>da bulunmak durumundadır, bu durum rekabetçiliğin olmazsa olmaz bir göstergesidir.</w:t>
      </w:r>
    </w:p>
    <w:p>
      <w:pPr>
        <w:spacing w:after="0" w:line="295" w:lineRule="exact"/>
        <w:rPr>
          <w:sz w:val="20"/>
          <w:szCs w:val="20"/>
          <w:color w:val="auto"/>
        </w:rPr>
      </w:pPr>
    </w:p>
    <w:p>
      <w:pPr>
        <w:spacing w:after="0"/>
        <w:tabs>
          <w:tab w:leader="none" w:pos="700" w:val="left"/>
        </w:tabs>
        <w:rPr>
          <w:sz w:val="20"/>
          <w:szCs w:val="20"/>
          <w:color w:val="auto"/>
        </w:rPr>
      </w:pPr>
      <w:r>
        <w:rPr>
          <w:rFonts w:ascii="Times New Roman" w:cs="Times New Roman" w:eastAsia="Times New Roman" w:hAnsi="Times New Roman"/>
          <w:sz w:val="24"/>
          <w:szCs w:val="24"/>
          <w:b w:val="1"/>
          <w:bCs w:val="1"/>
          <w:color w:val="auto"/>
        </w:rPr>
        <w:t>2.1.2.</w:t>
      </w:r>
      <w:r>
        <w:rPr>
          <w:sz w:val="20"/>
          <w:szCs w:val="20"/>
          <w:color w:val="auto"/>
        </w:rPr>
        <w:tab/>
      </w:r>
      <w:r>
        <w:rPr>
          <w:rFonts w:ascii="Times New Roman" w:cs="Times New Roman" w:eastAsia="Times New Roman" w:hAnsi="Times New Roman"/>
          <w:sz w:val="24"/>
          <w:szCs w:val="24"/>
          <w:b w:val="1"/>
          <w:bCs w:val="1"/>
          <w:color w:val="auto"/>
        </w:rPr>
        <w:t>Rekabet Gücü</w:t>
      </w:r>
    </w:p>
    <w:p>
      <w:pPr>
        <w:spacing w:after="0" w:line="195" w:lineRule="exact"/>
        <w:rPr>
          <w:sz w:val="20"/>
          <w:szCs w:val="20"/>
          <w:color w:val="auto"/>
        </w:rPr>
      </w:pPr>
    </w:p>
    <w:p>
      <w:pPr>
        <w:jc w:val="both"/>
        <w:ind w:right="20" w:firstLine="568"/>
        <w:spacing w:after="0" w:line="355" w:lineRule="auto"/>
        <w:rPr>
          <w:sz w:val="20"/>
          <w:szCs w:val="20"/>
          <w:color w:val="auto"/>
        </w:rPr>
      </w:pPr>
      <w:r>
        <w:rPr>
          <w:rFonts w:ascii="Times New Roman" w:cs="Times New Roman" w:eastAsia="Times New Roman" w:hAnsi="Times New Roman"/>
          <w:sz w:val="24"/>
          <w:szCs w:val="24"/>
          <w:color w:val="auto"/>
        </w:rPr>
        <w:t>Bir firmanın ürünlerini rakiplerinden daha uygun maliyetle daha kaliteli olarak üretmesi “rekabet gücü” olarak tanımlanmaktadır. Aynı zamanda bu firmanın kâr elde edebilme ve</w:t>
      </w:r>
    </w:p>
    <w:p>
      <w:pPr>
        <w:spacing w:after="0" w:line="24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26</w:t>
      </w:r>
    </w:p>
    <w:p>
      <w:pPr>
        <w:sectPr>
          <w:pgSz w:w="11900" w:h="16840" w:orient="portrait"/>
          <w:cols w:equalWidth="0" w:num="1">
            <w:col w:w="9080"/>
          </w:cols>
          <w:pgMar w:left="1420" w:top="1424" w:right="1403" w:bottom="419" w:gutter="0" w:footer="0" w:header="0"/>
          <w:type w:val="continuous"/>
        </w:sectPr>
      </w:pPr>
    </w:p>
    <w:bookmarkStart w:id="41" w:name="page42"/>
    <w:bookmarkEnd w:id="41"/>
    <w:p>
      <w:pPr>
        <w:spacing w:after="0" w:line="289" w:lineRule="auto"/>
        <w:rPr>
          <w:sz w:val="20"/>
          <w:szCs w:val="20"/>
          <w:color w:val="auto"/>
        </w:rPr>
      </w:pPr>
      <w:r>
        <w:rPr>
          <w:rFonts w:ascii="Times New Roman" w:cs="Times New Roman" w:eastAsia="Times New Roman" w:hAnsi="Times New Roman"/>
          <w:sz w:val="24"/>
          <w:szCs w:val="24"/>
          <w:color w:val="auto"/>
        </w:rPr>
        <w:t>büyüme kapasitesi de rekabet gücünün gereklerindendir.</w:t>
      </w:r>
      <w:r>
        <w:rPr>
          <w:rFonts w:ascii="Times New Roman" w:cs="Times New Roman" w:eastAsia="Times New Roman" w:hAnsi="Times New Roman"/>
          <w:sz w:val="32"/>
          <w:szCs w:val="32"/>
          <w:color w:val="auto"/>
          <w:vertAlign w:val="superscript"/>
        </w:rPr>
        <w:t>44</w:t>
      </w:r>
      <w:r>
        <w:rPr>
          <w:rFonts w:ascii="Times New Roman" w:cs="Times New Roman" w:eastAsia="Times New Roman" w:hAnsi="Times New Roman"/>
          <w:sz w:val="24"/>
          <w:szCs w:val="24"/>
          <w:color w:val="auto"/>
        </w:rPr>
        <w:t xml:space="preserve"> Aşağıda Tablo 13.1.’de, r</w:t>
      </w:r>
      <w:r>
        <w:rPr>
          <w:rFonts w:ascii="Times New Roman" w:cs="Times New Roman" w:eastAsia="Times New Roman" w:hAnsi="Times New Roman"/>
          <w:sz w:val="24"/>
          <w:szCs w:val="24"/>
          <w:color w:val="auto"/>
        </w:rPr>
        <w:t>ekabet</w:t>
      </w:r>
      <w:r>
        <w:rPr>
          <w:rFonts w:ascii="Times New Roman" w:cs="Times New Roman" w:eastAsia="Times New Roman" w:hAnsi="Times New Roman"/>
          <w:sz w:val="24"/>
          <w:szCs w:val="24"/>
          <w:color w:val="auto"/>
        </w:rPr>
        <w:t xml:space="preserve"> gücü tanımlamalarına ver verilmiştir:</w:t>
      </w:r>
    </w:p>
    <w:p>
      <w:pPr>
        <w:spacing w:after="0" w:line="5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 xml:space="preserve">Tablo 9. 1. </w:t>
      </w:r>
      <w:r>
        <w:rPr>
          <w:rFonts w:ascii="Times New Roman" w:cs="Times New Roman" w:eastAsia="Times New Roman" w:hAnsi="Times New Roman"/>
          <w:sz w:val="20"/>
          <w:szCs w:val="20"/>
          <w:i w:val="1"/>
          <w:iCs w:val="1"/>
          <w:color w:val="auto"/>
        </w:rPr>
        <w:t>Rekabet Gücü Tanımlamaları</w:t>
      </w:r>
      <w:r>
        <w:rPr>
          <w:rFonts w:ascii="Times New Roman" w:cs="Times New Roman" w:eastAsia="Times New Roman" w:hAnsi="Times New Roman"/>
          <w:sz w:val="25"/>
          <w:szCs w:val="25"/>
          <w:i w:val="1"/>
          <w:iCs w:val="1"/>
          <w:color w:val="auto"/>
          <w:vertAlign w:val="superscript"/>
        </w:rPr>
        <w:t>45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-6350</wp:posOffset>
                </wp:positionH>
                <wp:positionV relativeFrom="paragraph">
                  <wp:posOffset>95885</wp:posOffset>
                </wp:positionV>
                <wp:extent cx="0" cy="23876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3876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91" o:spid="_x0000_s15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999pt,7.55pt" to="-0.4999pt,26.3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1914525</wp:posOffset>
                </wp:positionH>
                <wp:positionV relativeFrom="paragraph">
                  <wp:posOffset>106680</wp:posOffset>
                </wp:positionV>
                <wp:extent cx="3574415" cy="0"/>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7441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92" o:spid="_x0000_s15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75pt,8.4pt" to="432.2pt,8.4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5495290</wp:posOffset>
                </wp:positionH>
                <wp:positionV relativeFrom="paragraph">
                  <wp:posOffset>95885</wp:posOffset>
                </wp:positionV>
                <wp:extent cx="0" cy="238760"/>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3876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93" o:spid="_x0000_s15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32.7pt,7.55pt" to="432.7pt,26.3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-8890</wp:posOffset>
                </wp:positionH>
                <wp:positionV relativeFrom="paragraph">
                  <wp:posOffset>97790</wp:posOffset>
                </wp:positionV>
                <wp:extent cx="5506720" cy="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067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94" o:spid="_x0000_s15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6999pt,7.7pt" to="432.9pt,7.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1917065</wp:posOffset>
                </wp:positionH>
                <wp:positionV relativeFrom="paragraph">
                  <wp:posOffset>104775</wp:posOffset>
                </wp:positionV>
                <wp:extent cx="0" cy="234315"/>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3431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95" o:spid="_x0000_s15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95pt,8.25pt" to="150.95pt,2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5486400</wp:posOffset>
                </wp:positionH>
                <wp:positionV relativeFrom="paragraph">
                  <wp:posOffset>104775</wp:posOffset>
                </wp:positionV>
                <wp:extent cx="0" cy="234315"/>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3431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96" o:spid="_x0000_s15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32pt,8.25pt" to="432pt,2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106680</wp:posOffset>
                </wp:positionV>
                <wp:extent cx="1009015" cy="0"/>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0901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97" o:spid="_x0000_s15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4pt" to="79.45pt,8.4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104775</wp:posOffset>
                </wp:positionV>
                <wp:extent cx="0" cy="234315"/>
                <wp:wrapNone/>
                <wp:docPr id="498" name="Shape 4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3431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98" o:spid="_x0000_s15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8.25pt" to="0.15pt,2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1006475</wp:posOffset>
                </wp:positionH>
                <wp:positionV relativeFrom="paragraph">
                  <wp:posOffset>104775</wp:posOffset>
                </wp:positionV>
                <wp:extent cx="0" cy="234315"/>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3431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499" o:spid="_x0000_s15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25pt,8.25pt" to="79.25pt,2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337185</wp:posOffset>
                </wp:positionV>
                <wp:extent cx="1009015" cy="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0901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00" o:spid="_x0000_s15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6.55pt" to="79.45pt,26.5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1013460</wp:posOffset>
                </wp:positionH>
                <wp:positionV relativeFrom="paragraph">
                  <wp:posOffset>106680</wp:posOffset>
                </wp:positionV>
                <wp:extent cx="896620" cy="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966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01" o:spid="_x0000_s15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8pt,8.4pt" to="150.4pt,8.4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1016000</wp:posOffset>
                </wp:positionH>
                <wp:positionV relativeFrom="paragraph">
                  <wp:posOffset>104775</wp:posOffset>
                </wp:positionV>
                <wp:extent cx="0" cy="234315"/>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3431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02" o:spid="_x0000_s15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pt,8.25pt" to="80pt,2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1908175</wp:posOffset>
                </wp:positionH>
                <wp:positionV relativeFrom="paragraph">
                  <wp:posOffset>104775</wp:posOffset>
                </wp:positionV>
                <wp:extent cx="0" cy="234315"/>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3431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03" o:spid="_x0000_s15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25pt,8.25pt" to="150.25pt,2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1013460</wp:posOffset>
                </wp:positionH>
                <wp:positionV relativeFrom="paragraph">
                  <wp:posOffset>337185</wp:posOffset>
                </wp:positionV>
                <wp:extent cx="896620" cy="0"/>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966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04" o:spid="_x0000_s15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8pt,26.55pt" to="150.4pt,26.55pt" o:allowincell="f" strokecolor="#000000" strokeweight="0.3546pt"/>
            </w:pict>
          </mc:Fallback>
        </mc:AlternateContent>
      </w:r>
    </w:p>
    <w:p>
      <w:pPr>
        <w:sectPr>
          <w:pgSz w:w="11900" w:h="16840" w:orient="portrait"/>
          <w:cols w:equalWidth="0" w:num="1">
            <w:col w:w="9080"/>
          </w:cols>
          <w:pgMar w:left="1420" w:top="1402" w:right="1403" w:bottom="419" w:gutter="0" w:footer="0" w:header="0"/>
        </w:sectPr>
      </w:pPr>
    </w:p>
    <w:p>
      <w:pPr>
        <w:spacing w:after="0" w:line="225" w:lineRule="exact"/>
        <w:rPr>
          <w:sz w:val="20"/>
          <w:szCs w:val="20"/>
          <w:color w:val="auto"/>
        </w:rPr>
      </w:pPr>
    </w:p>
    <w:p>
      <w:pPr>
        <w:ind w:left="420"/>
        <w:spacing w:after="0"/>
        <w:tabs>
          <w:tab w:leader="none" w:pos="2160" w:val="left"/>
        </w:tabs>
        <w:rPr>
          <w:sz w:val="20"/>
          <w:szCs w:val="20"/>
          <w:color w:val="auto"/>
        </w:rPr>
      </w:pPr>
      <w:r>
        <w:rPr>
          <w:rFonts w:ascii="Times New Roman" w:cs="Times New Roman" w:eastAsia="Times New Roman" w:hAnsi="Times New Roman"/>
          <w:sz w:val="20"/>
          <w:szCs w:val="20"/>
          <w:b w:val="1"/>
          <w:bCs w:val="1"/>
          <w:color w:val="auto"/>
        </w:rPr>
        <w:t>Yazarlar</w:t>
      </w:r>
      <w:r>
        <w:rPr>
          <w:sz w:val="20"/>
          <w:szCs w:val="20"/>
          <w:color w:val="auto"/>
        </w:rPr>
        <w:tab/>
      </w:r>
      <w:r>
        <w:rPr>
          <w:rFonts w:ascii="Times New Roman" w:cs="Times New Roman" w:eastAsia="Times New Roman" w:hAnsi="Times New Roman"/>
          <w:sz w:val="40"/>
          <w:szCs w:val="40"/>
          <w:b w:val="1"/>
          <w:bCs w:val="1"/>
          <w:color w:val="auto"/>
          <w:vertAlign w:val="superscript"/>
        </w:rPr>
        <w:t>Yıl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-12700</wp:posOffset>
                </wp:positionH>
                <wp:positionV relativeFrom="paragraph">
                  <wp:posOffset>-99695</wp:posOffset>
                </wp:positionV>
                <wp:extent cx="12065" cy="17780"/>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505" o:spid="_x0000_s1530" style="position:absolute;margin-left:-1pt;margin-top:-7.8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-3810</wp:posOffset>
                </wp:positionH>
                <wp:positionV relativeFrom="paragraph">
                  <wp:posOffset>-92710</wp:posOffset>
                </wp:positionV>
                <wp:extent cx="11430" cy="12700"/>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430" cy="12700"/>
                        </a:xfrm>
                        <a:prstGeom prst="rect">
                          <a:avLst/>
                        </a:prstGeom>
                        <a:solidFill>
                          <a:srgbClr val="000000"/>
                        </a:solidFill>
                      </wps:spPr>
                      <wps:bodyPr/>
                    </wps:wsp>
                  </a:graphicData>
                </a:graphic>
              </wp:anchor>
            </w:drawing>
          </mc:Choice>
          <mc:Fallback>
            <w:pict>
              <v:rect id="Shape 506" o:spid="_x0000_s1531" style="position:absolute;margin-left:-0.2999pt;margin-top:-7.2999pt;width:0.9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3810</wp:posOffset>
                </wp:positionH>
                <wp:positionV relativeFrom="paragraph">
                  <wp:posOffset>-88265</wp:posOffset>
                </wp:positionV>
                <wp:extent cx="1000760" cy="0"/>
                <wp:wrapNone/>
                <wp:docPr id="507" name="Shape 5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0076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07" o:spid="_x0000_s15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6.9499pt" to="79.1pt,-6.9499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1000760</wp:posOffset>
                </wp:positionH>
                <wp:positionV relativeFrom="paragraph">
                  <wp:posOffset>-92710</wp:posOffset>
                </wp:positionV>
                <wp:extent cx="12065" cy="12700"/>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08" o:spid="_x0000_s1533" style="position:absolute;margin-left:78.8pt;margin-top:-7.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1009650</wp:posOffset>
                </wp:positionH>
                <wp:positionV relativeFrom="paragraph">
                  <wp:posOffset>-92710</wp:posOffset>
                </wp:positionV>
                <wp:extent cx="12065" cy="12700"/>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09" o:spid="_x0000_s1534" style="position:absolute;margin-left:79.5pt;margin-top:-7.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1017905</wp:posOffset>
                </wp:positionH>
                <wp:positionV relativeFrom="paragraph">
                  <wp:posOffset>-88265</wp:posOffset>
                </wp:positionV>
                <wp:extent cx="887730" cy="0"/>
                <wp:wrapNone/>
                <wp:docPr id="510" name="Shape 5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8773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10" o:spid="_x0000_s15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15pt,-6.9499pt" to="150.05pt,-6.9499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1901825</wp:posOffset>
                </wp:positionH>
                <wp:positionV relativeFrom="paragraph">
                  <wp:posOffset>-92710</wp:posOffset>
                </wp:positionV>
                <wp:extent cx="12065" cy="1270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11" o:spid="_x0000_s1536" style="position:absolute;margin-left:149.75pt;margin-top:-7.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1910715</wp:posOffset>
                </wp:positionH>
                <wp:positionV relativeFrom="paragraph">
                  <wp:posOffset>-92710</wp:posOffset>
                </wp:positionV>
                <wp:extent cx="12065" cy="1270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12" o:spid="_x0000_s1537" style="position:absolute;margin-left:150.45pt;margin-top:-7.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1006475</wp:posOffset>
                </wp:positionH>
                <wp:positionV relativeFrom="paragraph">
                  <wp:posOffset>-81915</wp:posOffset>
                </wp:positionV>
                <wp:extent cx="0" cy="738505"/>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3850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13" o:spid="_x0000_s15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25pt,-6.4499pt" to="79.25pt,51.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-81915</wp:posOffset>
                </wp:positionV>
                <wp:extent cx="0" cy="738505"/>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3850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14" o:spid="_x0000_s15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6.4499pt" to="0.15pt,51.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654050</wp:posOffset>
                </wp:positionV>
                <wp:extent cx="1009015" cy="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0901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15" o:spid="_x0000_s15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1.5pt" to="79.45pt,51.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1908175</wp:posOffset>
                </wp:positionH>
                <wp:positionV relativeFrom="paragraph">
                  <wp:posOffset>-81915</wp:posOffset>
                </wp:positionV>
                <wp:extent cx="0" cy="738505"/>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3850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16" o:spid="_x0000_s15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25pt,-6.4499pt" to="150.25pt,51.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1016000</wp:posOffset>
                </wp:positionH>
                <wp:positionV relativeFrom="paragraph">
                  <wp:posOffset>-81915</wp:posOffset>
                </wp:positionV>
                <wp:extent cx="0" cy="738505"/>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3850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17" o:spid="_x0000_s15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pt,-6.4499pt" to="80pt,51.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1013460</wp:posOffset>
                </wp:positionH>
                <wp:positionV relativeFrom="paragraph">
                  <wp:posOffset>654050</wp:posOffset>
                </wp:positionV>
                <wp:extent cx="896620" cy="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966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18" o:spid="_x0000_s15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8pt,51.5pt" to="150.4pt,51.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1917065</wp:posOffset>
                </wp:positionH>
                <wp:positionV relativeFrom="paragraph">
                  <wp:posOffset>-81915</wp:posOffset>
                </wp:positionV>
                <wp:extent cx="0" cy="738505"/>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3850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19" o:spid="_x0000_s15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95pt,-6.4499pt" to="150.95pt,51.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-6350</wp:posOffset>
                </wp:positionH>
                <wp:positionV relativeFrom="paragraph">
                  <wp:posOffset>-81915</wp:posOffset>
                </wp:positionV>
                <wp:extent cx="0" cy="185166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85166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20" o:spid="_x0000_s15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999pt,-6.4499pt" to="-0.4999pt,139.35pt" o:allowincell="f" strokecolor="#000000" strokeweight="0.3546pt"/>
            </w:pict>
          </mc:Fallback>
        </mc:AlternateContent>
      </w:r>
    </w:p>
    <w:p>
      <w:pPr>
        <w:ind w:left="420"/>
        <w:spacing w:after="0" w:line="219" w:lineRule="auto"/>
        <w:rPr>
          <w:sz w:val="20"/>
          <w:szCs w:val="20"/>
          <w:color w:val="auto"/>
        </w:rPr>
      </w:pPr>
      <w:r>
        <w:rPr>
          <w:rFonts w:ascii="Times New Roman" w:cs="Times New Roman" w:eastAsia="Times New Roman" w:hAnsi="Times New Roman"/>
          <w:sz w:val="20"/>
          <w:szCs w:val="20"/>
          <w:color w:val="auto"/>
        </w:rPr>
        <w:t>Başkanın</w:t>
      </w:r>
    </w:p>
    <w:p>
      <w:pPr>
        <w:ind w:left="340"/>
        <w:spacing w:after="0" w:line="181" w:lineRule="auto"/>
        <w:tabs>
          <w:tab w:leader="none" w:pos="2080" w:val="left"/>
        </w:tabs>
        <w:rPr>
          <w:sz w:val="20"/>
          <w:szCs w:val="20"/>
          <w:color w:val="auto"/>
        </w:rPr>
      </w:pPr>
      <w:r>
        <w:rPr>
          <w:rFonts w:ascii="Times New Roman" w:cs="Times New Roman" w:eastAsia="Times New Roman" w:hAnsi="Times New Roman"/>
          <w:sz w:val="16"/>
          <w:szCs w:val="16"/>
          <w:color w:val="auto"/>
        </w:rPr>
        <w:t>Endüstriyel</w:t>
      </w:r>
      <w:r>
        <w:rPr>
          <w:sz w:val="20"/>
          <w:szCs w:val="20"/>
          <w:color w:val="auto"/>
        </w:rPr>
        <w:tab/>
      </w:r>
      <w:r>
        <w:rPr>
          <w:rFonts w:ascii="Times New Roman" w:cs="Times New Roman" w:eastAsia="Times New Roman" w:hAnsi="Times New Roman"/>
          <w:sz w:val="28"/>
          <w:szCs w:val="28"/>
          <w:color w:val="auto"/>
          <w:vertAlign w:val="subscript"/>
        </w:rPr>
        <w:t>1985</w:t>
      </w:r>
    </w:p>
    <w:p>
      <w:pPr>
        <w:jc w:val="center"/>
        <w:ind w:right="1420"/>
        <w:spacing w:after="0" w:line="221" w:lineRule="auto"/>
        <w:rPr>
          <w:sz w:val="20"/>
          <w:szCs w:val="20"/>
          <w:color w:val="auto"/>
        </w:rPr>
      </w:pPr>
      <w:r>
        <w:rPr>
          <w:rFonts w:ascii="Times New Roman" w:cs="Times New Roman" w:eastAsia="Times New Roman" w:hAnsi="Times New Roman"/>
          <w:sz w:val="20"/>
          <w:szCs w:val="20"/>
          <w:color w:val="auto"/>
        </w:rPr>
        <w:t>Rekabet</w:t>
      </w:r>
    </w:p>
    <w:p>
      <w:pPr>
        <w:spacing w:after="0" w:line="5" w:lineRule="exact"/>
        <w:rPr>
          <w:sz w:val="20"/>
          <w:szCs w:val="20"/>
          <w:color w:val="auto"/>
        </w:rPr>
      </w:pPr>
    </w:p>
    <w:p>
      <w:pPr>
        <w:jc w:val="center"/>
        <w:ind w:right="1420"/>
        <w:spacing w:after="0"/>
        <w:rPr>
          <w:sz w:val="20"/>
          <w:szCs w:val="20"/>
          <w:color w:val="auto"/>
        </w:rPr>
      </w:pPr>
      <w:r>
        <w:rPr>
          <w:rFonts w:ascii="Times New Roman" w:cs="Times New Roman" w:eastAsia="Times New Roman" w:hAnsi="Times New Roman"/>
          <w:sz w:val="20"/>
          <w:szCs w:val="20"/>
          <w:color w:val="auto"/>
        </w:rPr>
        <w:t>Komisyonu</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1914525</wp:posOffset>
                </wp:positionH>
                <wp:positionV relativeFrom="paragraph">
                  <wp:posOffset>92075</wp:posOffset>
                </wp:positionV>
                <wp:extent cx="3574415" cy="0"/>
                <wp:wrapNone/>
                <wp:docPr id="521" name="Shape 5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7441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21" o:spid="_x0000_s15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75pt,7.25pt" to="432.2pt,7.2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1917065</wp:posOffset>
                </wp:positionH>
                <wp:positionV relativeFrom="paragraph">
                  <wp:posOffset>90170</wp:posOffset>
                </wp:positionV>
                <wp:extent cx="0" cy="621665"/>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166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22" o:spid="_x0000_s15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95pt,7.1pt" to="150.95pt,56.05pt" o:allowincell="f" strokecolor="#000000" strokeweight="0.3546pt"/>
            </w:pict>
          </mc:Fallback>
        </mc:AlternateContent>
      </w:r>
    </w:p>
    <w:p>
      <w:pPr>
        <w:spacing w:after="0" w:line="102" w:lineRule="exact"/>
        <w:rPr>
          <w:sz w:val="20"/>
          <w:szCs w:val="20"/>
          <w:color w:val="auto"/>
        </w:rPr>
      </w:pPr>
    </w:p>
    <w:tbl>
      <w:tblPr>
        <w:tblLayout w:type="fixed"/>
        <w:tblInd w:w="10" w:type="dxa"/>
        <w:tblCellMar>
          <w:top w:w="0" w:type="dxa"/>
          <w:left w:w="0" w:type="dxa"/>
          <w:bottom w:w="0" w:type="dxa"/>
          <w:right w:w="0" w:type="dxa"/>
        </w:tblCellMar>
      </w:tblPr>
      <w:tr>
        <w:trPr>
          <w:trHeight w:val="595"/>
        </w:trPr>
        <w:tc>
          <w:tcPr>
            <w:tcW w:w="1600" w:type="dxa"/>
            <w:vAlign w:val="bottom"/>
            <w:tcBorders>
              <w:top w:val="single" w:sz="8" w:color="auto"/>
              <w:left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0"/>
                <w:szCs w:val="20"/>
                <w:color w:val="auto"/>
              </w:rPr>
              <w:t>Scoot ve Lodge</w:t>
            </w:r>
          </w:p>
        </w:tc>
        <w:tc>
          <w:tcPr>
            <w:tcW w:w="1420" w:type="dxa"/>
            <w:vAlign w:val="bottom"/>
            <w:tcBorders>
              <w:top w:val="single" w:sz="8" w:color="auto"/>
              <w:right w:val="single" w:sz="8" w:color="auto"/>
            </w:tcBorders>
          </w:tcPr>
          <w:p>
            <w:pPr>
              <w:jc w:val="right"/>
              <w:ind w:right="421"/>
              <w:spacing w:after="0"/>
              <w:rPr>
                <w:sz w:val="20"/>
                <w:szCs w:val="20"/>
                <w:color w:val="auto"/>
              </w:rPr>
            </w:pPr>
            <w:r>
              <w:rPr>
                <w:rFonts w:ascii="Times New Roman" w:cs="Times New Roman" w:eastAsia="Times New Roman" w:hAnsi="Times New Roman"/>
                <w:sz w:val="20"/>
                <w:szCs w:val="20"/>
                <w:color w:val="auto"/>
              </w:rPr>
              <w:t>1985</w:t>
            </w:r>
          </w:p>
        </w:tc>
      </w:tr>
      <w:tr>
        <w:trPr>
          <w:trHeight w:val="377"/>
        </w:trPr>
        <w:tc>
          <w:tcPr>
            <w:tcW w:w="1600" w:type="dxa"/>
            <w:vAlign w:val="bottom"/>
            <w:tcBorders>
              <w:left w:val="single" w:sz="8" w:color="auto"/>
              <w:bottom w:val="single" w:sz="8" w:color="auto"/>
              <w:right w:val="single" w:sz="8" w:color="auto"/>
            </w:tcBorders>
          </w:tcPr>
          <w:p>
            <w:pPr>
              <w:spacing w:after="0"/>
              <w:rPr>
                <w:sz w:val="24"/>
                <w:szCs w:val="24"/>
                <w:color w:val="auto"/>
              </w:rPr>
            </w:pPr>
          </w:p>
        </w:tc>
        <w:tc>
          <w:tcPr>
            <w:tcW w:w="1420" w:type="dxa"/>
            <w:vAlign w:val="bottom"/>
            <w:tcBorders>
              <w:bottom w:val="single" w:sz="8" w:color="auto"/>
              <w:right w:val="single" w:sz="8" w:color="auto"/>
            </w:tcBorders>
          </w:tcPr>
          <w:p>
            <w:pPr>
              <w:spacing w:after="0"/>
              <w:rPr>
                <w:sz w:val="24"/>
                <w:szCs w:val="24"/>
                <w:color w:val="auto"/>
              </w:rPr>
            </w:pPr>
          </w:p>
        </w:tc>
      </w:tr>
    </w:tbl>
    <w:p>
      <w:pPr>
        <w:spacing w:after="0" w:line="3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0"/>
          <w:szCs w:val="20"/>
          <w:color w:val="auto"/>
        </w:rPr>
        <w:t>Hastasapoulos,</w:t>
      </w:r>
    </w:p>
    <w:p>
      <w:pPr>
        <w:ind w:left="300"/>
        <w:spacing w:after="0" w:line="236" w:lineRule="auto"/>
        <w:tabs>
          <w:tab w:leader="none" w:pos="2080" w:val="left"/>
        </w:tabs>
        <w:rPr>
          <w:sz w:val="20"/>
          <w:szCs w:val="20"/>
          <w:color w:val="auto"/>
        </w:rPr>
      </w:pPr>
      <w:r>
        <w:rPr>
          <w:rFonts w:ascii="Times New Roman" w:cs="Times New Roman" w:eastAsia="Times New Roman" w:hAnsi="Times New Roman"/>
          <w:sz w:val="20"/>
          <w:szCs w:val="20"/>
          <w:color w:val="auto"/>
        </w:rPr>
        <w:t>Krugman ve</w:t>
      </w:r>
      <w:r>
        <w:rPr>
          <w:sz w:val="20"/>
          <w:szCs w:val="20"/>
          <w:color w:val="auto"/>
        </w:rPr>
        <w:tab/>
      </w:r>
      <w:r>
        <w:rPr>
          <w:rFonts w:ascii="Times New Roman" w:cs="Times New Roman" w:eastAsia="Times New Roman" w:hAnsi="Times New Roman"/>
          <w:sz w:val="20"/>
          <w:szCs w:val="20"/>
          <w:color w:val="auto"/>
        </w:rPr>
        <w:t>1988</w:t>
      </w:r>
    </w:p>
    <w:p>
      <w:pPr>
        <w:spacing w:after="0" w:line="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0"/>
          <w:szCs w:val="20"/>
          <w:color w:val="auto"/>
        </w:rPr>
        <w:t>Summers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-12700</wp:posOffset>
                </wp:positionH>
                <wp:positionV relativeFrom="paragraph">
                  <wp:posOffset>22860</wp:posOffset>
                </wp:positionV>
                <wp:extent cx="12065" cy="17780"/>
                <wp:wrapNone/>
                <wp:docPr id="523" name="Shape 5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523" o:spid="_x0000_s1548" style="position:absolute;margin-left:-1pt;margin-top:1.8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-6350</wp:posOffset>
                </wp:positionH>
                <wp:positionV relativeFrom="paragraph">
                  <wp:posOffset>40640</wp:posOffset>
                </wp:positionV>
                <wp:extent cx="0" cy="1235075"/>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3507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24" o:spid="_x0000_s15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999pt,3.2pt" to="-0.4999pt,100.45pt" o:allowincell="f" strokecolor="#000000" strokeweight="0.3546pt"/>
            </w:pict>
          </mc:Fallback>
        </mc:AlternateContent>
      </w:r>
    </w:p>
    <w:p>
      <w:pPr>
        <w:spacing w:after="0" w:line="200" w:lineRule="exact"/>
        <w:rPr>
          <w:sz w:val="20"/>
          <w:szCs w:val="20"/>
          <w:color w:val="auto"/>
        </w:rPr>
      </w:pPr>
    </w:p>
    <w:p>
      <w:pPr>
        <w:spacing w:after="0" w:line="203" w:lineRule="exact"/>
        <w:rPr>
          <w:sz w:val="20"/>
          <w:szCs w:val="20"/>
          <w:color w:val="auto"/>
        </w:rPr>
      </w:pPr>
    </w:p>
    <w:p>
      <w:pPr>
        <w:ind w:left="380"/>
        <w:spacing w:after="0"/>
        <w:tabs>
          <w:tab w:leader="none" w:pos="2080" w:val="left"/>
        </w:tabs>
        <w:rPr>
          <w:sz w:val="20"/>
          <w:szCs w:val="20"/>
          <w:color w:val="auto"/>
        </w:rPr>
      </w:pPr>
      <w:r>
        <w:rPr>
          <w:rFonts w:ascii="Times New Roman" w:cs="Times New Roman" w:eastAsia="Times New Roman" w:hAnsi="Times New Roman"/>
          <w:sz w:val="20"/>
          <w:szCs w:val="20"/>
          <w:color w:val="auto"/>
        </w:rPr>
        <w:t>Fagergerg</w:t>
      </w:r>
      <w:r>
        <w:rPr>
          <w:sz w:val="20"/>
          <w:szCs w:val="20"/>
          <w:color w:val="auto"/>
        </w:rPr>
        <w:tab/>
      </w:r>
      <w:r>
        <w:rPr>
          <w:rFonts w:ascii="Times New Roman" w:cs="Times New Roman" w:eastAsia="Times New Roman" w:hAnsi="Times New Roman"/>
          <w:sz w:val="20"/>
          <w:szCs w:val="20"/>
          <w:color w:val="auto"/>
        </w:rPr>
        <w:t>1988</w:t>
      </w: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jc w:val="both"/>
        <w:ind w:left="480"/>
        <w:spacing w:after="0"/>
        <w:tabs>
          <w:tab w:leader="none" w:pos="2080" w:val="left"/>
        </w:tabs>
        <w:rPr>
          <w:sz w:val="20"/>
          <w:szCs w:val="20"/>
          <w:color w:val="auto"/>
        </w:rPr>
      </w:pPr>
      <w:r>
        <w:rPr>
          <w:rFonts w:ascii="Times New Roman" w:cs="Times New Roman" w:eastAsia="Times New Roman" w:hAnsi="Times New Roman"/>
          <w:sz w:val="20"/>
          <w:szCs w:val="20"/>
          <w:color w:val="auto"/>
        </w:rPr>
        <w:t>Velloso</w:t>
      </w:r>
      <w:r>
        <w:rPr>
          <w:sz w:val="20"/>
          <w:szCs w:val="20"/>
          <w:color w:val="auto"/>
        </w:rPr>
        <w:tab/>
      </w:r>
      <w:r>
        <w:rPr>
          <w:rFonts w:ascii="Times New Roman" w:cs="Times New Roman" w:eastAsia="Times New Roman" w:hAnsi="Times New Roman"/>
          <w:sz w:val="20"/>
          <w:szCs w:val="20"/>
          <w:color w:val="auto"/>
        </w:rPr>
        <w:t>1991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-12700</wp:posOffset>
                </wp:positionH>
                <wp:positionV relativeFrom="paragraph">
                  <wp:posOffset>234315</wp:posOffset>
                </wp:positionV>
                <wp:extent cx="12065" cy="18415"/>
                <wp:wrapNone/>
                <wp:docPr id="525" name="Shape 5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8415"/>
                        </a:xfrm>
                        <a:prstGeom prst="rect">
                          <a:avLst/>
                        </a:prstGeom>
                        <a:solidFill>
                          <a:srgbClr val="000000"/>
                        </a:solidFill>
                      </wps:spPr>
                      <wps:bodyPr/>
                    </wps:wsp>
                  </a:graphicData>
                </a:graphic>
              </wp:anchor>
            </w:drawing>
          </mc:Choice>
          <mc:Fallback>
            <w:pict>
              <v:rect id="Shape 525" o:spid="_x0000_s1550" style="position:absolute;margin-left:-1pt;margin-top:18.45pt;width:0.9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-6350</wp:posOffset>
                </wp:positionH>
                <wp:positionV relativeFrom="paragraph">
                  <wp:posOffset>252730</wp:posOffset>
                </wp:positionV>
                <wp:extent cx="0" cy="160401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0401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26" o:spid="_x0000_s15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999pt,19.9pt" to="-0.4999pt,146.2pt" o:allowincell="f" strokecolor="#000000" strokeweight="0.354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jc w:val="both"/>
        <w:ind w:left="540"/>
        <w:spacing w:after="0"/>
        <w:tabs>
          <w:tab w:leader="none" w:pos="2080" w:val="left"/>
        </w:tabs>
        <w:rPr>
          <w:sz w:val="20"/>
          <w:szCs w:val="20"/>
          <w:color w:val="auto"/>
        </w:rPr>
      </w:pPr>
      <w:r>
        <w:rPr>
          <w:rFonts w:ascii="Times New Roman" w:cs="Times New Roman" w:eastAsia="Times New Roman" w:hAnsi="Times New Roman"/>
          <w:sz w:val="20"/>
          <w:szCs w:val="20"/>
          <w:color w:val="auto"/>
        </w:rPr>
        <w:t>Haque</w:t>
      </w:r>
      <w:r>
        <w:rPr>
          <w:sz w:val="20"/>
          <w:szCs w:val="20"/>
          <w:color w:val="auto"/>
        </w:rPr>
        <w:tab/>
      </w:r>
      <w:r>
        <w:rPr>
          <w:rFonts w:ascii="Times New Roman" w:cs="Times New Roman" w:eastAsia="Times New Roman" w:hAnsi="Times New Roman"/>
          <w:sz w:val="20"/>
          <w:szCs w:val="20"/>
          <w:color w:val="auto"/>
        </w:rPr>
        <w:t>1991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241935</wp:posOffset>
                </wp:positionV>
                <wp:extent cx="11430" cy="12700"/>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430" cy="12700"/>
                        </a:xfrm>
                        <a:prstGeom prst="rect">
                          <a:avLst/>
                        </a:prstGeom>
                        <a:solidFill>
                          <a:srgbClr val="000000"/>
                        </a:solidFill>
                      </wps:spPr>
                      <wps:bodyPr/>
                    </wps:wsp>
                  </a:graphicData>
                </a:graphic>
              </wp:anchor>
            </w:drawing>
          </mc:Choice>
          <mc:Fallback>
            <w:pict>
              <v:rect id="Shape 527" o:spid="_x0000_s1552" style="position:absolute;margin-left:-0.2999pt;margin-top:19.05pt;width:0.9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3810</wp:posOffset>
                </wp:positionH>
                <wp:positionV relativeFrom="paragraph">
                  <wp:posOffset>245745</wp:posOffset>
                </wp:positionV>
                <wp:extent cx="1000760" cy="0"/>
                <wp:wrapNone/>
                <wp:docPr id="528" name="Shape 5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0076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28" o:spid="_x0000_s15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pt,19.35pt" to="79.1pt,19.3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1000760</wp:posOffset>
                </wp:positionH>
                <wp:positionV relativeFrom="paragraph">
                  <wp:posOffset>241935</wp:posOffset>
                </wp:positionV>
                <wp:extent cx="12065" cy="12700"/>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29" o:spid="_x0000_s1554" style="position:absolute;margin-left:78.8pt;margin-top:19.0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1009650</wp:posOffset>
                </wp:positionH>
                <wp:positionV relativeFrom="paragraph">
                  <wp:posOffset>241935</wp:posOffset>
                </wp:positionV>
                <wp:extent cx="12065" cy="12700"/>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30" o:spid="_x0000_s1555" style="position:absolute;margin-left:79.5pt;margin-top:19.0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1017905</wp:posOffset>
                </wp:positionH>
                <wp:positionV relativeFrom="paragraph">
                  <wp:posOffset>245745</wp:posOffset>
                </wp:positionV>
                <wp:extent cx="887730" cy="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8773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31" o:spid="_x0000_s15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15pt,19.35pt" to="150.05pt,19.3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1901825</wp:posOffset>
                </wp:positionH>
                <wp:positionV relativeFrom="paragraph">
                  <wp:posOffset>241935</wp:posOffset>
                </wp:positionV>
                <wp:extent cx="12065" cy="1270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32" o:spid="_x0000_s1557" style="position:absolute;margin-left:149.75pt;margin-top:19.0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1910715</wp:posOffset>
                </wp:positionH>
                <wp:positionV relativeFrom="paragraph">
                  <wp:posOffset>241935</wp:posOffset>
                </wp:positionV>
                <wp:extent cx="12065" cy="12700"/>
                <wp:wrapNone/>
                <wp:docPr id="533" name="Shape 5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33" o:spid="_x0000_s1558" style="position:absolute;margin-left:150.45pt;margin-top:19.0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1006475</wp:posOffset>
                </wp:positionH>
                <wp:positionV relativeFrom="paragraph">
                  <wp:posOffset>252730</wp:posOffset>
                </wp:positionV>
                <wp:extent cx="0" cy="490855"/>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9085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34" o:spid="_x0000_s15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25pt,19.9pt" to="79.25pt,58.5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252730</wp:posOffset>
                </wp:positionV>
                <wp:extent cx="0" cy="490855"/>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9085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35" o:spid="_x0000_s15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9.9pt" to="0.15pt,58.5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741045</wp:posOffset>
                </wp:positionV>
                <wp:extent cx="1009015" cy="0"/>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0901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36" o:spid="_x0000_s15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35pt" to="79.45pt,58.3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1908175</wp:posOffset>
                </wp:positionH>
                <wp:positionV relativeFrom="paragraph">
                  <wp:posOffset>252730</wp:posOffset>
                </wp:positionV>
                <wp:extent cx="0" cy="490855"/>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9085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37" o:spid="_x0000_s15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25pt,19.9pt" to="150.25pt,58.5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1016000</wp:posOffset>
                </wp:positionH>
                <wp:positionV relativeFrom="paragraph">
                  <wp:posOffset>252730</wp:posOffset>
                </wp:positionV>
                <wp:extent cx="0" cy="490855"/>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9085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38" o:spid="_x0000_s15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pt,19.9pt" to="80pt,58.5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1013460</wp:posOffset>
                </wp:positionH>
                <wp:positionV relativeFrom="paragraph">
                  <wp:posOffset>741045</wp:posOffset>
                </wp:positionV>
                <wp:extent cx="896620" cy="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966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39" o:spid="_x0000_s15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8pt,58.35pt" to="150.4pt,58.3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1917065</wp:posOffset>
                </wp:positionH>
                <wp:positionV relativeFrom="paragraph">
                  <wp:posOffset>252730</wp:posOffset>
                </wp:positionV>
                <wp:extent cx="0" cy="490855"/>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9085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40" o:spid="_x0000_s15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95pt,19.9pt" to="150.95pt,58.55pt" o:allowincell="f" strokecolor="#000000" strokeweight="0.354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both"/>
        <w:ind w:left="520"/>
        <w:spacing w:after="0"/>
        <w:tabs>
          <w:tab w:leader="none" w:pos="2080" w:val="left"/>
        </w:tabs>
        <w:rPr>
          <w:sz w:val="20"/>
          <w:szCs w:val="20"/>
          <w:color w:val="auto"/>
        </w:rPr>
      </w:pPr>
      <w:r>
        <w:rPr>
          <w:rFonts w:ascii="Times New Roman" w:cs="Times New Roman" w:eastAsia="Times New Roman" w:hAnsi="Times New Roman"/>
          <w:sz w:val="20"/>
          <w:szCs w:val="20"/>
          <w:color w:val="auto"/>
        </w:rPr>
        <w:t>OECD</w:t>
      </w:r>
      <w:r>
        <w:rPr>
          <w:sz w:val="20"/>
          <w:szCs w:val="20"/>
          <w:color w:val="auto"/>
        </w:rPr>
        <w:tab/>
      </w:r>
      <w:r>
        <w:rPr>
          <w:rFonts w:ascii="Times New Roman" w:cs="Times New Roman" w:eastAsia="Times New Roman" w:hAnsi="Times New Roman"/>
          <w:sz w:val="20"/>
          <w:szCs w:val="20"/>
          <w:color w:val="auto"/>
        </w:rPr>
        <w:t>1992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1914525</wp:posOffset>
                </wp:positionH>
                <wp:positionV relativeFrom="paragraph">
                  <wp:posOffset>186690</wp:posOffset>
                </wp:positionV>
                <wp:extent cx="3574415" cy="0"/>
                <wp:wrapNone/>
                <wp:docPr id="541" name="Shape 5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7441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41" o:spid="_x0000_s15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75pt,14.7pt" to="432.2pt,14.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1917065</wp:posOffset>
                </wp:positionH>
                <wp:positionV relativeFrom="paragraph">
                  <wp:posOffset>184785</wp:posOffset>
                </wp:positionV>
                <wp:extent cx="0" cy="486410"/>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8641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42" o:spid="_x0000_s15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95pt,14.55pt" to="150.95pt,52.8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186690</wp:posOffset>
                </wp:positionV>
                <wp:extent cx="1009015" cy="0"/>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0901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43" o:spid="_x0000_s15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7pt" to="79.45pt,14.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184785</wp:posOffset>
                </wp:positionV>
                <wp:extent cx="0" cy="486410"/>
                <wp:wrapNone/>
                <wp:docPr id="544" name="Shape 5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8641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44" o:spid="_x0000_s15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4.55pt" to="0.15pt,52.8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1006475</wp:posOffset>
                </wp:positionH>
                <wp:positionV relativeFrom="paragraph">
                  <wp:posOffset>184785</wp:posOffset>
                </wp:positionV>
                <wp:extent cx="0" cy="48641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8641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45" o:spid="_x0000_s15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25pt,14.55pt" to="79.25pt,52.8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669290</wp:posOffset>
                </wp:positionV>
                <wp:extent cx="1009015" cy="0"/>
                <wp:wrapNone/>
                <wp:docPr id="546" name="Shape 5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0901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46" o:spid="_x0000_s15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2.7pt" to="79.45pt,52.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1013460</wp:posOffset>
                </wp:positionH>
                <wp:positionV relativeFrom="paragraph">
                  <wp:posOffset>186690</wp:posOffset>
                </wp:positionV>
                <wp:extent cx="896620" cy="0"/>
                <wp:wrapNone/>
                <wp:docPr id="547" name="Shape 5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966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47" o:spid="_x0000_s15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8pt,14.7pt" to="150.4pt,14.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1016000</wp:posOffset>
                </wp:positionH>
                <wp:positionV relativeFrom="paragraph">
                  <wp:posOffset>184785</wp:posOffset>
                </wp:positionV>
                <wp:extent cx="0" cy="48641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8641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48" o:spid="_x0000_s15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pt,14.55pt" to="80pt,52.8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1908175</wp:posOffset>
                </wp:positionH>
                <wp:positionV relativeFrom="paragraph">
                  <wp:posOffset>184785</wp:posOffset>
                </wp:positionV>
                <wp:extent cx="0" cy="486410"/>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8641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49" o:spid="_x0000_s15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25pt,14.55pt" to="150.25pt,52.8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1013460</wp:posOffset>
                </wp:positionH>
                <wp:positionV relativeFrom="paragraph">
                  <wp:posOffset>669290</wp:posOffset>
                </wp:positionV>
                <wp:extent cx="896620" cy="0"/>
                <wp:wrapNone/>
                <wp:docPr id="550" name="Shape 5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966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50" o:spid="_x0000_s15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8pt,52.7pt" to="150.4pt,52.7pt" o:allowincell="f" strokecolor="#000000" strokeweight="0.3546pt"/>
            </w:pict>
          </mc:Fallback>
        </mc:AlternateContent>
      </w:r>
    </w:p>
    <w:p>
      <w:pPr>
        <w:spacing w:after="0" w:line="200" w:lineRule="exact"/>
        <w:rPr>
          <w:sz w:val="20"/>
          <w:szCs w:val="20"/>
          <w:color w:val="auto"/>
        </w:rPr>
      </w:pPr>
    </w:p>
    <w:p>
      <w:pPr>
        <w:spacing w:after="0" w:line="331" w:lineRule="exact"/>
        <w:rPr>
          <w:sz w:val="20"/>
          <w:szCs w:val="20"/>
          <w:color w:val="auto"/>
        </w:rPr>
      </w:pPr>
    </w:p>
    <w:p>
      <w:pPr>
        <w:jc w:val="both"/>
        <w:ind w:left="480"/>
        <w:spacing w:after="0"/>
        <w:tabs>
          <w:tab w:leader="none" w:pos="2080" w:val="left"/>
        </w:tabs>
        <w:rPr>
          <w:sz w:val="20"/>
          <w:szCs w:val="20"/>
          <w:color w:val="auto"/>
        </w:rPr>
      </w:pPr>
      <w:r>
        <w:rPr>
          <w:rFonts w:ascii="Times New Roman" w:cs="Times New Roman" w:eastAsia="Times New Roman" w:hAnsi="Times New Roman"/>
          <w:sz w:val="20"/>
          <w:szCs w:val="20"/>
          <w:color w:val="auto"/>
        </w:rPr>
        <w:t>UNICE</w:t>
      </w:r>
      <w:r>
        <w:rPr>
          <w:sz w:val="20"/>
          <w:szCs w:val="20"/>
          <w:color w:val="auto"/>
        </w:rPr>
        <w:tab/>
      </w:r>
      <w:r>
        <w:rPr>
          <w:rFonts w:ascii="Times New Roman" w:cs="Times New Roman" w:eastAsia="Times New Roman" w:hAnsi="Times New Roman"/>
          <w:sz w:val="20"/>
          <w:szCs w:val="20"/>
          <w:color w:val="auto"/>
        </w:rPr>
        <w:t>1993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-12700</wp:posOffset>
                </wp:positionH>
                <wp:positionV relativeFrom="paragraph">
                  <wp:posOffset>171450</wp:posOffset>
                </wp:positionV>
                <wp:extent cx="12065" cy="17780"/>
                <wp:wrapNone/>
                <wp:docPr id="551" name="Shape 5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551" o:spid="_x0000_s1576" style="position:absolute;margin-left:-1pt;margin-top:13.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-3810</wp:posOffset>
                </wp:positionH>
                <wp:positionV relativeFrom="paragraph">
                  <wp:posOffset>178435</wp:posOffset>
                </wp:positionV>
                <wp:extent cx="11430" cy="12700"/>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430" cy="12700"/>
                        </a:xfrm>
                        <a:prstGeom prst="rect">
                          <a:avLst/>
                        </a:prstGeom>
                        <a:solidFill>
                          <a:srgbClr val="000000"/>
                        </a:solidFill>
                      </wps:spPr>
                      <wps:bodyPr/>
                    </wps:wsp>
                  </a:graphicData>
                </a:graphic>
              </wp:anchor>
            </w:drawing>
          </mc:Choice>
          <mc:Fallback>
            <w:pict>
              <v:rect id="Shape 552" o:spid="_x0000_s1577" style="position:absolute;margin-left:-0.2999pt;margin-top:14.05pt;width:0.9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1000760</wp:posOffset>
                </wp:positionH>
                <wp:positionV relativeFrom="paragraph">
                  <wp:posOffset>178435</wp:posOffset>
                </wp:positionV>
                <wp:extent cx="12065" cy="12700"/>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53" o:spid="_x0000_s1578" style="position:absolute;margin-left:78.8pt;margin-top:14.0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1009650</wp:posOffset>
                </wp:positionH>
                <wp:positionV relativeFrom="paragraph">
                  <wp:posOffset>178435</wp:posOffset>
                </wp:positionV>
                <wp:extent cx="12065" cy="12700"/>
                <wp:wrapNone/>
                <wp:docPr id="554" name="Shape 5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54" o:spid="_x0000_s1579" style="position:absolute;margin-left:79.5pt;margin-top:14.0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1901825</wp:posOffset>
                </wp:positionH>
                <wp:positionV relativeFrom="paragraph">
                  <wp:posOffset>178435</wp:posOffset>
                </wp:positionV>
                <wp:extent cx="12065" cy="12700"/>
                <wp:wrapNone/>
                <wp:docPr id="555" name="Shape 5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55" o:spid="_x0000_s1580" style="position:absolute;margin-left:149.75pt;margin-top:14.0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1910715</wp:posOffset>
                </wp:positionH>
                <wp:positionV relativeFrom="paragraph">
                  <wp:posOffset>178435</wp:posOffset>
                </wp:positionV>
                <wp:extent cx="12065" cy="1270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56" o:spid="_x0000_s1581" style="position:absolute;margin-left:150.45pt;margin-top:14.0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44" w:lineRule="exact"/>
        <w:rPr>
          <w:sz w:val="20"/>
          <w:szCs w:val="20"/>
          <w:color w:val="auto"/>
        </w:rPr>
      </w:pPr>
    </w:p>
    <w:tbl>
      <w:tblPr>
        <w:tblLayout w:type="fixed"/>
        <w:tblInd w:w="10" w:type="dxa"/>
        <w:tblCellMar>
          <w:top w:w="0" w:type="dxa"/>
          <w:left w:w="0" w:type="dxa"/>
          <w:bottom w:w="0" w:type="dxa"/>
          <w:right w:w="0" w:type="dxa"/>
        </w:tblCellMar>
      </w:tblPr>
      <w:tr>
        <w:trPr>
          <w:trHeight w:val="603"/>
        </w:trPr>
        <w:tc>
          <w:tcPr>
            <w:tcW w:w="1600" w:type="dxa"/>
            <w:vAlign w:val="bottom"/>
            <w:tcBorders>
              <w:top w:val="single" w:sz="8" w:color="auto"/>
              <w:left w:val="single" w:sz="8" w:color="auto"/>
              <w:right w:val="single" w:sz="8" w:color="auto"/>
            </w:tcBorders>
          </w:tcPr>
          <w:p>
            <w:pPr>
              <w:ind w:left="160"/>
              <w:spacing w:after="0"/>
              <w:rPr>
                <w:sz w:val="20"/>
                <w:szCs w:val="20"/>
                <w:color w:val="auto"/>
              </w:rPr>
            </w:pPr>
            <w:r>
              <w:rPr>
                <w:rFonts w:ascii="Times New Roman" w:cs="Times New Roman" w:eastAsia="Times New Roman" w:hAnsi="Times New Roman"/>
                <w:sz w:val="20"/>
                <w:szCs w:val="20"/>
                <w:color w:val="auto"/>
              </w:rPr>
              <w:t>AB Komisyonu</w:t>
            </w:r>
          </w:p>
        </w:tc>
        <w:tc>
          <w:tcPr>
            <w:tcW w:w="1420" w:type="dxa"/>
            <w:vAlign w:val="bottom"/>
            <w:tcBorders>
              <w:top w:val="single" w:sz="8" w:color="auto"/>
              <w:right w:val="single" w:sz="8" w:color="auto"/>
            </w:tcBorders>
          </w:tcPr>
          <w:p>
            <w:pPr>
              <w:jc w:val="right"/>
              <w:ind w:right="421"/>
              <w:spacing w:after="0"/>
              <w:rPr>
                <w:sz w:val="20"/>
                <w:szCs w:val="20"/>
                <w:color w:val="auto"/>
              </w:rPr>
            </w:pPr>
            <w:r>
              <w:rPr>
                <w:rFonts w:ascii="Times New Roman" w:cs="Times New Roman" w:eastAsia="Times New Roman" w:hAnsi="Times New Roman"/>
                <w:sz w:val="20"/>
                <w:szCs w:val="20"/>
                <w:color w:val="auto"/>
              </w:rPr>
              <w:t>1994</w:t>
            </w:r>
          </w:p>
        </w:tc>
      </w:tr>
      <w:tr>
        <w:trPr>
          <w:trHeight w:val="384"/>
        </w:trPr>
        <w:tc>
          <w:tcPr>
            <w:tcW w:w="1600" w:type="dxa"/>
            <w:vAlign w:val="bottom"/>
            <w:tcBorders>
              <w:left w:val="single" w:sz="8" w:color="auto"/>
              <w:bottom w:val="single" w:sz="8" w:color="auto"/>
              <w:right w:val="single" w:sz="8" w:color="auto"/>
            </w:tcBorders>
          </w:tcPr>
          <w:p>
            <w:pPr>
              <w:spacing w:after="0"/>
              <w:rPr>
                <w:sz w:val="24"/>
                <w:szCs w:val="24"/>
                <w:color w:val="auto"/>
              </w:rPr>
            </w:pPr>
          </w:p>
        </w:tc>
        <w:tc>
          <w:tcPr>
            <w:tcW w:w="1420" w:type="dxa"/>
            <w:vAlign w:val="bottom"/>
            <w:tcBorders>
              <w:bottom w:val="single" w:sz="8" w:color="auto"/>
              <w:right w:val="single" w:sz="8" w:color="auto"/>
            </w:tcBorders>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-6350</wp:posOffset>
                </wp:positionH>
                <wp:positionV relativeFrom="paragraph">
                  <wp:posOffset>-621665</wp:posOffset>
                </wp:positionV>
                <wp:extent cx="0" cy="630555"/>
                <wp:wrapNone/>
                <wp:docPr id="557" name="Shape 5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3055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57" o:spid="_x0000_s15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999pt,-48.9499pt" to="-0.4999pt,0.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1917065</wp:posOffset>
                </wp:positionH>
                <wp:positionV relativeFrom="paragraph">
                  <wp:posOffset>-621665</wp:posOffset>
                </wp:positionV>
                <wp:extent cx="0" cy="621665"/>
                <wp:wrapNone/>
                <wp:docPr id="558" name="Shape 5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166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58" o:spid="_x0000_s15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95pt,-48.9499pt" to="150.95pt,0pt" o:allowincell="f" strokecolor="#000000" strokeweight="0.3546pt"/>
            </w:pict>
          </mc:Fallback>
        </mc:AlternateContent>
      </w:r>
    </w:p>
    <w:p>
      <w:pPr>
        <w:spacing w:after="0" w:line="20" w:lineRule="exact"/>
        <w:rPr>
          <w:sz w:val="20"/>
          <w:szCs w:val="20"/>
          <w:color w:val="auto"/>
        </w:rPr>
      </w:pPr>
      <w:r>
        <w:rPr>
          <w:sz w:val="20"/>
          <w:szCs w:val="20"/>
          <w:color w:val="auto"/>
        </w:rPr>
        <w:br w:type="column"/>
      </w:r>
    </w:p>
    <w:p>
      <w:pPr>
        <w:spacing w:after="0" w:line="220" w:lineRule="exact"/>
        <w:rPr>
          <w:sz w:val="20"/>
          <w:szCs w:val="20"/>
          <w:color w:val="auto"/>
        </w:rPr>
      </w:pPr>
    </w:p>
    <w:p>
      <w:pPr>
        <w:jc w:val="center"/>
        <w:ind w:right="560"/>
        <w:spacing w:after="0"/>
        <w:rPr>
          <w:sz w:val="20"/>
          <w:szCs w:val="20"/>
          <w:color w:val="auto"/>
        </w:rPr>
      </w:pPr>
      <w:r>
        <w:rPr>
          <w:rFonts w:ascii="Times New Roman" w:cs="Times New Roman" w:eastAsia="Times New Roman" w:hAnsi="Times New Roman"/>
          <w:sz w:val="20"/>
          <w:szCs w:val="20"/>
          <w:b w:val="1"/>
          <w:bCs w:val="1"/>
          <w:color w:val="auto"/>
        </w:rPr>
        <w:t>Tanım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-74295</wp:posOffset>
                </wp:positionH>
                <wp:positionV relativeFrom="paragraph">
                  <wp:posOffset>47625</wp:posOffset>
                </wp:positionV>
                <wp:extent cx="3564890" cy="0"/>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6489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59" o:spid="_x0000_s15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8499pt,3.75pt" to="274.85pt,3.7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-78740</wp:posOffset>
                </wp:positionH>
                <wp:positionV relativeFrom="paragraph">
                  <wp:posOffset>38100</wp:posOffset>
                </wp:positionV>
                <wp:extent cx="3573780" cy="0"/>
                <wp:wrapNone/>
                <wp:docPr id="560" name="Shape 5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7378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60" o:spid="_x0000_s15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999pt,3pt" to="275.2pt,3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3486785</wp:posOffset>
                </wp:positionH>
                <wp:positionV relativeFrom="paragraph">
                  <wp:posOffset>43180</wp:posOffset>
                </wp:positionV>
                <wp:extent cx="12065" cy="12700"/>
                <wp:wrapNone/>
                <wp:docPr id="561" name="Shape 5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61" o:spid="_x0000_s1586" style="position:absolute;margin-left:274.55pt;margin-top:3.4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3495675</wp:posOffset>
                </wp:positionH>
                <wp:positionV relativeFrom="paragraph">
                  <wp:posOffset>36195</wp:posOffset>
                </wp:positionV>
                <wp:extent cx="12065" cy="17780"/>
                <wp:wrapNone/>
                <wp:docPr id="562" name="Shape 5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562" o:spid="_x0000_s1587" style="position:absolute;margin-left:275.25pt;margin-top:2.8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3492500</wp:posOffset>
                </wp:positionH>
                <wp:positionV relativeFrom="paragraph">
                  <wp:posOffset>53975</wp:posOffset>
                </wp:positionV>
                <wp:extent cx="0" cy="739140"/>
                <wp:wrapNone/>
                <wp:docPr id="563" name="Shape 5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3914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63" o:spid="_x0000_s15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pt,4.25pt" to="275pt,62.4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3501390</wp:posOffset>
                </wp:positionH>
                <wp:positionV relativeFrom="paragraph">
                  <wp:posOffset>53975</wp:posOffset>
                </wp:positionV>
                <wp:extent cx="0" cy="1852295"/>
                <wp:wrapNone/>
                <wp:docPr id="564" name="Shape 5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85229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64" o:spid="_x0000_s15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7pt,4.25pt" to="275.7pt,150.1pt" o:allowincell="f" strokecolor="#000000" strokeweight="0.3546pt"/>
            </w:pict>
          </mc:Fallback>
        </mc:AlternateContent>
      </w:r>
    </w:p>
    <w:p>
      <w:pPr>
        <w:spacing w:after="0" w:line="66" w:lineRule="exact"/>
        <w:rPr>
          <w:sz w:val="20"/>
          <w:szCs w:val="20"/>
          <w:color w:val="auto"/>
        </w:rPr>
      </w:pPr>
    </w:p>
    <w:p>
      <w:pPr>
        <w:jc w:val="center"/>
        <w:ind w:right="560"/>
        <w:spacing w:after="0" w:line="238" w:lineRule="auto"/>
        <w:rPr>
          <w:sz w:val="20"/>
          <w:szCs w:val="20"/>
          <w:color w:val="auto"/>
        </w:rPr>
      </w:pPr>
      <w:r>
        <w:rPr>
          <w:rFonts w:ascii="Times New Roman" w:cs="Times New Roman" w:eastAsia="Times New Roman" w:hAnsi="Times New Roman"/>
          <w:sz w:val="20"/>
          <w:szCs w:val="20"/>
          <w:color w:val="auto"/>
        </w:rPr>
        <w:t xml:space="preserve">Rekabet gücü, ülkelerin serbest ve yerleşmiş pazar koşulları altında vatandaşların reel gelirlerini artırmaya çalışırken, aynı anda ürettiği ürün ve hizmetleri uluslararası pazarlara sunabilmesi ve başarılı </w:t>
      </w:r>
      <w:r>
        <w:rPr>
          <w:rFonts w:ascii="Times New Roman" w:cs="Times New Roman" w:eastAsia="Times New Roman" w:hAnsi="Times New Roman"/>
          <w:sz w:val="20"/>
          <w:szCs w:val="20"/>
          <w:color w:val="auto"/>
        </w:rPr>
        <w:t>olabilmesidir.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-78740</wp:posOffset>
                </wp:positionH>
                <wp:positionV relativeFrom="paragraph">
                  <wp:posOffset>156845</wp:posOffset>
                </wp:positionV>
                <wp:extent cx="3573780" cy="0"/>
                <wp:wrapNone/>
                <wp:docPr id="565" name="Shape 5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7378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65" o:spid="_x0000_s15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999pt,12.35pt" to="275.2pt,12.3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3492500</wp:posOffset>
                </wp:positionH>
                <wp:positionV relativeFrom="paragraph">
                  <wp:posOffset>163195</wp:posOffset>
                </wp:positionV>
                <wp:extent cx="0" cy="622300"/>
                <wp:wrapNone/>
                <wp:docPr id="566" name="Shape 5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230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66" o:spid="_x0000_s15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pt,12.85pt" to="275pt,61.85pt" o:allowincell="f" strokecolor="#000000" strokeweight="0.3546pt"/>
            </w:pict>
          </mc:Fallback>
        </mc:AlternateContent>
      </w:r>
    </w:p>
    <w:p>
      <w:pPr>
        <w:spacing w:after="0" w:line="253" w:lineRule="exact"/>
        <w:rPr>
          <w:sz w:val="20"/>
          <w:szCs w:val="20"/>
          <w:color w:val="auto"/>
        </w:rPr>
      </w:pPr>
    </w:p>
    <w:p>
      <w:pPr>
        <w:jc w:val="center"/>
        <w:ind w:left="200" w:right="560"/>
        <w:spacing w:after="0" w:line="236" w:lineRule="auto"/>
        <w:rPr>
          <w:sz w:val="20"/>
          <w:szCs w:val="20"/>
          <w:color w:val="auto"/>
        </w:rPr>
      </w:pPr>
      <w:r>
        <w:rPr>
          <w:rFonts w:ascii="Times New Roman" w:cs="Times New Roman" w:eastAsia="Times New Roman" w:hAnsi="Times New Roman"/>
          <w:sz w:val="20"/>
          <w:szCs w:val="20"/>
          <w:color w:val="auto"/>
        </w:rPr>
        <w:t>Rekabet gücü, ülkelerin kaynaklarından sağladıkları kazançlar artarken, uluslararası ticarete yönlendirebileceği ürün ve hizmetlerin üretilip dağıtılmasıdır.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-1993265</wp:posOffset>
            </wp:positionH>
            <wp:positionV relativeFrom="paragraph">
              <wp:posOffset>177165</wp:posOffset>
            </wp:positionV>
            <wp:extent cx="5489575" cy="237490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61">
                      <a:extLst>
                        <a:ext uri="{28A0092B-C50C-407E-A947-70E740481C1C}"/>
                      </a:extLst>
                    </a:blip>
                    <a:srcRect/>
                    <a:stretch>
                      <a:fillRect/>
                    </a:stretch>
                  </pic:blipFill>
                  <pic:spPr bwMode="auto">
                    <a:xfrm>
                      <a:off x="0" y="0"/>
                      <a:ext cx="5489575" cy="2374900"/>
                    </a:xfrm>
                    <a:prstGeom prst="rect">
                      <a:avLst/>
                    </a:prstGeom>
                    <a:noFill/>
                  </pic:spPr>
                </pic:pic>
              </a:graphicData>
            </a:graphic>
          </wp:anchor>
        </w:drawing>
      </w:r>
    </w:p>
    <w:p>
      <w:pPr>
        <w:spacing w:after="0" w:line="288" w:lineRule="exact"/>
        <w:rPr>
          <w:sz w:val="20"/>
          <w:szCs w:val="20"/>
          <w:color w:val="auto"/>
        </w:rPr>
      </w:pPr>
    </w:p>
    <w:p>
      <w:pPr>
        <w:jc w:val="center"/>
        <w:ind w:left="120" w:right="560"/>
        <w:spacing w:after="0" w:line="236" w:lineRule="auto"/>
        <w:rPr>
          <w:sz w:val="20"/>
          <w:szCs w:val="20"/>
          <w:color w:val="auto"/>
        </w:rPr>
      </w:pPr>
      <w:r>
        <w:rPr>
          <w:rFonts w:ascii="Times New Roman" w:cs="Times New Roman" w:eastAsia="Times New Roman" w:hAnsi="Times New Roman"/>
          <w:sz w:val="20"/>
          <w:szCs w:val="20"/>
          <w:color w:val="auto"/>
        </w:rPr>
        <w:t>Rekabet gücü, yaşam standartlarında kabul edilebilir artışlar sağlanırken, ülkenin dış ticaret bilançosunu dengeye getirebilme özelliğidir.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3495675</wp:posOffset>
                </wp:positionH>
                <wp:positionV relativeFrom="paragraph">
                  <wp:posOffset>41275</wp:posOffset>
                </wp:positionV>
                <wp:extent cx="12065" cy="1778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568" o:spid="_x0000_s1593" style="position:absolute;margin-left:275.25pt;margin-top:3.2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3501390</wp:posOffset>
                </wp:positionH>
                <wp:positionV relativeFrom="paragraph">
                  <wp:posOffset>59690</wp:posOffset>
                </wp:positionV>
                <wp:extent cx="0" cy="1234440"/>
                <wp:wrapNone/>
                <wp:docPr id="569" name="Shape 5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3444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69" o:spid="_x0000_s15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7pt,4.7pt" to="275.7pt,101.9pt" o:allowincell="f" strokecolor="#000000" strokeweight="0.3546pt"/>
            </w:pict>
          </mc:Fallback>
        </mc:AlternateContent>
      </w:r>
    </w:p>
    <w:p>
      <w:pPr>
        <w:spacing w:after="0" w:line="63" w:lineRule="exact"/>
        <w:rPr>
          <w:sz w:val="20"/>
          <w:szCs w:val="20"/>
          <w:color w:val="auto"/>
        </w:rPr>
      </w:pPr>
    </w:p>
    <w:p>
      <w:pPr>
        <w:jc w:val="center"/>
        <w:ind w:right="560"/>
        <w:spacing w:after="0"/>
        <w:rPr>
          <w:sz w:val="20"/>
          <w:szCs w:val="20"/>
          <w:color w:val="auto"/>
        </w:rPr>
      </w:pPr>
      <w:r>
        <w:rPr>
          <w:rFonts w:ascii="Times New Roman" w:cs="Times New Roman" w:eastAsia="Times New Roman" w:hAnsi="Times New Roman"/>
          <w:sz w:val="20"/>
          <w:szCs w:val="20"/>
          <w:color w:val="auto"/>
        </w:rPr>
        <w:t>Rekabet gücü, ülkenin temel ekonomik hedeflerini</w:t>
      </w:r>
    </w:p>
    <w:p>
      <w:pPr>
        <w:spacing w:after="0" w:line="16" w:lineRule="exact"/>
        <w:rPr>
          <w:sz w:val="20"/>
          <w:szCs w:val="20"/>
          <w:color w:val="auto"/>
        </w:rPr>
      </w:pPr>
    </w:p>
    <w:p>
      <w:pPr>
        <w:jc w:val="both"/>
        <w:ind w:left="60" w:right="620" w:firstLine="7"/>
        <w:spacing w:after="0" w:line="249" w:lineRule="auto"/>
        <w:rPr>
          <w:sz w:val="20"/>
          <w:szCs w:val="20"/>
          <w:color w:val="auto"/>
        </w:rPr>
      </w:pPr>
      <w:r>
        <w:rPr>
          <w:rFonts w:ascii="Times New Roman" w:cs="Times New Roman" w:eastAsia="Times New Roman" w:hAnsi="Times New Roman"/>
          <w:sz w:val="19"/>
          <w:szCs w:val="19"/>
          <w:color w:val="auto"/>
        </w:rPr>
        <w:t>gerçekleştirebilmesi, özellikle dış ticaret bilançosunda problemler yaşanmadan gelir ve istihdam oranında gelişmenin sağlanmasıdır.</w:t>
      </w:r>
    </w:p>
    <w:p>
      <w:pPr>
        <w:spacing w:after="0" w:line="298" w:lineRule="exact"/>
        <w:rPr>
          <w:sz w:val="20"/>
          <w:szCs w:val="20"/>
          <w:color w:val="auto"/>
        </w:rPr>
      </w:pPr>
    </w:p>
    <w:p>
      <w:pPr>
        <w:jc w:val="center"/>
        <w:ind w:left="140" w:right="560"/>
        <w:spacing w:after="0" w:line="236" w:lineRule="auto"/>
        <w:rPr>
          <w:sz w:val="20"/>
          <w:szCs w:val="20"/>
          <w:color w:val="auto"/>
        </w:rPr>
      </w:pPr>
      <w:r>
        <w:rPr>
          <w:rFonts w:ascii="Times New Roman" w:cs="Times New Roman" w:eastAsia="Times New Roman" w:hAnsi="Times New Roman"/>
          <w:sz w:val="20"/>
          <w:szCs w:val="20"/>
          <w:color w:val="auto"/>
        </w:rPr>
        <w:t xml:space="preserve">Rekabet gücü, diğer dünyada ülkelerin sağlamış olduğu </w:t>
      </w:r>
      <w:r>
        <w:rPr>
          <w:rFonts w:ascii="Times New Roman" w:cs="Times New Roman" w:eastAsia="Times New Roman" w:hAnsi="Times New Roman"/>
          <w:sz w:val="20"/>
          <w:szCs w:val="20"/>
          <w:color w:val="auto"/>
        </w:rPr>
        <w:t>etkinlik</w:t>
      </w:r>
      <w:r>
        <w:rPr>
          <w:rFonts w:ascii="Times New Roman" w:cs="Times New Roman" w:eastAsia="Times New Roman" w:hAnsi="Times New Roman"/>
          <w:sz w:val="20"/>
          <w:szCs w:val="20"/>
          <w:color w:val="auto"/>
        </w:rPr>
        <w:t xml:space="preserve"> standartlarının karşılanması, ülkenin uluslararası pazarlara olan katılım kapasitesinin artırılmasıdır.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3495675</wp:posOffset>
                </wp:positionH>
                <wp:positionV relativeFrom="paragraph">
                  <wp:posOffset>177165</wp:posOffset>
                </wp:positionV>
                <wp:extent cx="12065" cy="17780"/>
                <wp:wrapNone/>
                <wp:docPr id="570" name="Shape 5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570" o:spid="_x0000_s1595" style="position:absolute;margin-left:275.25pt;margin-top:13.9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3501390</wp:posOffset>
                </wp:positionH>
                <wp:positionV relativeFrom="paragraph">
                  <wp:posOffset>194945</wp:posOffset>
                </wp:positionV>
                <wp:extent cx="0" cy="1604010"/>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0401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71" o:spid="_x0000_s15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7pt,15.35pt" to="275.7pt,141.65pt" o:allowincell="f" strokecolor="#000000" strokeweight="0.3546pt"/>
            </w:pict>
          </mc:Fallback>
        </mc:AlternateContent>
      </w:r>
    </w:p>
    <w:p>
      <w:pPr>
        <w:spacing w:after="0" w:line="288" w:lineRule="exact"/>
        <w:rPr>
          <w:sz w:val="20"/>
          <w:szCs w:val="20"/>
          <w:color w:val="auto"/>
        </w:rPr>
      </w:pPr>
    </w:p>
    <w:p>
      <w:pPr>
        <w:jc w:val="center"/>
        <w:ind w:left="20" w:right="560"/>
        <w:spacing w:after="0" w:line="238" w:lineRule="auto"/>
        <w:rPr>
          <w:sz w:val="20"/>
          <w:szCs w:val="20"/>
          <w:color w:val="auto"/>
        </w:rPr>
      </w:pPr>
      <w:r>
        <w:rPr>
          <w:rFonts w:ascii="Times New Roman" w:cs="Times New Roman" w:eastAsia="Times New Roman" w:hAnsi="Times New Roman"/>
          <w:sz w:val="20"/>
          <w:szCs w:val="20"/>
          <w:color w:val="auto"/>
        </w:rPr>
        <w:t>Rekabet gücü, ülkenin ihracat yeteneği, üretim kaynakları ve doğal kaynaklarının etkin kullanılması ve ülkedeki yaşam standartlarının artışını sağlayan verimlilik artışlarını kapsayan çok yönlü bir kavramdır.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-74295</wp:posOffset>
                </wp:positionH>
                <wp:positionV relativeFrom="paragraph">
                  <wp:posOffset>39370</wp:posOffset>
                </wp:positionV>
                <wp:extent cx="3564890" cy="0"/>
                <wp:wrapNone/>
                <wp:docPr id="572" name="Shape 5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6489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72" o:spid="_x0000_s15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8499pt,3.1pt" to="274.85pt,3.1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3486785</wp:posOffset>
                </wp:positionH>
                <wp:positionV relativeFrom="paragraph">
                  <wp:posOffset>35560</wp:posOffset>
                </wp:positionV>
                <wp:extent cx="12065" cy="12700"/>
                <wp:wrapNone/>
                <wp:docPr id="573" name="Shape 5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73" o:spid="_x0000_s1598" style="position:absolute;margin-left:274.55pt;margin-top:2.8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3492500</wp:posOffset>
                </wp:positionH>
                <wp:positionV relativeFrom="paragraph">
                  <wp:posOffset>46355</wp:posOffset>
                </wp:positionV>
                <wp:extent cx="0" cy="490855"/>
                <wp:wrapNone/>
                <wp:docPr id="574" name="Shape 5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9085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74" o:spid="_x0000_s15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pt,3.65pt" to="275pt,42.3pt" o:allowincell="f" strokecolor="#000000" strokeweight="0.3546pt"/>
            </w:pict>
          </mc:Fallback>
        </mc:AlternateContent>
      </w:r>
    </w:p>
    <w:p>
      <w:pPr>
        <w:spacing w:after="0" w:line="54" w:lineRule="exact"/>
        <w:rPr>
          <w:sz w:val="20"/>
          <w:szCs w:val="20"/>
          <w:color w:val="auto"/>
        </w:rPr>
      </w:pPr>
    </w:p>
    <w:p>
      <w:pPr>
        <w:jc w:val="center"/>
        <w:ind w:left="120" w:right="560"/>
        <w:spacing w:after="0" w:line="236" w:lineRule="auto"/>
        <w:rPr>
          <w:sz w:val="20"/>
          <w:szCs w:val="20"/>
          <w:color w:val="auto"/>
        </w:rPr>
      </w:pPr>
      <w:r>
        <w:rPr>
          <w:rFonts w:ascii="Times New Roman" w:cs="Times New Roman" w:eastAsia="Times New Roman" w:hAnsi="Times New Roman"/>
          <w:sz w:val="20"/>
          <w:szCs w:val="20"/>
          <w:color w:val="auto"/>
        </w:rPr>
        <w:t>Rekabet gücü, ülke içindeki reel gelir artışı sağlanırken, yabancı ülkelerdeki müşterilerin zevk ve beklentilerine uygun ürün üretebilme özelliğidir.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-78740</wp:posOffset>
                </wp:positionH>
                <wp:positionV relativeFrom="paragraph">
                  <wp:posOffset>57150</wp:posOffset>
                </wp:positionV>
                <wp:extent cx="3573780" cy="0"/>
                <wp:wrapNone/>
                <wp:docPr id="575" name="Shape 5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7378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75" o:spid="_x0000_s16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999pt,4.5pt" to="275.2pt,4.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3492500</wp:posOffset>
                </wp:positionH>
                <wp:positionV relativeFrom="paragraph">
                  <wp:posOffset>64135</wp:posOffset>
                </wp:positionV>
                <wp:extent cx="0" cy="48641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8641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76" o:spid="_x0000_s16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pt,5.05pt" to="275pt,43.35pt" o:allowincell="f" strokecolor="#000000" strokeweight="0.3546pt"/>
            </w:pict>
          </mc:Fallback>
        </mc:AlternateContent>
      </w:r>
    </w:p>
    <w:p>
      <w:pPr>
        <w:spacing w:after="0" w:line="97" w:lineRule="exact"/>
        <w:rPr>
          <w:sz w:val="20"/>
          <w:szCs w:val="20"/>
          <w:color w:val="auto"/>
        </w:rPr>
      </w:pPr>
    </w:p>
    <w:p>
      <w:pPr>
        <w:jc w:val="center"/>
        <w:ind w:left="140" w:right="580"/>
        <w:spacing w:after="0" w:line="236" w:lineRule="auto"/>
        <w:rPr>
          <w:sz w:val="20"/>
          <w:szCs w:val="20"/>
          <w:color w:val="auto"/>
        </w:rPr>
      </w:pPr>
      <w:r>
        <w:rPr>
          <w:rFonts w:ascii="Times New Roman" w:cs="Times New Roman" w:eastAsia="Times New Roman" w:hAnsi="Times New Roman"/>
          <w:sz w:val="20"/>
          <w:szCs w:val="20"/>
          <w:color w:val="auto"/>
        </w:rPr>
        <w:t>Rekabet gücü, dışsal pozisyonunda bir kötüleşme yaşamadan gelişmiş ülkelerin sağladığı göreceli yaşam standartlarında artış sağlanmasıdır.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-74295</wp:posOffset>
                </wp:positionH>
                <wp:positionV relativeFrom="paragraph">
                  <wp:posOffset>52705</wp:posOffset>
                </wp:positionV>
                <wp:extent cx="3564890" cy="0"/>
                <wp:wrapNone/>
                <wp:docPr id="577" name="Shape 5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6489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77" o:spid="_x0000_s16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8499pt,4.15pt" to="274.85pt,4.1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-78740</wp:posOffset>
                </wp:positionH>
                <wp:positionV relativeFrom="paragraph">
                  <wp:posOffset>43815</wp:posOffset>
                </wp:positionV>
                <wp:extent cx="3573780" cy="0"/>
                <wp:wrapNone/>
                <wp:docPr id="578" name="Shape 5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7378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78" o:spid="_x0000_s16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999pt,3.45pt" to="275.2pt,3.4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3486785</wp:posOffset>
                </wp:positionH>
                <wp:positionV relativeFrom="paragraph">
                  <wp:posOffset>48260</wp:posOffset>
                </wp:positionV>
                <wp:extent cx="12065" cy="12700"/>
                <wp:wrapNone/>
                <wp:docPr id="579" name="Shape 5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79" o:spid="_x0000_s1604" style="position:absolute;margin-left:274.55pt;margin-top:3.8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3495675</wp:posOffset>
                </wp:positionH>
                <wp:positionV relativeFrom="paragraph">
                  <wp:posOffset>41275</wp:posOffset>
                </wp:positionV>
                <wp:extent cx="12065" cy="17780"/>
                <wp:wrapNone/>
                <wp:docPr id="580" name="Shape 5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580" o:spid="_x0000_s1605" style="position:absolute;margin-left:275.25pt;margin-top:3.2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-78740</wp:posOffset>
                </wp:positionH>
                <wp:positionV relativeFrom="paragraph">
                  <wp:posOffset>678815</wp:posOffset>
                </wp:positionV>
                <wp:extent cx="3573780" cy="0"/>
                <wp:wrapNone/>
                <wp:docPr id="581" name="Shape 5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7378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81" o:spid="_x0000_s16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999pt,53.45pt" to="275.2pt,53.4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3501390</wp:posOffset>
                </wp:positionH>
                <wp:positionV relativeFrom="paragraph">
                  <wp:posOffset>59690</wp:posOffset>
                </wp:positionV>
                <wp:extent cx="0" cy="630555"/>
                <wp:wrapNone/>
                <wp:docPr id="582" name="Shape 5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3055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82" o:spid="_x0000_s16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7pt,4.7pt" to="275.7pt,54.3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3492500</wp:posOffset>
                </wp:positionH>
                <wp:positionV relativeFrom="paragraph">
                  <wp:posOffset>59690</wp:posOffset>
                </wp:positionV>
                <wp:extent cx="0" cy="621665"/>
                <wp:wrapNone/>
                <wp:docPr id="583" name="Shape 5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166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83" o:spid="_x0000_s16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pt,4.7pt" to="275pt,53.65pt" o:allowincell="f" strokecolor="#000000" strokeweight="0.3546pt"/>
            </w:pict>
          </mc:Fallback>
        </mc:AlternateContent>
      </w:r>
    </w:p>
    <w:p>
      <w:pPr>
        <w:spacing w:after="0" w:line="82" w:lineRule="exact"/>
        <w:rPr>
          <w:sz w:val="20"/>
          <w:szCs w:val="20"/>
          <w:color w:val="auto"/>
        </w:rPr>
      </w:pPr>
    </w:p>
    <w:p>
      <w:pPr>
        <w:jc w:val="center"/>
        <w:ind w:left="40" w:right="560"/>
        <w:spacing w:after="0" w:line="234" w:lineRule="auto"/>
        <w:rPr>
          <w:sz w:val="20"/>
          <w:szCs w:val="20"/>
          <w:color w:val="auto"/>
        </w:rPr>
      </w:pPr>
      <w:r>
        <w:rPr>
          <w:rFonts w:ascii="Times New Roman" w:cs="Times New Roman" w:eastAsia="Times New Roman" w:hAnsi="Times New Roman"/>
          <w:sz w:val="20"/>
          <w:szCs w:val="20"/>
          <w:color w:val="auto"/>
        </w:rPr>
        <w:t>Rekabet gücü, ülkelerin, işletmelerin, endüstrilerin, bölgelerin sıkı rekabet ortamında üretim faktörlerinin getirilerini artırmaları, yüksek işgücü yaratabilmeleridir.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-2002790</wp:posOffset>
                </wp:positionH>
                <wp:positionV relativeFrom="paragraph">
                  <wp:posOffset>196215</wp:posOffset>
                </wp:positionV>
                <wp:extent cx="5506720" cy="0"/>
                <wp:wrapNone/>
                <wp:docPr id="584" name="Shape 5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067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584" o:spid="_x0000_s16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7.6999pt,15.45pt" to="275.9pt,15.45pt" o:allowincell="f" strokecolor="#000000" strokeweight="0.3546pt"/>
            </w:pict>
          </mc:Fallback>
        </mc:AlternateContent>
      </w:r>
    </w:p>
    <w:p>
      <w:pPr>
        <w:spacing w:after="0" w:line="313" w:lineRule="exact"/>
        <w:rPr>
          <w:sz w:val="20"/>
          <w:szCs w:val="20"/>
          <w:color w:val="auto"/>
        </w:rPr>
      </w:pPr>
    </w:p>
    <w:p>
      <w:pPr>
        <w:sectPr>
          <w:pgSz w:w="11900" w:h="16840" w:orient="portrait"/>
          <w:cols w:equalWidth="0" w:num="2">
            <w:col w:w="3000" w:space="140"/>
            <w:col w:w="5940"/>
          </w:cols>
          <w:pgMar w:left="1420" w:top="1402" w:right="1403" w:bottom="419" w:gutter="0" w:footer="0" w:header="0"/>
          <w:type w:val="continuous"/>
        </w:sectPr>
      </w:pPr>
    </w:p>
    <w:p>
      <w:pPr>
        <w:jc w:val="both"/>
        <w:ind w:left="700" w:hanging="709"/>
        <w:spacing w:after="0" w:line="232"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Çivi (2001). Rekabet Gücü Literatür Taraması.</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Celal Bayar Üniversitesi İktisadi ve İdari Bilimler</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 xml:space="preserve">Fakültesi Yönetim ve Ekonomi Dergisi, </w:t>
      </w:r>
      <w:r>
        <w:rPr>
          <w:rFonts w:ascii="Times New Roman" w:cs="Times New Roman" w:eastAsia="Times New Roman" w:hAnsi="Times New Roman"/>
          <w:sz w:val="20"/>
          <w:szCs w:val="20"/>
          <w:color w:val="auto"/>
        </w:rPr>
        <w:t>8(2), 21-38</w:t>
      </w:r>
      <w:r>
        <w:rPr>
          <w:rFonts w:ascii="Times New Roman" w:cs="Times New Roman" w:eastAsia="Times New Roman" w:hAnsi="Times New Roman"/>
          <w:sz w:val="24"/>
          <w:szCs w:val="24"/>
          <w:color w:val="auto"/>
        </w:rPr>
        <w: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s. 25</w:t>
      </w:r>
      <w:r>
        <w:rPr>
          <w:rFonts w:ascii="Times New Roman" w:cs="Times New Roman" w:eastAsia="Times New Roman" w:hAnsi="Times New Roman"/>
          <w:sz w:val="21"/>
          <w:szCs w:val="21"/>
          <w:color w:val="auto"/>
        </w:rPr>
        <w:t>.</w:t>
      </w:r>
    </w:p>
    <w:p>
      <w:pPr>
        <w:spacing w:after="0" w:line="200" w:lineRule="exact"/>
        <w:rPr>
          <w:sz w:val="20"/>
          <w:szCs w:val="20"/>
          <w:color w:val="auto"/>
        </w:rPr>
      </w:pPr>
    </w:p>
    <w:p>
      <w:pPr>
        <w:spacing w:after="0" w:line="231"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Farklı tarihlerde ve farklı kişiler tarafından yapılan bu tanımlamalar doğrultusunda, rekabet gücü için ortak bir tanımlamadan söz edilebilir. Buna göre rekabet gücü, ekonomik alanda beklenen gelişmelerin ve ilerlemenin sağlanabilmesi için gereken şartların sağlanması, bu süreçte her anlamda kaliteli bir yaklaşıma sahip olunmasıdır, denilebilir.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328295</wp:posOffset>
                </wp:positionV>
                <wp:extent cx="1829435" cy="0"/>
                <wp:wrapNone/>
                <wp:docPr id="585" name="Shape 5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585" o:spid="_x0000_s16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5.85pt" to="144.05pt,25.85pt" o:allowincell="f" strokecolor="#000000" strokeweight="0.7093pt"/>
            </w:pict>
          </mc:Fallback>
        </mc:AlternateContent>
      </w:r>
    </w:p>
    <w:p>
      <w:pPr>
        <w:spacing w:after="0" w:line="200" w:lineRule="exact"/>
        <w:rPr>
          <w:sz w:val="20"/>
          <w:szCs w:val="20"/>
          <w:color w:val="auto"/>
        </w:rPr>
      </w:pPr>
    </w:p>
    <w:p>
      <w:pPr>
        <w:spacing w:after="0" w:line="398" w:lineRule="exact"/>
        <w:rPr>
          <w:sz w:val="20"/>
          <w:szCs w:val="20"/>
          <w:color w:val="auto"/>
        </w:rPr>
      </w:pPr>
    </w:p>
    <w:p>
      <w:pPr>
        <w:jc w:val="both"/>
        <w:ind w:right="20"/>
        <w:spacing w:after="0" w:line="213" w:lineRule="auto"/>
        <w:rPr>
          <w:sz w:val="20"/>
          <w:szCs w:val="20"/>
          <w:color w:val="auto"/>
        </w:rPr>
      </w:pPr>
      <w:r>
        <w:rPr>
          <w:rFonts w:ascii="Times New Roman" w:cs="Times New Roman" w:eastAsia="Times New Roman" w:hAnsi="Times New Roman"/>
          <w:sz w:val="25"/>
          <w:szCs w:val="25"/>
          <w:color w:val="auto"/>
          <w:vertAlign w:val="superscript"/>
        </w:rPr>
        <w:t>44</w:t>
      </w:r>
      <w:r>
        <w:rPr>
          <w:rFonts w:ascii="Times New Roman" w:cs="Times New Roman" w:eastAsia="Times New Roman" w:hAnsi="Times New Roman"/>
          <w:sz w:val="20"/>
          <w:szCs w:val="20"/>
          <w:color w:val="auto"/>
        </w:rPr>
        <w:t>S. M. Gökmenoğlu, M. Akal ve R. Altunışık (2012).Ulusal Rekabet Gücünü Belirleyen Faktörler Üzerine Değerlendirmele</w:t>
      </w:r>
      <w:r>
        <w:rPr>
          <w:rFonts w:ascii="Times New Roman" w:cs="Times New Roman" w:eastAsia="Times New Roman" w:hAnsi="Times New Roman"/>
          <w:sz w:val="20"/>
          <w:szCs w:val="20"/>
          <w:color w:val="auto"/>
        </w:rPr>
        <w:t>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Rekabet Dergisi</w:t>
      </w:r>
      <w:r>
        <w:rPr>
          <w:rFonts w:ascii="Times New Roman" w:cs="Times New Roman" w:eastAsia="Times New Roman" w:hAnsi="Times New Roman"/>
          <w:sz w:val="20"/>
          <w:szCs w:val="20"/>
          <w:color w:val="auto"/>
        </w:rPr>
        <w:t>, 13 (4), 3-43, s. 5.</w:t>
      </w:r>
    </w:p>
    <w:p>
      <w:pPr>
        <w:spacing w:after="0" w:line="200" w:lineRule="exact"/>
        <w:rPr>
          <w:sz w:val="20"/>
          <w:szCs w:val="20"/>
          <w:color w:val="auto"/>
        </w:rPr>
      </w:pPr>
    </w:p>
    <w:p>
      <w:pPr>
        <w:spacing w:after="0" w:line="21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27</w:t>
      </w:r>
    </w:p>
    <w:p>
      <w:pPr>
        <w:sectPr>
          <w:pgSz w:w="11900" w:h="16840" w:orient="portrait"/>
          <w:cols w:equalWidth="0" w:num="1">
            <w:col w:w="9080"/>
          </w:cols>
          <w:pgMar w:left="1420" w:top="1402" w:right="1403" w:bottom="419" w:gutter="0" w:footer="0" w:header="0"/>
          <w:type w:val="continuous"/>
        </w:sectPr>
      </w:pPr>
    </w:p>
    <w:bookmarkStart w:id="42" w:name="page43"/>
    <w:bookmarkEnd w:id="42"/>
    <w:p>
      <w:pPr>
        <w:jc w:val="both"/>
        <w:ind w:firstLine="568"/>
        <w:spacing w:after="0" w:line="341" w:lineRule="auto"/>
        <w:rPr>
          <w:sz w:val="20"/>
          <w:szCs w:val="20"/>
          <w:color w:val="auto"/>
        </w:rPr>
      </w:pPr>
      <w:r>
        <w:rPr>
          <w:rFonts w:ascii="Times New Roman" w:cs="Times New Roman" w:eastAsia="Times New Roman" w:hAnsi="Times New Roman"/>
          <w:sz w:val="24"/>
          <w:szCs w:val="24"/>
          <w:color w:val="auto"/>
        </w:rPr>
        <w:t>Yapılan tanımlamalarda, rekabet gücünün sağlanmasının önemine değinilmiş, bu gücün sağlanmasında gerekli olan faktörlere de değinilmiştir. Pazarda rekabeti etkileyen faktörler ve bu faktörlerin yapısı ele alındığında işletmenin sektöre kıyasla güçlü ve zayıf tarafları ortaya çıkar. Rekabet stratejilerinde asıl hedef pazarda firmanın kendisini rakip firmalar karşısında en iyi biçimde savunması ve bu savunmayı uzun va</w:t>
      </w:r>
      <w:r>
        <w:rPr>
          <w:rFonts w:ascii="Times New Roman" w:cs="Times New Roman" w:eastAsia="Times New Roman" w:hAnsi="Times New Roman"/>
          <w:sz w:val="24"/>
          <w:szCs w:val="24"/>
          <w:color w:val="auto"/>
        </w:rPr>
        <w:t>deli olarak devem ettirebilmesidir.</w:t>
      </w:r>
      <w:r>
        <w:rPr>
          <w:rFonts w:ascii="Times New Roman" w:cs="Times New Roman" w:eastAsia="Times New Roman" w:hAnsi="Times New Roman"/>
          <w:sz w:val="24"/>
          <w:szCs w:val="24"/>
          <w:color w:val="auto"/>
        </w:rPr>
        <w:t xml:space="preserve"> Rekabet gücü ve stratejilerinin belirlenmesinde ise ülke imajı, ürün, ürün fiyatı, ürün kalitesi ve maliyet gibi faktörler ön plana çıkmaktadır.</w:t>
      </w:r>
      <w:r>
        <w:rPr>
          <w:rFonts w:ascii="Times New Roman" w:cs="Times New Roman" w:eastAsia="Times New Roman" w:hAnsi="Times New Roman"/>
          <w:sz w:val="32"/>
          <w:szCs w:val="32"/>
          <w:color w:val="auto"/>
          <w:vertAlign w:val="superscript"/>
        </w:rPr>
        <w:t>46</w:t>
      </w:r>
      <w:r>
        <w:rPr>
          <w:rFonts w:ascii="Times New Roman" w:cs="Times New Roman" w:eastAsia="Times New Roman" w:hAnsi="Times New Roman"/>
          <w:sz w:val="24"/>
          <w:szCs w:val="24"/>
          <w:color w:val="auto"/>
        </w:rPr>
        <w:t xml:space="preserve"> İşletme bu faktörleri sağladığında pazarda da varlığını ve rekabet gücünü sürdürebilecektir. Rekabet gücü, “firmanın pazarda karşı karşıya kaldığı baskıya dayanma gücü ya da bir firma için rekabet baskısı yaratma gücü” olarak da ifade edilebilir. Bu çerçevede işletmenin rekabet gücü konusunda hem içsel hem de dışsal faktörleri dikkate alması gerekmektedir. Rekabet gücü farklı düzeylerde ele alınmaktadır; firma düzeyinde, endüstri düzeyinde ve ülke düzeyinde.</w:t>
      </w:r>
      <w:r>
        <w:rPr>
          <w:rFonts w:ascii="Times New Roman" w:cs="Times New Roman" w:eastAsia="Times New Roman" w:hAnsi="Times New Roman"/>
          <w:sz w:val="32"/>
          <w:szCs w:val="32"/>
          <w:color w:val="auto"/>
          <w:vertAlign w:val="superscript"/>
        </w:rPr>
        <w:t>47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-298450</wp:posOffset>
            </wp:positionV>
            <wp:extent cx="4699000" cy="185420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62">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4" w:lineRule="auto"/>
        <w:rPr>
          <w:sz w:val="20"/>
          <w:szCs w:val="20"/>
          <w:color w:val="auto"/>
        </w:rPr>
      </w:pPr>
      <w:r>
        <w:rPr>
          <w:rFonts w:ascii="Times New Roman" w:cs="Times New Roman" w:eastAsia="Times New Roman" w:hAnsi="Times New Roman"/>
          <w:sz w:val="24"/>
          <w:szCs w:val="24"/>
          <w:color w:val="auto"/>
        </w:rPr>
        <w:t>Firma düzeyinde rekabet gücü, bir firmanın ulusal ya da uluslararası pazarda rakipleri karşısında düşük maliyetle üretim yapabilme, hizmet ve ürün kalitesi, ürünün çekiciliği gibi açılardan rakiplerle denk derecede ya da onlardan daha üstün bir konumda bulunma olarak ifade edilebilir. Endüstriyel rekabet gücü, bir endüstrinin rakipleri karşısında ya da rakipleri ile eşit seviyede ürün ve hizmet üretimi sağlaması, piyasaya uyumlu olarak hareket edebilmesi olarak ifade edilmektedir. Ülke düzeyindeki rekabet gücü ile kastedilen ise ülke çapında serbest piyasa koşulları dikkate alınarak uzun vadede halkın taleplerinin sağlanması ancak bu aşamada piyasa koşullarına uygun hareket edilmesidir.</w:t>
      </w:r>
      <w:r>
        <w:rPr>
          <w:rFonts w:ascii="Times New Roman" w:cs="Times New Roman" w:eastAsia="Times New Roman" w:hAnsi="Times New Roman"/>
          <w:sz w:val="32"/>
          <w:szCs w:val="32"/>
          <w:color w:val="auto"/>
          <w:vertAlign w:val="superscript"/>
        </w:rPr>
        <w:t>48</w:t>
      </w:r>
    </w:p>
    <w:p>
      <w:pPr>
        <w:spacing w:after="0" w:line="331" w:lineRule="exact"/>
        <w:rPr>
          <w:sz w:val="20"/>
          <w:szCs w:val="20"/>
          <w:color w:val="auto"/>
        </w:rPr>
      </w:pPr>
    </w:p>
    <w:p>
      <w:pPr>
        <w:ind w:left="60"/>
        <w:spacing w:after="0"/>
        <w:rPr>
          <w:sz w:val="20"/>
          <w:szCs w:val="20"/>
          <w:color w:val="auto"/>
        </w:rPr>
      </w:pPr>
      <w:r>
        <w:rPr>
          <w:rFonts w:ascii="Times New Roman" w:cs="Times New Roman" w:eastAsia="Times New Roman" w:hAnsi="Times New Roman"/>
          <w:sz w:val="24"/>
          <w:szCs w:val="24"/>
          <w:b w:val="1"/>
          <w:bCs w:val="1"/>
          <w:color w:val="auto"/>
        </w:rPr>
        <w:t xml:space="preserve">2.1.3. </w:t>
      </w:r>
      <w:r>
        <w:rPr>
          <w:rFonts w:ascii="Times New Roman" w:cs="Times New Roman" w:eastAsia="Times New Roman" w:hAnsi="Times New Roman"/>
          <w:sz w:val="24"/>
          <w:szCs w:val="24"/>
          <w:b w:val="1"/>
          <w:bCs w:val="1"/>
          <w:color w:val="auto"/>
        </w:rPr>
        <w:t>Rekabet Gücünün Belirleyicileri</w:t>
      </w:r>
    </w:p>
    <w:p>
      <w:pPr>
        <w:spacing w:after="0" w:line="201" w:lineRule="exact"/>
        <w:rPr>
          <w:sz w:val="20"/>
          <w:szCs w:val="20"/>
          <w:color w:val="auto"/>
        </w:rPr>
      </w:pPr>
    </w:p>
    <w:p>
      <w:pPr>
        <w:jc w:val="both"/>
        <w:ind w:firstLine="568"/>
        <w:spacing w:after="0" w:line="356" w:lineRule="auto"/>
        <w:rPr>
          <w:sz w:val="20"/>
          <w:szCs w:val="20"/>
          <w:color w:val="auto"/>
        </w:rPr>
      </w:pPr>
      <w:r>
        <w:rPr>
          <w:rFonts w:ascii="Times New Roman" w:cs="Times New Roman" w:eastAsia="Times New Roman" w:hAnsi="Times New Roman"/>
          <w:sz w:val="24"/>
          <w:szCs w:val="24"/>
          <w:color w:val="auto"/>
        </w:rPr>
        <w:t xml:space="preserve">Rekabet gücünü etkileyen birçok faktör bulunmaktadır. Bu faktörler temel olarak iki </w:t>
      </w:r>
      <w:r>
        <w:rPr>
          <w:rFonts w:ascii="Times New Roman" w:cs="Times New Roman" w:eastAsia="Times New Roman" w:hAnsi="Times New Roman"/>
          <w:sz w:val="24"/>
          <w:szCs w:val="24"/>
          <w:color w:val="auto"/>
        </w:rPr>
        <w:t>a</w:t>
      </w:r>
      <w:r>
        <w:rPr>
          <w:rFonts w:ascii="Times New Roman" w:cs="Times New Roman" w:eastAsia="Times New Roman" w:hAnsi="Times New Roman"/>
          <w:sz w:val="24"/>
          <w:szCs w:val="24"/>
          <w:color w:val="auto"/>
        </w:rPr>
        <w:t>na kategoride ele alınabilir.</w:t>
      </w:r>
    </w:p>
    <w:p>
      <w:pPr>
        <w:spacing w:after="0" w:line="200" w:lineRule="exact"/>
        <w:rPr>
          <w:sz w:val="20"/>
          <w:szCs w:val="20"/>
          <w:color w:val="auto"/>
        </w:rPr>
      </w:pPr>
    </w:p>
    <w:p>
      <w:pPr>
        <w:spacing w:after="0" w:line="22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4"/>
          <w:szCs w:val="24"/>
          <w:b w:val="1"/>
          <w:bCs w:val="1"/>
          <w:color w:val="auto"/>
        </w:rPr>
        <w:t xml:space="preserve">2.1.3.1. </w:t>
      </w:r>
      <w:r>
        <w:rPr>
          <w:rFonts w:ascii="Times New Roman" w:cs="Times New Roman" w:eastAsia="Times New Roman" w:hAnsi="Times New Roman"/>
          <w:sz w:val="24"/>
          <w:szCs w:val="24"/>
          <w:b w:val="1"/>
          <w:bCs w:val="1"/>
          <w:color w:val="auto"/>
        </w:rPr>
        <w:t>Rekabet Gücünü Belirleyen Firma İçi Faktörler</w:t>
      </w:r>
    </w:p>
    <w:p>
      <w:pPr>
        <w:spacing w:after="0" w:line="202" w:lineRule="exact"/>
        <w:rPr>
          <w:sz w:val="20"/>
          <w:szCs w:val="20"/>
          <w:color w:val="auto"/>
        </w:rPr>
      </w:pPr>
    </w:p>
    <w:p>
      <w:pPr>
        <w:jc w:val="both"/>
        <w:ind w:firstLine="568"/>
        <w:spacing w:after="0" w:line="349" w:lineRule="auto"/>
        <w:rPr>
          <w:sz w:val="20"/>
          <w:szCs w:val="20"/>
          <w:color w:val="auto"/>
        </w:rPr>
      </w:pPr>
      <w:r>
        <w:rPr>
          <w:rFonts w:ascii="Times New Roman" w:cs="Times New Roman" w:eastAsia="Times New Roman" w:hAnsi="Times New Roman"/>
          <w:sz w:val="24"/>
          <w:szCs w:val="24"/>
          <w:color w:val="auto"/>
        </w:rPr>
        <w:t>Bir firma için rekabet gücü ve rekabet stratejileri mikro düzeyde ele alındığında, küreselleşme karşısında rekabet konusunda firma içi faktörlerin önemi oldukça fazladır. Bir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518795</wp:posOffset>
                </wp:positionV>
                <wp:extent cx="1829435" cy="0"/>
                <wp:wrapNone/>
                <wp:docPr id="587" name="Shape 5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587" o:spid="_x0000_s16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0.85pt" to="144.05pt,40.8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both"/>
        <w:ind w:right="20"/>
        <w:spacing w:after="0" w:line="215" w:lineRule="auto"/>
        <w:tabs>
          <w:tab w:leader="none" w:pos="178" w:val="left"/>
        </w:tabs>
        <w:numPr>
          <w:ilvl w:val="0"/>
          <w:numId w:val="37"/>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 xml:space="preserve">N. Papatya, G. Papatya, ve B. Hamşioğlu (2007). KOBİ’lerin Rekabette Meydan Okuma Stratejisi: Sürdürülebilir Yenilik ve Pazarlama Yeteneklerinin Yapılandırılması. </w:t>
      </w:r>
      <w:r>
        <w:rPr>
          <w:rFonts w:ascii="Times New Roman" w:cs="Times New Roman" w:eastAsia="Times New Roman" w:hAnsi="Times New Roman"/>
          <w:sz w:val="20"/>
          <w:szCs w:val="20"/>
          <w:i w:val="1"/>
          <w:iCs w:val="1"/>
          <w:color w:val="auto"/>
        </w:rPr>
        <w:t>4. KOBİ’ler ve Verimlilik Kongresi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Kongre Kitabı, 7</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i w:val="1"/>
          <w:iCs w:val="1"/>
          <w:color w:val="auto"/>
        </w:rPr>
        <w:t>8 Aralık 2007</w:t>
      </w:r>
      <w:r>
        <w:rPr>
          <w:rFonts w:ascii="Times New Roman" w:cs="Times New Roman" w:eastAsia="Times New Roman" w:hAnsi="Times New Roman"/>
          <w:sz w:val="20"/>
          <w:szCs w:val="20"/>
          <w:color w:val="auto"/>
        </w:rPr>
        <w:t>, İstanbul: İstanbul Kültür Üniversitesi Yayınları, s. 17,18.</w:t>
      </w:r>
    </w:p>
    <w:p>
      <w:pPr>
        <w:spacing w:after="0" w:line="15" w:lineRule="exact"/>
        <w:rPr>
          <w:rFonts w:ascii="Times New Roman" w:cs="Times New Roman" w:eastAsia="Times New Roman" w:hAnsi="Times New Roman"/>
          <w:sz w:val="26"/>
          <w:szCs w:val="26"/>
          <w:color w:val="auto"/>
          <w:vertAlign w:val="superscript"/>
        </w:rPr>
      </w:pPr>
    </w:p>
    <w:p>
      <w:pPr>
        <w:ind w:right="20"/>
        <w:spacing w:after="0"/>
        <w:tabs>
          <w:tab w:leader="none" w:pos="149" w:val="left"/>
        </w:tabs>
        <w:numPr>
          <w:ilvl w:val="0"/>
          <w:numId w:val="37"/>
        </w:numPr>
        <w:rPr>
          <w:rFonts w:ascii="Times New Roman" w:cs="Times New Roman" w:eastAsia="Times New Roman" w:hAnsi="Times New Roman"/>
          <w:sz w:val="22"/>
          <w:szCs w:val="22"/>
          <w:color w:val="auto"/>
          <w:vertAlign w:val="superscript"/>
        </w:rPr>
      </w:pPr>
      <w:r>
        <w:rPr>
          <w:rFonts w:ascii="Times New Roman" w:cs="Times New Roman" w:eastAsia="Times New Roman" w:hAnsi="Times New Roman"/>
          <w:sz w:val="17"/>
          <w:szCs w:val="17"/>
          <w:color w:val="auto"/>
        </w:rPr>
        <w:t xml:space="preserve">C. Aktan ve İ.Y. Vural, (2004). </w:t>
      </w:r>
      <w:r>
        <w:rPr>
          <w:rFonts w:ascii="Times New Roman" w:cs="Times New Roman" w:eastAsia="Times New Roman" w:hAnsi="Times New Roman"/>
          <w:sz w:val="17"/>
          <w:szCs w:val="17"/>
          <w:i w:val="1"/>
          <w:iCs w:val="1"/>
          <w:color w:val="auto"/>
        </w:rPr>
        <w:t>Rekabet Gücü ve Türkiye</w:t>
      </w:r>
      <w:r>
        <w:rPr>
          <w:rFonts w:ascii="Times New Roman" w:cs="Times New Roman" w:eastAsia="Times New Roman" w:hAnsi="Times New Roman"/>
          <w:sz w:val="17"/>
          <w:szCs w:val="17"/>
          <w:color w:val="auto"/>
        </w:rPr>
        <w:t>, Türkiye İşveren Sendikaları Konfederasyonu Yayınları, s.11.</w:t>
      </w:r>
    </w:p>
    <w:p>
      <w:pPr>
        <w:spacing w:after="0" w:line="192" w:lineRule="exact"/>
        <w:rPr>
          <w:rFonts w:ascii="Times New Roman" w:cs="Times New Roman" w:eastAsia="Times New Roman" w:hAnsi="Times New Roman"/>
          <w:sz w:val="22"/>
          <w:szCs w:val="22"/>
          <w:color w:val="auto"/>
          <w:vertAlign w:val="superscript"/>
        </w:rPr>
      </w:pPr>
    </w:p>
    <w:p>
      <w:pPr>
        <w:spacing w:after="0"/>
        <w:rPr>
          <w:rFonts w:ascii="Times New Roman" w:cs="Times New Roman" w:eastAsia="Times New Roman" w:hAnsi="Times New Roman"/>
          <w:sz w:val="22"/>
          <w:szCs w:val="22"/>
          <w:color w:val="auto"/>
          <w:vertAlign w:val="superscript"/>
        </w:rPr>
      </w:pPr>
      <w:r>
        <w:rPr>
          <w:rFonts w:ascii="Times New Roman" w:cs="Times New Roman" w:eastAsia="Times New Roman" w:hAnsi="Times New Roman"/>
          <w:sz w:val="25"/>
          <w:szCs w:val="25"/>
          <w:color w:val="auto"/>
          <w:vertAlign w:val="superscript"/>
        </w:rPr>
        <w:t>48</w:t>
      </w:r>
      <w:r>
        <w:rPr>
          <w:rFonts w:ascii="Times New Roman" w:cs="Times New Roman" w:eastAsia="Times New Roman" w:hAnsi="Times New Roman"/>
          <w:sz w:val="20"/>
          <w:szCs w:val="20"/>
          <w:color w:val="auto"/>
        </w:rPr>
        <w:t>Aktan ve Vural</w:t>
      </w:r>
      <w:r>
        <w:rPr>
          <w:rFonts w:ascii="Times New Roman" w:cs="Times New Roman" w:eastAsia="Times New Roman" w:hAnsi="Times New Roman"/>
          <w:sz w:val="20"/>
          <w:szCs w:val="20"/>
          <w:b w:val="1"/>
          <w:bCs w:val="1"/>
          <w:color w:val="auto"/>
        </w:rPr>
        <w:t>, a.g.k.,</w:t>
      </w:r>
      <w:r>
        <w:rPr>
          <w:rFonts w:ascii="Times New Roman" w:cs="Times New Roman" w:eastAsia="Times New Roman" w:hAnsi="Times New Roman"/>
          <w:sz w:val="20"/>
          <w:szCs w:val="20"/>
          <w:color w:val="auto"/>
        </w:rPr>
        <w:t>s.13-18.</w:t>
      </w:r>
    </w:p>
    <w:p>
      <w:pPr>
        <w:spacing w:after="0" w:line="13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28</w:t>
      </w:r>
    </w:p>
    <w:p>
      <w:pPr>
        <w:sectPr>
          <w:pgSz w:w="11900" w:h="16840" w:orient="portrait"/>
          <w:cols w:equalWidth="0" w:num="1">
            <w:col w:w="9080"/>
          </w:cols>
          <w:pgMar w:left="1420" w:top="1424" w:right="1403" w:bottom="419" w:gutter="0" w:footer="0" w:header="0"/>
        </w:sectPr>
      </w:pPr>
    </w:p>
    <w:bookmarkStart w:id="43" w:name="page44"/>
    <w:bookmarkEnd w:id="43"/>
    <w:p>
      <w:pPr>
        <w:ind w:right="20"/>
        <w:spacing w:after="0" w:line="350" w:lineRule="auto"/>
        <w:rPr>
          <w:sz w:val="20"/>
          <w:szCs w:val="20"/>
          <w:color w:val="auto"/>
        </w:rPr>
      </w:pPr>
      <w:r>
        <w:rPr>
          <w:rFonts w:ascii="Times New Roman" w:cs="Times New Roman" w:eastAsia="Times New Roman" w:hAnsi="Times New Roman"/>
          <w:sz w:val="24"/>
          <w:szCs w:val="24"/>
          <w:color w:val="auto"/>
        </w:rPr>
        <w:t>firmanın rekabet için gerek duyduğu potansiyel, makro düzeyde ele alınan uluslararası rekabet gücünü doğrudan etkiler. Rekabet gücünü belirleyen firma içi faktörler arasında;</w:t>
      </w:r>
    </w:p>
    <w:p>
      <w:pPr>
        <w:spacing w:after="0" w:line="16" w:lineRule="exact"/>
        <w:rPr>
          <w:sz w:val="20"/>
          <w:szCs w:val="20"/>
          <w:color w:val="auto"/>
        </w:rPr>
      </w:pPr>
    </w:p>
    <w:p>
      <w:pPr>
        <w:ind w:left="700" w:hanging="133"/>
        <w:spacing w:after="0"/>
        <w:tabs>
          <w:tab w:leader="none" w:pos="700" w:val="left"/>
        </w:tabs>
        <w:numPr>
          <w:ilvl w:val="0"/>
          <w:numId w:val="3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Organizasyon ve Yönetim Yapısı</w:t>
      </w:r>
    </w:p>
    <w:p>
      <w:pPr>
        <w:spacing w:after="0" w:line="1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Yenilikçilik</w:t>
      </w:r>
    </w:p>
    <w:p>
      <w:pPr>
        <w:spacing w:after="0" w:line="13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-Kalite</w:t>
      </w:r>
    </w:p>
    <w:p>
      <w:pPr>
        <w:spacing w:after="0" w:line="14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-Maliyet</w:t>
      </w:r>
    </w:p>
    <w:p>
      <w:pPr>
        <w:spacing w:after="0" w:line="13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Üretim Faktörler</w:t>
      </w:r>
      <w:r>
        <w:rPr>
          <w:rFonts w:ascii="Times New Roman" w:cs="Times New Roman" w:eastAsia="Times New Roman" w:hAnsi="Times New Roman"/>
          <w:sz w:val="24"/>
          <w:szCs w:val="24"/>
          <w:color w:val="auto"/>
        </w:rPr>
        <w:t>i</w:t>
      </w:r>
    </w:p>
    <w:p>
      <w:pPr>
        <w:spacing w:after="0" w:line="13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-Verimlilik</w:t>
      </w:r>
    </w:p>
    <w:p>
      <w:pPr>
        <w:spacing w:after="0" w:line="14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Karlılık</w:t>
      </w:r>
    </w:p>
    <w:p>
      <w:pPr>
        <w:spacing w:after="0" w:line="13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Bilim ve Teknoloji Düzeyi</w:t>
      </w:r>
    </w:p>
    <w:p>
      <w:pPr>
        <w:spacing w:after="0" w:line="123" w:lineRule="exact"/>
        <w:rPr>
          <w:sz w:val="20"/>
          <w:szCs w:val="20"/>
          <w:color w:val="auto"/>
        </w:rPr>
      </w:pPr>
    </w:p>
    <w:p>
      <w:pPr>
        <w:ind w:firstLine="568"/>
        <w:spacing w:after="0" w:line="294" w:lineRule="auto"/>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Kaynak Kullanımında Etkinlik yer almaktadır.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32"/>
          <w:szCs w:val="32"/>
          <w:color w:val="auto"/>
          <w:vertAlign w:val="superscript"/>
        </w:rPr>
        <w:t>49</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Bu faktörlere aşağıda Aktan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tarafından geliştirilen Şekil 2.1.’de de yer verilmektedir: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205105</wp:posOffset>
            </wp:positionH>
            <wp:positionV relativeFrom="paragraph">
              <wp:posOffset>-259080</wp:posOffset>
            </wp:positionV>
            <wp:extent cx="5346700" cy="3922395"/>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163">
                      <a:extLst>
                        <a:ext uri="{28A0092B-C50C-407E-A947-70E740481C1C}"/>
                      </a:extLst>
                    </a:blip>
                    <a:srcRect/>
                    <a:stretch>
                      <a:fillRect/>
                    </a:stretch>
                  </pic:blipFill>
                  <pic:spPr bwMode="auto">
                    <a:xfrm>
                      <a:off x="0" y="0"/>
                      <a:ext cx="5346700" cy="39223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2.1.</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Rekabet Gücünü Belirleyen Firma İçi Faktörler.</w:t>
      </w:r>
    </w:p>
    <w:p>
      <w:pPr>
        <w:spacing w:after="0" w:line="129" w:lineRule="exact"/>
        <w:rPr>
          <w:sz w:val="20"/>
          <w:szCs w:val="20"/>
          <w:color w:val="auto"/>
        </w:rPr>
      </w:pPr>
    </w:p>
    <w:p>
      <w:pPr>
        <w:ind w:right="840"/>
        <w:spacing w:after="0" w:line="236"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C. Aktan, (2010). Türkiye’de Üretim Ve İstihdama Yönelik Ulusal Rekabet Gücü Politikası,</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Ekonomi Bilimleri Dergisi, 2(2), s. 171.</w:t>
      </w:r>
    </w:p>
    <w:p>
      <w:pPr>
        <w:spacing w:after="0" w:line="390" w:lineRule="exact"/>
        <w:rPr>
          <w:sz w:val="20"/>
          <w:szCs w:val="20"/>
          <w:color w:val="auto"/>
        </w:rPr>
      </w:pPr>
    </w:p>
    <w:p>
      <w:pPr>
        <w:jc w:val="both"/>
        <w:ind w:right="20" w:firstLine="568"/>
        <w:spacing w:after="0" w:line="349" w:lineRule="auto"/>
        <w:rPr>
          <w:sz w:val="20"/>
          <w:szCs w:val="20"/>
          <w:color w:val="auto"/>
        </w:rPr>
      </w:pPr>
      <w:r>
        <w:rPr>
          <w:rFonts w:ascii="Times New Roman" w:cs="Times New Roman" w:eastAsia="Times New Roman" w:hAnsi="Times New Roman"/>
          <w:sz w:val="24"/>
          <w:szCs w:val="24"/>
          <w:color w:val="auto"/>
        </w:rPr>
        <w:t>Şekil 2.1’deki detaylara bakıldığında, işletmeyi etkileyen firma içi faktörlerin sayıca oldukça fazla oldukları görülmektedir. İnsan kaynakları, diğer kaynaklar, üretim faktörleri,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248285</wp:posOffset>
                </wp:positionV>
                <wp:extent cx="1829435" cy="0"/>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589" o:spid="_x0000_s16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9.55pt" to="144.05pt,19.55pt" o:allowincell="f" strokecolor="#000000" strokeweight="0.7093pt"/>
            </w:pict>
          </mc:Fallback>
        </mc:AlternateContent>
      </w:r>
    </w:p>
    <w:p>
      <w:pPr>
        <w:spacing w:after="0" w:line="200" w:lineRule="exact"/>
        <w:rPr>
          <w:sz w:val="20"/>
          <w:szCs w:val="20"/>
          <w:color w:val="auto"/>
        </w:rPr>
      </w:pPr>
    </w:p>
    <w:p>
      <w:pPr>
        <w:spacing w:after="0" w:line="272" w:lineRule="exact"/>
        <w:rPr>
          <w:sz w:val="20"/>
          <w:szCs w:val="20"/>
          <w:color w:val="auto"/>
        </w:rPr>
      </w:pPr>
    </w:p>
    <w:p>
      <w:pPr>
        <w:ind w:right="680"/>
        <w:spacing w:after="0" w:line="213" w:lineRule="auto"/>
        <w:rPr>
          <w:sz w:val="20"/>
          <w:szCs w:val="20"/>
          <w:color w:val="auto"/>
        </w:rPr>
      </w:pPr>
      <w:r>
        <w:rPr>
          <w:rFonts w:ascii="Times New Roman" w:cs="Times New Roman" w:eastAsia="Times New Roman" w:hAnsi="Times New Roman"/>
          <w:sz w:val="25"/>
          <w:szCs w:val="25"/>
          <w:color w:val="auto"/>
          <w:vertAlign w:val="superscript"/>
        </w:rPr>
        <w:t>49</w:t>
      </w:r>
      <w:r>
        <w:rPr>
          <w:rFonts w:ascii="Times New Roman" w:cs="Times New Roman" w:eastAsia="Times New Roman" w:hAnsi="Times New Roman"/>
          <w:sz w:val="20"/>
          <w:szCs w:val="20"/>
          <w:color w:val="auto"/>
        </w:rPr>
        <w:t xml:space="preserve">C. Aktan, (2010). Türkiye’de Üretim Ve İstihdama Yönelik Ulusal Rekabet Gücü Politikası, Ekonomi </w:t>
      </w:r>
      <w:r>
        <w:rPr>
          <w:rFonts w:ascii="Times New Roman" w:cs="Times New Roman" w:eastAsia="Times New Roman" w:hAnsi="Times New Roman"/>
          <w:sz w:val="20"/>
          <w:szCs w:val="20"/>
          <w:color w:val="auto"/>
        </w:rPr>
        <w:t>Bilimleri Dergisi, 2(2), s. 171.</w:t>
      </w:r>
    </w:p>
    <w:p>
      <w:pPr>
        <w:spacing w:after="0" w:line="200" w:lineRule="exact"/>
        <w:rPr>
          <w:sz w:val="20"/>
          <w:szCs w:val="20"/>
          <w:color w:val="auto"/>
        </w:rPr>
      </w:pPr>
    </w:p>
    <w:p>
      <w:pPr>
        <w:spacing w:after="0" w:line="21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29</w:t>
      </w:r>
    </w:p>
    <w:p>
      <w:pPr>
        <w:sectPr>
          <w:pgSz w:w="11900" w:h="16840" w:orient="portrait"/>
          <w:cols w:equalWidth="0" w:num="1">
            <w:col w:w="9080"/>
          </w:cols>
          <w:pgMar w:left="1420" w:top="1424" w:right="1403" w:bottom="419" w:gutter="0" w:footer="0" w:header="0"/>
        </w:sectPr>
      </w:pPr>
    </w:p>
    <w:bookmarkStart w:id="44" w:name="page45"/>
    <w:bookmarkEnd w:id="44"/>
    <w:p>
      <w:pPr>
        <w:jc w:val="both"/>
        <w:spacing w:after="0" w:line="357" w:lineRule="auto"/>
        <w:rPr>
          <w:sz w:val="20"/>
          <w:szCs w:val="20"/>
          <w:color w:val="auto"/>
        </w:rPr>
      </w:pPr>
      <w:r>
        <w:rPr>
          <w:rFonts w:ascii="Times New Roman" w:cs="Times New Roman" w:eastAsia="Times New Roman" w:hAnsi="Times New Roman"/>
          <w:sz w:val="24"/>
          <w:szCs w:val="24"/>
          <w:color w:val="auto"/>
        </w:rPr>
        <w:t>teknoloji düzeyi, yönetim yapısı, maliyet, inovasyon, fiyat, kalite, kâr, v</w:t>
      </w:r>
      <w:r>
        <w:rPr>
          <w:rFonts w:ascii="Times New Roman" w:cs="Times New Roman" w:eastAsia="Times New Roman" w:hAnsi="Times New Roman"/>
          <w:sz w:val="24"/>
          <w:szCs w:val="24"/>
          <w:color w:val="auto"/>
        </w:rPr>
        <w:t>erim, rekabet gibi</w:t>
      </w:r>
      <w:r>
        <w:rPr>
          <w:rFonts w:ascii="Times New Roman" w:cs="Times New Roman" w:eastAsia="Times New Roman" w:hAnsi="Times New Roman"/>
          <w:sz w:val="24"/>
          <w:szCs w:val="24"/>
          <w:color w:val="auto"/>
        </w:rPr>
        <w:t xml:space="preserve"> faktörlerin tamamı bunlar arasında sayılmakta ve bağlantılı şekilde bu faktörler birbirini de </w:t>
      </w:r>
      <w:r>
        <w:rPr>
          <w:rFonts w:ascii="Times New Roman" w:cs="Times New Roman" w:eastAsia="Times New Roman" w:hAnsi="Times New Roman"/>
          <w:sz w:val="24"/>
          <w:szCs w:val="24"/>
          <w:color w:val="auto"/>
        </w:rPr>
        <w:t>etkilemektedir.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spacing w:after="0"/>
        <w:tabs>
          <w:tab w:leader="none" w:pos="980" w:val="left"/>
        </w:tabs>
        <w:rPr>
          <w:sz w:val="20"/>
          <w:szCs w:val="20"/>
          <w:color w:val="auto"/>
        </w:rPr>
      </w:pPr>
      <w:r>
        <w:rPr>
          <w:rFonts w:ascii="Times New Roman" w:cs="Times New Roman" w:eastAsia="Times New Roman" w:hAnsi="Times New Roman"/>
          <w:sz w:val="24"/>
          <w:szCs w:val="24"/>
          <w:b w:val="1"/>
          <w:bCs w:val="1"/>
          <w:color w:val="auto"/>
        </w:rPr>
        <w:t>2.1.3.2.</w:t>
      </w:r>
      <w:r>
        <w:rPr>
          <w:sz w:val="20"/>
          <w:szCs w:val="20"/>
          <w:color w:val="auto"/>
        </w:rPr>
        <w:tab/>
      </w:r>
      <w:r>
        <w:rPr>
          <w:rFonts w:ascii="Times New Roman" w:cs="Times New Roman" w:eastAsia="Times New Roman" w:hAnsi="Times New Roman"/>
          <w:sz w:val="23"/>
          <w:szCs w:val="23"/>
          <w:b w:val="1"/>
          <w:bCs w:val="1"/>
          <w:color w:val="auto"/>
        </w:rPr>
        <w:t>Rekabet Gücünü Belirleyen Firma Dışı Faktörler</w:t>
      </w:r>
    </w:p>
    <w:p>
      <w:pPr>
        <w:spacing w:after="0" w:line="145"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Bir firmanın ulusal pazarda rekabet gücüne sahip olabilmesi ve yüksek rekabet gücü kazanabilmesi, firma dışı faktörlere göre de değişebilmektedir. Bir firma çevresinden bağımsız olarak ele alınamaz. Bir başka ifadeyle bir firma ülkede yer alan iktisat politikaları, hukuk sistemi, uluslararası anlaşmalar, ticaret gibi durumlardan dolaylı olarak ya da doğrudan </w:t>
      </w:r>
      <w:r>
        <w:rPr>
          <w:rFonts w:ascii="Times New Roman" w:cs="Times New Roman" w:eastAsia="Times New Roman" w:hAnsi="Times New Roman"/>
          <w:sz w:val="24"/>
          <w:szCs w:val="24"/>
          <w:color w:val="auto"/>
        </w:rPr>
        <w:t>etkilenmektedir.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-187325</wp:posOffset>
            </wp:positionV>
            <wp:extent cx="4699000" cy="185420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64">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Devletler, ülkede yaşayan vatandaşların yaşam kalitesini artırmak adına firmalar ile işbirliği yapabilir ve böylece hem işletme hem de müşteri açısından yarar sağlayacak politikalar geliştirebilir. Firma dışı faktörler, firmanın faaliyet alanları dâhilindeki politikalar, kullanılan kaynaklar ve potansiyelini kapsamaktadır. Firma dışı faktörler arasında;</w:t>
      </w: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Mali piyasaların yapısı</w:t>
      </w:r>
    </w:p>
    <w:p>
      <w:pPr>
        <w:spacing w:after="0" w:line="1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Döviz kurları</w:t>
      </w:r>
    </w:p>
    <w:p>
      <w:pPr>
        <w:spacing w:after="0" w:line="14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Firmalar arası rekabet</w:t>
      </w:r>
    </w:p>
    <w:p>
      <w:pPr>
        <w:spacing w:after="0" w:line="1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İç ekonomik istikrar</w:t>
      </w:r>
    </w:p>
    <w:p>
      <w:pPr>
        <w:spacing w:after="0" w:line="1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İşgücü piyasalarının esnekliği</w:t>
      </w:r>
    </w:p>
    <w:p>
      <w:pPr>
        <w:spacing w:after="0" w:line="14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Ülke içi talep yapısı</w:t>
      </w:r>
    </w:p>
    <w:p>
      <w:pPr>
        <w:spacing w:after="0" w:line="13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Doğal kaynaklar</w:t>
      </w:r>
    </w:p>
    <w:p>
      <w:pPr>
        <w:spacing w:after="0" w:line="1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Uluslararası ticaret</w:t>
      </w:r>
    </w:p>
    <w:p>
      <w:pPr>
        <w:spacing w:after="0" w:line="14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-Hukuk sistemi</w:t>
      </w:r>
    </w:p>
    <w:p>
      <w:pPr>
        <w:spacing w:after="0" w:line="1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-Devletin ekonomideki yeri</w:t>
      </w:r>
    </w:p>
    <w:p>
      <w:pPr>
        <w:spacing w:after="0" w:line="1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Alt yapı(fiziki ve kurumsal)</w:t>
      </w:r>
    </w:p>
    <w:p>
      <w:pPr>
        <w:spacing w:after="0" w:line="13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Yabancı sermaye yer almaktadır.</w:t>
      </w:r>
      <w:r>
        <w:rPr>
          <w:rFonts w:ascii="Times New Roman" w:cs="Times New Roman" w:eastAsia="Times New Roman" w:hAnsi="Times New Roman"/>
          <w:sz w:val="32"/>
          <w:szCs w:val="32"/>
          <w:color w:val="auto"/>
          <w:vertAlign w:val="superscript"/>
        </w:rPr>
        <w:t>50</w:t>
      </w:r>
    </w:p>
    <w:p>
      <w:pPr>
        <w:spacing w:after="0" w:line="5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Aşağıdaki Aktan tarafından geliştirilen Şekil 3.1.’de bu faktörlere yer </w:t>
      </w:r>
      <w:r>
        <w:rPr>
          <w:rFonts w:ascii="Times New Roman" w:cs="Times New Roman" w:eastAsia="Times New Roman" w:hAnsi="Times New Roman"/>
          <w:sz w:val="24"/>
          <w:szCs w:val="24"/>
          <w:color w:val="auto"/>
        </w:rPr>
        <w:t>verilmektedir: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1246505</wp:posOffset>
                </wp:positionV>
                <wp:extent cx="1829435" cy="0"/>
                <wp:wrapNone/>
                <wp:docPr id="591" name="Shape 5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591" o:spid="_x0000_s16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98.15pt" to="144.05pt,98.1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180" w:hanging="180"/>
        <w:spacing w:after="0"/>
        <w:tabs>
          <w:tab w:leader="none" w:pos="180" w:val="left"/>
        </w:tabs>
        <w:numPr>
          <w:ilvl w:val="0"/>
          <w:numId w:val="39"/>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 xml:space="preserve">Aktan,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s.173.</w:t>
      </w:r>
    </w:p>
    <w:p>
      <w:pPr>
        <w:spacing w:after="0" w:line="19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30</w:t>
      </w:r>
    </w:p>
    <w:p>
      <w:pPr>
        <w:sectPr>
          <w:pgSz w:w="11900" w:h="16840" w:orient="portrait"/>
          <w:cols w:equalWidth="0" w:num="1">
            <w:col w:w="9080"/>
          </w:cols>
          <w:pgMar w:left="1420" w:top="1424" w:right="1403" w:bottom="419" w:gutter="0" w:footer="0" w:header="0"/>
        </w:sectPr>
      </w:pPr>
    </w:p>
    <w:bookmarkStart w:id="45" w:name="page46"/>
    <w:bookmarkEnd w:id="4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1078865</wp:posOffset>
            </wp:positionH>
            <wp:positionV relativeFrom="page">
              <wp:posOffset>901065</wp:posOffset>
            </wp:positionV>
            <wp:extent cx="5402580" cy="4712335"/>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65">
                      <a:extLst>
                        <a:ext uri="{28A0092B-C50C-407E-A947-70E740481C1C}"/>
                      </a:extLst>
                    </a:blip>
                    <a:srcRect/>
                    <a:stretch>
                      <a:fillRect/>
                    </a:stretch>
                  </pic:blipFill>
                  <pic:spPr bwMode="auto">
                    <a:xfrm>
                      <a:off x="0" y="0"/>
                      <a:ext cx="5402580" cy="47123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3.1.</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Rekabet Gücünü Belirleyen Firma Dışı Faktörler</w:t>
      </w:r>
    </w:p>
    <w:p>
      <w:pPr>
        <w:spacing w:after="0" w:line="129" w:lineRule="exact"/>
        <w:rPr>
          <w:sz w:val="20"/>
          <w:szCs w:val="20"/>
          <w:color w:val="auto"/>
        </w:rPr>
      </w:pPr>
    </w:p>
    <w:p>
      <w:pPr>
        <w:ind w:right="840"/>
        <w:spacing w:after="0" w:line="236"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C. Aktan, (2010). Türkiye’de Üretim Ve İstihdama Yönelik Ulusal Rekabet Gücü Politikası,</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Ekonomi Bilimleri Dergisi, 2(2), s. 172.</w:t>
      </w:r>
    </w:p>
    <w:p>
      <w:pPr>
        <w:spacing w:after="0" w:line="200" w:lineRule="exact"/>
        <w:rPr>
          <w:sz w:val="20"/>
          <w:szCs w:val="20"/>
          <w:color w:val="auto"/>
        </w:rPr>
      </w:pPr>
    </w:p>
    <w:p>
      <w:pPr>
        <w:spacing w:after="0" w:line="310"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Rekabet gücünü etkileyen firma dışı etkenler arasında; piyasadaki rekabet düzeyi, hukuk sistemi ve mali piyasaların gelişmişlik düzeyi gibi faktörler de önem taşımaktadır. Hukuk sistemi, bir ülkenin kurumsal altyapısını ifade etmektedir. Hem özel hukuk, hem de </w:t>
      </w:r>
      <w:r>
        <w:rPr>
          <w:rFonts w:ascii="Times New Roman" w:cs="Times New Roman" w:eastAsia="Times New Roman" w:hAnsi="Times New Roman"/>
          <w:sz w:val="24"/>
          <w:szCs w:val="24"/>
          <w:color w:val="auto"/>
        </w:rPr>
        <w:t>kamu huk</w:t>
      </w:r>
      <w:r>
        <w:rPr>
          <w:rFonts w:ascii="Times New Roman" w:cs="Times New Roman" w:eastAsia="Times New Roman" w:hAnsi="Times New Roman"/>
          <w:sz w:val="24"/>
          <w:szCs w:val="24"/>
          <w:color w:val="auto"/>
        </w:rPr>
        <w:t>uku kurallarının çok iyi düzenlendiği ülkelerde piyasa ekonomisi daha da güçlenir.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Fiziki altyapı (maddi altyapı) da, rekabet gücü açısından önem taşır. Enerji, ulaştırma ve haberleşme alanlarında iyi bir altyapıya sahip olan ülkelerde, firmaların dış firm</w:t>
      </w:r>
      <w:r>
        <w:rPr>
          <w:rFonts w:ascii="Times New Roman" w:cs="Times New Roman" w:eastAsia="Times New Roman" w:hAnsi="Times New Roman"/>
          <w:sz w:val="24"/>
          <w:szCs w:val="24"/>
          <w:color w:val="auto"/>
        </w:rPr>
        <w:t>alarla rekabet</w:t>
      </w:r>
      <w:r>
        <w:rPr>
          <w:rFonts w:ascii="Times New Roman" w:cs="Times New Roman" w:eastAsia="Times New Roman" w:hAnsi="Times New Roman"/>
          <w:sz w:val="24"/>
          <w:szCs w:val="24"/>
          <w:color w:val="auto"/>
        </w:rPr>
        <w:t xml:space="preserve"> etme gücü artar.</w:t>
      </w: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2.1.3.3.</w:t>
      </w:r>
      <w:r>
        <w:rPr>
          <w:rFonts w:ascii="Times New Roman" w:cs="Times New Roman" w:eastAsia="Times New Roman" w:hAnsi="Times New Roman"/>
          <w:sz w:val="24"/>
          <w:szCs w:val="24"/>
          <w:b w:val="1"/>
          <w:bCs w:val="1"/>
          <w:color w:val="auto"/>
        </w:rPr>
        <w:t>Değişen Rekabet Ortamı</w:t>
      </w:r>
    </w:p>
    <w:p>
      <w:pPr>
        <w:spacing w:after="0" w:line="259"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Teknolojik gelişmeler, küreselleşme, ulaşım ve iletişim alanlarında yaşanan ilerlemeler toplumda hem sosyokültürel yapıyı hem de demografik koşulları etkilemiş, rekabet anlayışı da bu gelişmelerden doğrudan etkilenmiştir. Firma içi ve firma dışı faktörler haricinde rekabet ortamında ortaya çıkan değişikliklerden doğrudan etkilenen daha başka faktörler de söz konusudur. Rekabet ortamında ortaya çıkan değişiklikler arasında;</w:t>
      </w:r>
    </w:p>
    <w:p>
      <w:pPr>
        <w:spacing w:after="0" w:line="200" w:lineRule="exact"/>
        <w:rPr>
          <w:sz w:val="20"/>
          <w:szCs w:val="20"/>
          <w:color w:val="auto"/>
        </w:rPr>
      </w:pPr>
    </w:p>
    <w:p>
      <w:pPr>
        <w:spacing w:after="0" w:line="222" w:lineRule="exact"/>
        <w:rPr>
          <w:sz w:val="20"/>
          <w:szCs w:val="20"/>
          <w:color w:val="auto"/>
        </w:rPr>
      </w:pPr>
    </w:p>
    <w:p>
      <w:pPr>
        <w:ind w:left="700" w:hanging="133"/>
        <w:spacing w:after="0"/>
        <w:tabs>
          <w:tab w:leader="none" w:pos="7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Çevre koşullarında belirsizleşme,</w:t>
      </w:r>
    </w:p>
    <w:p>
      <w:pPr>
        <w:spacing w:after="0" w:line="135" w:lineRule="exact"/>
        <w:rPr>
          <w:rFonts w:ascii="Times New Roman" w:cs="Times New Roman" w:eastAsia="Times New Roman" w:hAnsi="Times New Roman"/>
          <w:sz w:val="24"/>
          <w:szCs w:val="24"/>
          <w:color w:val="auto"/>
        </w:rPr>
      </w:pPr>
    </w:p>
    <w:p>
      <w:pPr>
        <w:ind w:left="700" w:hanging="133"/>
        <w:spacing w:after="0"/>
        <w:tabs>
          <w:tab w:leader="none" w:pos="700" w:val="left"/>
        </w:tabs>
        <w:numPr>
          <w:ilvl w:val="0"/>
          <w:numId w:val="4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Stratejik düzensizlikler ve dengesiz koşullarda artış,</w:t>
      </w:r>
    </w:p>
    <w:p>
      <w:pPr>
        <w:spacing w:after="0" w:line="25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31</w:t>
      </w:r>
    </w:p>
    <w:p>
      <w:pPr>
        <w:sectPr>
          <w:pgSz w:w="11900" w:h="16840" w:orient="portrait"/>
          <w:cols w:equalWidth="0" w:num="1">
            <w:col w:w="9080"/>
          </w:cols>
          <w:pgMar w:left="1420" w:top="1440" w:right="1403" w:bottom="419" w:gutter="0" w:footer="0" w:header="0"/>
        </w:sectPr>
      </w:pPr>
    </w:p>
    <w:bookmarkStart w:id="46" w:name="page47"/>
    <w:bookmarkEnd w:id="46"/>
    <w:p>
      <w:pPr>
        <w:ind w:left="700" w:hanging="133"/>
        <w:spacing w:after="0"/>
        <w:tabs>
          <w:tab w:leader="none" w:pos="700" w:val="left"/>
        </w:tabs>
        <w:numPr>
          <w:ilvl w:val="0"/>
          <w:numId w:val="4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Rekabet oluşturan yeni pazarların oluşması,</w:t>
      </w:r>
    </w:p>
    <w:p>
      <w:pPr>
        <w:spacing w:after="0" w:line="136" w:lineRule="exact"/>
        <w:rPr>
          <w:rFonts w:ascii="Times New Roman" w:cs="Times New Roman" w:eastAsia="Times New Roman" w:hAnsi="Times New Roman"/>
          <w:sz w:val="24"/>
          <w:szCs w:val="24"/>
          <w:color w:val="auto"/>
        </w:rPr>
      </w:pPr>
    </w:p>
    <w:p>
      <w:pPr>
        <w:ind w:left="700" w:hanging="133"/>
        <w:spacing w:after="0"/>
        <w:tabs>
          <w:tab w:leader="none" w:pos="700" w:val="left"/>
        </w:tabs>
        <w:numPr>
          <w:ilvl w:val="0"/>
          <w:numId w:val="4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Rekabet edilen pazarda genişleme meydana gelmesi,</w:t>
      </w:r>
    </w:p>
    <w:p>
      <w:pPr>
        <w:spacing w:after="0" w:line="142" w:lineRule="exact"/>
        <w:rPr>
          <w:rFonts w:ascii="Times New Roman" w:cs="Times New Roman" w:eastAsia="Times New Roman" w:hAnsi="Times New Roman"/>
          <w:sz w:val="24"/>
          <w:szCs w:val="24"/>
          <w:color w:val="auto"/>
        </w:rPr>
      </w:pPr>
    </w:p>
    <w:p>
      <w:pPr>
        <w:ind w:left="700" w:hanging="133"/>
        <w:spacing w:after="0"/>
        <w:tabs>
          <w:tab w:leader="none" w:pos="700" w:val="left"/>
        </w:tabs>
        <w:numPr>
          <w:ilvl w:val="0"/>
          <w:numId w:val="4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Tüketici beklenti ve taleplerinde değişiklikler,</w:t>
      </w:r>
    </w:p>
    <w:p>
      <w:pPr>
        <w:spacing w:after="0" w:line="135" w:lineRule="exact"/>
        <w:rPr>
          <w:rFonts w:ascii="Times New Roman" w:cs="Times New Roman" w:eastAsia="Times New Roman" w:hAnsi="Times New Roman"/>
          <w:sz w:val="24"/>
          <w:szCs w:val="24"/>
          <w:color w:val="auto"/>
        </w:rPr>
      </w:pPr>
    </w:p>
    <w:p>
      <w:pPr>
        <w:ind w:left="700" w:hanging="133"/>
        <w:spacing w:after="0"/>
        <w:tabs>
          <w:tab w:leader="none" w:pos="700" w:val="left"/>
        </w:tabs>
        <w:numPr>
          <w:ilvl w:val="0"/>
          <w:numId w:val="4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Çalışanların beklentilerinde değişiklikler</w:t>
      </w:r>
      <w:r>
        <w:rPr>
          <w:rFonts w:ascii="Times New Roman" w:cs="Times New Roman" w:eastAsia="Times New Roman" w:hAnsi="Times New Roman"/>
          <w:sz w:val="24"/>
          <w:szCs w:val="24"/>
          <w:color w:val="auto"/>
        </w:rPr>
        <w:t>,</w:t>
      </w:r>
    </w:p>
    <w:p>
      <w:pPr>
        <w:spacing w:after="0" w:line="135" w:lineRule="exact"/>
        <w:rPr>
          <w:rFonts w:ascii="Times New Roman" w:cs="Times New Roman" w:eastAsia="Times New Roman" w:hAnsi="Times New Roman"/>
          <w:sz w:val="24"/>
          <w:szCs w:val="24"/>
          <w:color w:val="auto"/>
        </w:rPr>
      </w:pPr>
    </w:p>
    <w:p>
      <w:pPr>
        <w:ind w:left="700" w:hanging="133"/>
        <w:spacing w:after="0"/>
        <w:tabs>
          <w:tab w:leader="none" w:pos="700" w:val="left"/>
        </w:tabs>
        <w:numPr>
          <w:ilvl w:val="0"/>
          <w:numId w:val="4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Endüstri sınırlarının belirsizleşmesi,</w:t>
      </w:r>
    </w:p>
    <w:p>
      <w:pPr>
        <w:spacing w:after="0" w:line="142" w:lineRule="exact"/>
        <w:rPr>
          <w:rFonts w:ascii="Times New Roman" w:cs="Times New Roman" w:eastAsia="Times New Roman" w:hAnsi="Times New Roman"/>
          <w:sz w:val="24"/>
          <w:szCs w:val="24"/>
          <w:color w:val="auto"/>
        </w:rPr>
      </w:pPr>
    </w:p>
    <w:p>
      <w:pPr>
        <w:ind w:left="700" w:hanging="133"/>
        <w:spacing w:after="0"/>
        <w:tabs>
          <w:tab w:leader="none" w:pos="700" w:val="left"/>
        </w:tabs>
        <w:numPr>
          <w:ilvl w:val="0"/>
          <w:numId w:val="4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Sürekli eğitim ve yenilikçiliğin ön plana çıkması,</w:t>
      </w:r>
    </w:p>
    <w:p>
      <w:pPr>
        <w:spacing w:after="0" w:line="135" w:lineRule="exact"/>
        <w:rPr>
          <w:rFonts w:ascii="Times New Roman" w:cs="Times New Roman" w:eastAsia="Times New Roman" w:hAnsi="Times New Roman"/>
          <w:sz w:val="24"/>
          <w:szCs w:val="24"/>
          <w:color w:val="auto"/>
        </w:rPr>
      </w:pPr>
    </w:p>
    <w:p>
      <w:pPr>
        <w:ind w:left="700" w:hanging="133"/>
        <w:spacing w:after="0"/>
        <w:tabs>
          <w:tab w:leader="none" w:pos="700" w:val="left"/>
        </w:tabs>
        <w:numPr>
          <w:ilvl w:val="0"/>
          <w:numId w:val="4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Kariyer dinamiklerinde oluşan değişiklikler,</w:t>
      </w:r>
    </w:p>
    <w:p>
      <w:pPr>
        <w:spacing w:after="0" w:line="144" w:lineRule="exact"/>
        <w:rPr>
          <w:rFonts w:ascii="Times New Roman" w:cs="Times New Roman" w:eastAsia="Times New Roman" w:hAnsi="Times New Roman"/>
          <w:sz w:val="24"/>
          <w:szCs w:val="24"/>
          <w:color w:val="auto"/>
        </w:rPr>
      </w:pPr>
    </w:p>
    <w:p>
      <w:pPr>
        <w:ind w:left="560" w:right="20" w:firstLine="7"/>
        <w:spacing w:after="0" w:line="309" w:lineRule="auto"/>
        <w:tabs>
          <w:tab w:leader="none" w:pos="703" w:val="left"/>
        </w:tabs>
        <w:numPr>
          <w:ilvl w:val="0"/>
          <w:numId w:val="4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Seri üretim, kalite, fiyat, verimlilik ve etkinlik türü unsurların bir arada ele alındığı stratejilerin öne çıkması yer almaktadır.</w:t>
      </w:r>
      <w:r>
        <w:rPr>
          <w:rFonts w:ascii="Times New Roman" w:cs="Times New Roman" w:eastAsia="Times New Roman" w:hAnsi="Times New Roman"/>
          <w:sz w:val="32"/>
          <w:szCs w:val="32"/>
          <w:color w:val="auto"/>
          <w:vertAlign w:val="superscript"/>
        </w:rPr>
        <w:t>51</w:t>
      </w:r>
    </w:p>
    <w:p>
      <w:pPr>
        <w:ind w:left="560"/>
        <w:spacing w:after="0" w:line="233" w:lineRule="auto"/>
        <w:rPr>
          <w:sz w:val="20"/>
          <w:szCs w:val="20"/>
          <w:color w:val="auto"/>
        </w:rPr>
      </w:pPr>
      <w:r>
        <w:rPr>
          <w:rFonts w:ascii="Times New Roman" w:cs="Times New Roman" w:eastAsia="Times New Roman" w:hAnsi="Times New Roman"/>
          <w:sz w:val="24"/>
          <w:szCs w:val="24"/>
          <w:color w:val="auto"/>
        </w:rPr>
        <w:t>-</w:t>
      </w:r>
    </w:p>
    <w:p>
      <w:pPr>
        <w:spacing w:after="0" w:line="143" w:lineRule="exact"/>
        <w:rPr>
          <w:sz w:val="20"/>
          <w:szCs w:val="20"/>
          <w:color w:val="auto"/>
        </w:rPr>
      </w:pPr>
    </w:p>
    <w:p>
      <w:pPr>
        <w:spacing w:after="0"/>
        <w:tabs>
          <w:tab w:leader="none" w:pos="700" w:val="left"/>
        </w:tabs>
        <w:rPr>
          <w:sz w:val="20"/>
          <w:szCs w:val="20"/>
          <w:color w:val="auto"/>
        </w:rPr>
      </w:pPr>
      <w:r>
        <w:rPr>
          <w:rFonts w:ascii="Times New Roman" w:cs="Times New Roman" w:eastAsia="Times New Roman" w:hAnsi="Times New Roman"/>
          <w:sz w:val="24"/>
          <w:szCs w:val="24"/>
          <w:b w:val="1"/>
          <w:bCs w:val="1"/>
          <w:color w:val="auto"/>
        </w:rPr>
        <w:t>2.1.4.</w:t>
      </w:r>
      <w:r>
        <w:rPr>
          <w:sz w:val="20"/>
          <w:szCs w:val="20"/>
          <w:color w:val="auto"/>
        </w:rPr>
        <w:tab/>
      </w:r>
      <w:r>
        <w:rPr>
          <w:rFonts w:ascii="Times New Roman" w:cs="Times New Roman" w:eastAsia="Times New Roman" w:hAnsi="Times New Roman"/>
          <w:sz w:val="24"/>
          <w:szCs w:val="24"/>
          <w:b w:val="1"/>
          <w:bCs w:val="1"/>
          <w:color w:val="auto"/>
        </w:rPr>
        <w:t>Sürdürülebilir Rekabet Üstünlüğü</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53975</wp:posOffset>
            </wp:positionV>
            <wp:extent cx="4699000" cy="185420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66">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3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Rekabet üstünlüğü kavramı ilk kez marka düzeyindeki rekabet üstünlükleri ile ilgili iken</w:t>
      </w:r>
    </w:p>
    <w:p>
      <w:pPr>
        <w:spacing w:after="0" w:line="145" w:lineRule="exact"/>
        <w:rPr>
          <w:sz w:val="20"/>
          <w:szCs w:val="20"/>
          <w:color w:val="auto"/>
        </w:rPr>
      </w:pPr>
    </w:p>
    <w:p>
      <w:pPr>
        <w:jc w:val="both"/>
        <w:spacing w:after="0" w:line="358" w:lineRule="auto"/>
        <w:tabs>
          <w:tab w:leader="none" w:pos="404" w:val="left"/>
        </w:tabs>
        <w:numPr>
          <w:ilvl w:val="0"/>
          <w:numId w:val="4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yüzyılın başlarından itibaren işletmeleri de kapsayacak şekilde genişlemiştir. Ancak bu alandaki asıl çalışmalar söz konusu yüzyılın ikinci yarısından itibaren hız kazanmıştır. İlk kez 1933 yılında rekabet üstünlüğü ile ilgili çalışmalar Chamberlin, Alderson ve Robinson tarafından ortaya konmuş, bu çalışmalarda işletmelerin kaynakları ve yetenekleri dikkate alınmıştır.</w:t>
      </w:r>
    </w:p>
    <w:p>
      <w:pPr>
        <w:spacing w:after="0" w:line="13" w:lineRule="exact"/>
        <w:rPr>
          <w:rFonts w:ascii="Times New Roman" w:cs="Times New Roman" w:eastAsia="Times New Roman" w:hAnsi="Times New Roman"/>
          <w:sz w:val="24"/>
          <w:szCs w:val="24"/>
          <w:color w:val="auto"/>
        </w:rPr>
      </w:pPr>
    </w:p>
    <w:p>
      <w:pPr>
        <w:jc w:val="both"/>
        <w:ind w:firstLine="568"/>
        <w:spacing w:after="0" w:line="349"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1990’lı yıllardan itibaren rekabet üstünlüğü hem işletmenin esnekliği hem de pazara giriş hızı ile ilişkilendirilmiştir. Bu dönemde arz talebin önüne geçmiş ve ürünlerde çeşitlilik</w:t>
      </w:r>
    </w:p>
    <w:p>
      <w:pPr>
        <w:spacing w:after="0" w:line="5" w:lineRule="exact"/>
        <w:rPr>
          <w:rFonts w:ascii="Times New Roman" w:cs="Times New Roman" w:eastAsia="Times New Roman" w:hAnsi="Times New Roman"/>
          <w:sz w:val="24"/>
          <w:szCs w:val="24"/>
          <w:color w:val="auto"/>
        </w:rPr>
      </w:pPr>
    </w:p>
    <w:p>
      <w:pPr>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artmıştır.</w:t>
      </w:r>
      <w:r>
        <w:rPr>
          <w:rFonts w:ascii="Times New Roman" w:cs="Times New Roman" w:eastAsia="Times New Roman" w:hAnsi="Times New Roman"/>
          <w:sz w:val="32"/>
          <w:szCs w:val="32"/>
          <w:color w:val="auto"/>
          <w:vertAlign w:val="superscript"/>
        </w:rPr>
        <w:t>52</w:t>
      </w:r>
    </w:p>
    <w:p>
      <w:pPr>
        <w:spacing w:after="0" w:line="65" w:lineRule="exact"/>
        <w:rPr>
          <w:rFonts w:ascii="Times New Roman" w:cs="Times New Roman" w:eastAsia="Times New Roman" w:hAnsi="Times New Roman"/>
          <w:sz w:val="24"/>
          <w:szCs w:val="24"/>
          <w:color w:val="auto"/>
        </w:rPr>
      </w:pPr>
    </w:p>
    <w:p>
      <w:pPr>
        <w:jc w:val="both"/>
        <w:ind w:firstLine="568"/>
        <w:spacing w:after="0" w:line="35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Günümüz rekabet koşulları çerçevesinde bir işletmenin rekabet üstünlüğünü elde edebilmesi ve bu üstünlüğü koruyabilmesi için yalnızca faaliyet göstermesi yeterli değildir. Rekabet ortamında kalabilmesi için bir işletmenin aynı zamanda toplam kalite yönetimi, yalın üretim gibi etkinliklere de ağırlık vermesi gerekmektedir. İşletmenin rakiplerinin önüne geçebilmesi için asıl gerekli olan nokta ise rakipleri arasında bu işletmeyi ayrıcı bir fark söz</w:t>
      </w:r>
    </w:p>
    <w:p>
      <w:pPr>
        <w:spacing w:after="0" w:line="3" w:lineRule="exact"/>
        <w:rPr>
          <w:rFonts w:ascii="Times New Roman" w:cs="Times New Roman" w:eastAsia="Times New Roman" w:hAnsi="Times New Roman"/>
          <w:sz w:val="24"/>
          <w:szCs w:val="24"/>
          <w:color w:val="auto"/>
        </w:rPr>
      </w:pPr>
    </w:p>
    <w:p>
      <w:pPr>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konusu olmalıdır.</w:t>
      </w:r>
      <w:r>
        <w:rPr>
          <w:rFonts w:ascii="Times New Roman" w:cs="Times New Roman" w:eastAsia="Times New Roman" w:hAnsi="Times New Roman"/>
          <w:sz w:val="32"/>
          <w:szCs w:val="32"/>
          <w:color w:val="auto"/>
          <w:vertAlign w:val="superscript"/>
        </w:rPr>
        <w:t>53</w:t>
      </w:r>
    </w:p>
    <w:p>
      <w:pPr>
        <w:spacing w:after="0" w:line="65" w:lineRule="exact"/>
        <w:rPr>
          <w:rFonts w:ascii="Times New Roman" w:cs="Times New Roman" w:eastAsia="Times New Roman" w:hAnsi="Times New Roman"/>
          <w:sz w:val="24"/>
          <w:szCs w:val="24"/>
          <w:color w:val="auto"/>
        </w:rPr>
      </w:pPr>
    </w:p>
    <w:p>
      <w:pPr>
        <w:jc w:val="both"/>
        <w:ind w:firstLine="568"/>
        <w:spacing w:after="0" w:line="35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İşletmelerin piyasadaki değerini ve rekabet gücünü artırmak için kâr oranını da artırması gerekmektedir. Elbette kâr oranının artırılması günümüz şartlarında bir hayli zorlaşmıştır. İşletmeler arası rekabetin artması, mal ve hizmetler arasındaki benzerliklerin artması gibi durumlar sonucunda kâr oranında bir düşüş meydana gelmektedir. Bunun yanı sıra üretim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133985</wp:posOffset>
                </wp:positionV>
                <wp:extent cx="1829435" cy="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594" o:spid="_x0000_s16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55pt" to="144.05pt,10.55pt" o:allowincell="f" strokecolor="#000000" strokeweight="0.7093pt"/>
            </w:pict>
          </mc:Fallback>
        </mc:AlternateContent>
      </w:r>
    </w:p>
    <w:p>
      <w:pPr>
        <w:spacing w:after="0" w:line="236"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51</w:t>
      </w:r>
      <w:r>
        <w:rPr>
          <w:rFonts w:ascii="Times New Roman" w:cs="Times New Roman" w:eastAsia="Times New Roman" w:hAnsi="Times New Roman"/>
          <w:sz w:val="20"/>
          <w:szCs w:val="20"/>
          <w:color w:val="auto"/>
        </w:rPr>
        <w:t xml:space="preserve">Aktan,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s.173.</w:t>
      </w:r>
    </w:p>
    <w:p>
      <w:pPr>
        <w:ind w:right="20"/>
        <w:spacing w:after="0" w:line="213" w:lineRule="auto"/>
        <w:rPr>
          <w:sz w:val="20"/>
          <w:szCs w:val="20"/>
          <w:color w:val="auto"/>
        </w:rPr>
      </w:pPr>
      <w:r>
        <w:rPr>
          <w:rFonts w:ascii="Times New Roman" w:cs="Times New Roman" w:eastAsia="Times New Roman" w:hAnsi="Times New Roman"/>
          <w:sz w:val="25"/>
          <w:szCs w:val="25"/>
          <w:color w:val="auto"/>
          <w:vertAlign w:val="superscript"/>
        </w:rPr>
        <w:t>52</w:t>
      </w:r>
      <w:r>
        <w:rPr>
          <w:rFonts w:ascii="Times New Roman" w:cs="Times New Roman" w:eastAsia="Times New Roman" w:hAnsi="Times New Roman"/>
          <w:sz w:val="20"/>
          <w:szCs w:val="20"/>
          <w:color w:val="auto"/>
        </w:rPr>
        <w:t xml:space="preserve">İ. Kavrakoğlu (2002). </w:t>
      </w:r>
      <w:r>
        <w:rPr>
          <w:rFonts w:ascii="Times New Roman" w:cs="Times New Roman" w:eastAsia="Times New Roman" w:hAnsi="Times New Roman"/>
          <w:sz w:val="20"/>
          <w:szCs w:val="20"/>
          <w:i w:val="1"/>
          <w:iCs w:val="1"/>
          <w:color w:val="auto"/>
        </w:rPr>
        <w:t>Yeni Rekabet Stratejileri ve Türk Sanayisi</w:t>
      </w:r>
      <w:r>
        <w:rPr>
          <w:rFonts w:ascii="Times New Roman" w:cs="Times New Roman" w:eastAsia="Times New Roman" w:hAnsi="Times New Roman"/>
          <w:sz w:val="20"/>
          <w:szCs w:val="20"/>
          <w:color w:val="auto"/>
        </w:rPr>
        <w:t>, Türk Sanayicileri ve İşadamları Derneği Yayınları (TÜSİAD)</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73-74, s. 73.</w:t>
      </w:r>
    </w:p>
    <w:p>
      <w:pPr>
        <w:spacing w:after="0" w:line="12" w:lineRule="exact"/>
        <w:rPr>
          <w:sz w:val="20"/>
          <w:szCs w:val="20"/>
          <w:color w:val="auto"/>
        </w:rPr>
      </w:pPr>
    </w:p>
    <w:p>
      <w:pPr>
        <w:ind w:right="20"/>
        <w:spacing w:after="0" w:line="238" w:lineRule="auto"/>
        <w:tabs>
          <w:tab w:leader="none" w:pos="149" w:val="left"/>
        </w:tabs>
        <w:numPr>
          <w:ilvl w:val="0"/>
          <w:numId w:val="43"/>
        </w:numPr>
        <w:rPr>
          <w:rFonts w:ascii="Times New Roman" w:cs="Times New Roman" w:eastAsia="Times New Roman" w:hAnsi="Times New Roman"/>
          <w:sz w:val="22"/>
          <w:szCs w:val="22"/>
          <w:color w:val="auto"/>
          <w:vertAlign w:val="superscript"/>
        </w:rPr>
      </w:pPr>
      <w:r>
        <w:rPr>
          <w:rFonts w:ascii="Times New Roman" w:cs="Times New Roman" w:eastAsia="Times New Roman" w:hAnsi="Times New Roman"/>
          <w:sz w:val="17"/>
          <w:szCs w:val="17"/>
          <w:color w:val="auto"/>
        </w:rPr>
        <w:t xml:space="preserve">S. Besler, (2002). </w:t>
      </w:r>
      <w:r>
        <w:rPr>
          <w:rFonts w:ascii="Times New Roman" w:cs="Times New Roman" w:eastAsia="Times New Roman" w:hAnsi="Times New Roman"/>
          <w:sz w:val="17"/>
          <w:szCs w:val="17"/>
          <w:i w:val="1"/>
          <w:iCs w:val="1"/>
          <w:color w:val="auto"/>
        </w:rPr>
        <w:t>Rekabet Üstünlüğü Nasıl Elde Edilir</w:t>
      </w:r>
      <w:r>
        <w:rPr>
          <w:rFonts w:ascii="Times New Roman" w:cs="Times New Roman" w:eastAsia="Times New Roman" w:hAnsi="Times New Roman"/>
          <w:sz w:val="17"/>
          <w:szCs w:val="17"/>
          <w:color w:val="auto"/>
        </w:rPr>
        <w:t>?.Anadolu Üniversitesi İktisadi ve İdari Bilimler</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color w:val="auto"/>
        </w:rPr>
        <w:t>Fakültesi Dergisi</w:t>
      </w:r>
      <w:r>
        <w:rPr>
          <w:rFonts w:ascii="Times New Roman" w:cs="Times New Roman" w:eastAsia="Times New Roman" w:hAnsi="Times New Roman"/>
          <w:sz w:val="17"/>
          <w:szCs w:val="17"/>
          <w:i w:val="1"/>
          <w:iCs w:val="1"/>
          <w:color w:val="auto"/>
        </w:rPr>
        <w:t>,</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color w:val="auto"/>
        </w:rPr>
        <w:t>18 (1-2), 35-45, s. 39.</w:t>
      </w:r>
    </w:p>
    <w:p>
      <w:pPr>
        <w:spacing w:after="0" w:line="1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32</w:t>
      </w:r>
    </w:p>
    <w:p>
      <w:pPr>
        <w:sectPr>
          <w:pgSz w:w="11900" w:h="16840" w:orient="portrait"/>
          <w:cols w:equalWidth="0" w:num="1">
            <w:col w:w="9080"/>
          </w:cols>
          <w:pgMar w:left="1420" w:top="1415" w:right="1403" w:bottom="419" w:gutter="0" w:footer="0" w:header="0"/>
        </w:sectPr>
      </w:pPr>
    </w:p>
    <w:bookmarkStart w:id="47" w:name="page48"/>
    <w:bookmarkEnd w:id="47"/>
    <w:p>
      <w:pPr>
        <w:jc w:val="both"/>
        <w:spacing w:after="0" w:line="357" w:lineRule="auto"/>
        <w:rPr>
          <w:sz w:val="20"/>
          <w:szCs w:val="20"/>
          <w:color w:val="auto"/>
        </w:rPr>
      </w:pPr>
      <w:r>
        <w:rPr>
          <w:rFonts w:ascii="Times New Roman" w:cs="Times New Roman" w:eastAsia="Times New Roman" w:hAnsi="Times New Roman"/>
          <w:sz w:val="24"/>
          <w:szCs w:val="24"/>
          <w:color w:val="auto"/>
        </w:rPr>
        <w:t>teknolojilerindeki hızlı değişim, hizmet, mal ve üretim gibi konularda sermaye, işgücü vs. faktörlerin serbestleşmesi, pazarlarda sınır ve sınırlama</w:t>
      </w:r>
      <w:r>
        <w:rPr>
          <w:rFonts w:ascii="Times New Roman" w:cs="Times New Roman" w:eastAsia="Times New Roman" w:hAnsi="Times New Roman"/>
          <w:sz w:val="24"/>
          <w:szCs w:val="24"/>
          <w:color w:val="auto"/>
        </w:rPr>
        <w:t>n</w:t>
      </w:r>
      <w:r>
        <w:rPr>
          <w:rFonts w:ascii="Times New Roman" w:cs="Times New Roman" w:eastAsia="Times New Roman" w:hAnsi="Times New Roman"/>
          <w:sz w:val="24"/>
          <w:szCs w:val="24"/>
          <w:color w:val="auto"/>
        </w:rPr>
        <w:t>ın ortadan kalkması, bazı işletmelerin dış kaynaklardan ziyadesiyle yararlanması gibi durumlar neticesinde iş dünyası ve işletmeler arası ilişkiler dinamik bir hal almıştır. Bu nedenle bir işletmenin rekabet gücünü sürdürülebilir hale getirebilmesi için bulunduğu sektörde ortalama kâr düzeyinin üzerine çıkmalıdır.</w:t>
      </w:r>
    </w:p>
    <w:p>
      <w:pPr>
        <w:spacing w:after="0" w:line="20" w:lineRule="exact"/>
        <w:rPr>
          <w:sz w:val="20"/>
          <w:szCs w:val="20"/>
          <w:color w:val="auto"/>
        </w:rPr>
      </w:pPr>
    </w:p>
    <w:p>
      <w:pPr>
        <w:jc w:val="both"/>
        <w:ind w:firstLine="568"/>
        <w:spacing w:after="0" w:line="323" w:lineRule="auto"/>
        <w:rPr>
          <w:sz w:val="20"/>
          <w:szCs w:val="20"/>
          <w:color w:val="auto"/>
        </w:rPr>
      </w:pPr>
      <w:r>
        <w:rPr>
          <w:rFonts w:ascii="Times New Roman" w:cs="Times New Roman" w:eastAsia="Times New Roman" w:hAnsi="Times New Roman"/>
          <w:sz w:val="24"/>
          <w:szCs w:val="24"/>
          <w:color w:val="auto"/>
        </w:rPr>
        <w:t>Rekabet üstünlüğünün sürdürülebilmesi günümüzde bir hayli zorlaşmıştır. Bu durumun bir sorun haline gelmemesi ve rekabet üstünlüğünün aralıksız olarak devam ettirilebilmesi için işletme rakiplerinden çok daha iyi şekilde kazanç sağlamak durumundadır.</w:t>
      </w:r>
      <w:r>
        <w:rPr>
          <w:rFonts w:ascii="Times New Roman" w:cs="Times New Roman" w:eastAsia="Times New Roman" w:hAnsi="Times New Roman"/>
          <w:sz w:val="32"/>
          <w:szCs w:val="32"/>
          <w:color w:val="auto"/>
          <w:vertAlign w:val="superscript"/>
        </w:rPr>
        <w:t>54</w:t>
      </w:r>
    </w:p>
    <w:p>
      <w:pPr>
        <w:spacing w:after="0" w:line="4"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Günümüzde işletmeler, müşteri taleplerinin karşılanabilmesi için ürün ve hizmet pazarlamakta, gelir ve pazar payı çerçevesinde de birbirleri ile rekabet etmektedirler. Bu durumun uluslararası pazarlara taşınması ile de rekabet üstünlüğü bir gereksinim haline gelmiştir. Bir işletme birçok amaç için faaliyet gösterebilir temelde iki amaç söz konusudur. Bunlardan biri rekabet üstünlüğü sağlamak, diğeri ise işletmenin performansını rakiplerine kıyasla artırmaktır.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-817245</wp:posOffset>
            </wp:positionV>
            <wp:extent cx="4699000" cy="185420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67">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37" w:lineRule="auto"/>
        <w:rPr>
          <w:sz w:val="20"/>
          <w:szCs w:val="20"/>
          <w:color w:val="auto"/>
        </w:rPr>
      </w:pPr>
      <w:r>
        <w:rPr>
          <w:rFonts w:ascii="Times New Roman" w:cs="Times New Roman" w:eastAsia="Times New Roman" w:hAnsi="Times New Roman"/>
          <w:sz w:val="24"/>
          <w:szCs w:val="24"/>
          <w:color w:val="auto"/>
        </w:rPr>
        <w:t xml:space="preserve">Porter’a göre işletmeler, rekabet üstünlüğünü elde edebilmek adına rakiplerinden daha özgün ve yaratıcı bir konumda bulunmalıdır. Bu bağlamda işletmeler yalnızca stratejik konumlandırma sayesinde diğer rakiplerinden ayrıcalıklı bir konuma yükselir. </w:t>
      </w:r>
      <w:r>
        <w:rPr>
          <w:rFonts w:ascii="Times New Roman" w:cs="Times New Roman" w:eastAsia="Times New Roman" w:hAnsi="Times New Roman"/>
          <w:sz w:val="24"/>
          <w:szCs w:val="24"/>
          <w:color w:val="auto"/>
        </w:rPr>
        <w:t>Stratejik</w:t>
      </w:r>
      <w:r>
        <w:rPr>
          <w:rFonts w:ascii="Times New Roman" w:cs="Times New Roman" w:eastAsia="Times New Roman" w:hAnsi="Times New Roman"/>
          <w:sz w:val="24"/>
          <w:szCs w:val="24"/>
          <w:color w:val="auto"/>
        </w:rPr>
        <w:t xml:space="preserve"> konumlandırmanın kilit noktası ise işletmenin rakipleri ile kıyaslanamayacak farklılıkta faaliyetler içinde olması ve rakipler ile benzer faaliyetler için farklı metotlar kullanmasıdır.</w:t>
      </w:r>
      <w:r>
        <w:rPr>
          <w:rFonts w:ascii="Times New Roman" w:cs="Times New Roman" w:eastAsia="Times New Roman" w:hAnsi="Times New Roman"/>
          <w:sz w:val="32"/>
          <w:szCs w:val="32"/>
          <w:color w:val="auto"/>
          <w:vertAlign w:val="superscript"/>
        </w:rPr>
        <w:t>55</w:t>
      </w:r>
    </w:p>
    <w:p>
      <w:pPr>
        <w:spacing w:after="0" w:line="1" w:lineRule="exact"/>
        <w:rPr>
          <w:sz w:val="20"/>
          <w:szCs w:val="20"/>
          <w:color w:val="auto"/>
        </w:rPr>
      </w:pPr>
    </w:p>
    <w:p>
      <w:pPr>
        <w:jc w:val="both"/>
        <w:ind w:left="1140" w:firstLine="568"/>
        <w:spacing w:after="0" w:line="356" w:lineRule="auto"/>
        <w:rPr>
          <w:sz w:val="20"/>
          <w:szCs w:val="20"/>
          <w:color w:val="auto"/>
        </w:rPr>
      </w:pPr>
      <w:r>
        <w:rPr>
          <w:rFonts w:ascii="Times New Roman" w:cs="Times New Roman" w:eastAsia="Times New Roman" w:hAnsi="Times New Roman"/>
          <w:sz w:val="20"/>
          <w:szCs w:val="20"/>
          <w:color w:val="auto"/>
        </w:rPr>
        <w:t>“İşletmeler yoğun rekabet ortamında rekabet üstünlüğü sağlamak ve varlıklarını devam ettirebilmek için farklı bir stratejik konumlamaya sahip olmalıdır” diyen Porter, bunun için işletmelerin altı temel ilkeye ihtiyaç duyduğunu da dile getirmektedir. Bu ilkeler şöyle sıralanabilir:</w:t>
      </w:r>
    </w:p>
    <w:p>
      <w:pPr>
        <w:spacing w:after="0" w:line="1" w:lineRule="exact"/>
        <w:rPr>
          <w:sz w:val="20"/>
          <w:szCs w:val="20"/>
          <w:color w:val="auto"/>
        </w:rPr>
      </w:pPr>
    </w:p>
    <w:p>
      <w:pPr>
        <w:ind w:left="1700"/>
        <w:spacing w:after="0"/>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Doğru hedeflere ulaşılmalıdır.</w:t>
      </w:r>
    </w:p>
    <w:p>
      <w:pPr>
        <w:spacing w:after="0" w:line="118" w:lineRule="exact"/>
        <w:rPr>
          <w:sz w:val="20"/>
          <w:szCs w:val="20"/>
          <w:color w:val="auto"/>
        </w:rPr>
      </w:pPr>
    </w:p>
    <w:p>
      <w:pPr>
        <w:ind w:left="1820" w:hanging="117"/>
        <w:spacing w:after="0"/>
        <w:tabs>
          <w:tab w:leader="none" w:pos="1820" w:val="left"/>
        </w:tabs>
        <w:numPr>
          <w:ilvl w:val="0"/>
          <w:numId w:val="4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Bir işletmenin stratejisi, ona rakiplerinin sunduğundan farklı bir değer sunabilme imkânını</w:t>
      </w:r>
    </w:p>
    <w:p>
      <w:pPr>
        <w:spacing w:after="0" w:line="110" w:lineRule="exact"/>
        <w:rPr>
          <w:sz w:val="20"/>
          <w:szCs w:val="20"/>
          <w:color w:val="auto"/>
        </w:rPr>
      </w:pPr>
    </w:p>
    <w:p>
      <w:pPr>
        <w:ind w:left="1140"/>
        <w:spacing w:after="0"/>
        <w:rPr>
          <w:sz w:val="20"/>
          <w:szCs w:val="20"/>
          <w:color w:val="auto"/>
        </w:rPr>
      </w:pPr>
      <w:r>
        <w:rPr>
          <w:rFonts w:ascii="Times New Roman" w:cs="Times New Roman" w:eastAsia="Times New Roman" w:hAnsi="Times New Roman"/>
          <w:sz w:val="20"/>
          <w:szCs w:val="20"/>
          <w:color w:val="auto"/>
        </w:rPr>
        <w:t>vermelidir.</w:t>
      </w:r>
    </w:p>
    <w:p>
      <w:pPr>
        <w:spacing w:after="0" w:line="129" w:lineRule="exact"/>
        <w:rPr>
          <w:sz w:val="20"/>
          <w:szCs w:val="20"/>
          <w:color w:val="auto"/>
        </w:rPr>
      </w:pPr>
    </w:p>
    <w:p>
      <w:pPr>
        <w:ind w:left="1140" w:right="20" w:firstLine="563"/>
        <w:spacing w:after="0" w:line="350" w:lineRule="auto"/>
        <w:tabs>
          <w:tab w:leader="none" w:pos="1871" w:val="left"/>
        </w:tabs>
        <w:numPr>
          <w:ilvl w:val="0"/>
          <w:numId w:val="4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Sürdürülebilir bir rekabet üstünlüğü kurabilmek için bir işletmenin rakiplerden farklı faaliyetler yürütmesi ya da benzeri faaliyetler farklı biçimde gerçekleştirmesi gerekir.</w:t>
      </w:r>
    </w:p>
    <w:p>
      <w:pPr>
        <w:spacing w:after="0" w:line="6" w:lineRule="exact"/>
        <w:rPr>
          <w:rFonts w:ascii="Times New Roman" w:cs="Times New Roman" w:eastAsia="Times New Roman" w:hAnsi="Times New Roman"/>
          <w:sz w:val="20"/>
          <w:szCs w:val="20"/>
          <w:color w:val="auto"/>
        </w:rPr>
      </w:pPr>
    </w:p>
    <w:p>
      <w:pPr>
        <w:ind w:left="1820" w:hanging="117"/>
        <w:spacing w:after="0"/>
        <w:tabs>
          <w:tab w:leader="none" w:pos="1820" w:val="left"/>
        </w:tabs>
        <w:numPr>
          <w:ilvl w:val="0"/>
          <w:numId w:val="4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Sağlam stratejiler, alternatifleri kıyaslamayı gerektirir.</w:t>
      </w:r>
    </w:p>
    <w:p>
      <w:pPr>
        <w:spacing w:after="0" w:line="128" w:lineRule="exact"/>
        <w:rPr>
          <w:rFonts w:ascii="Times New Roman" w:cs="Times New Roman" w:eastAsia="Times New Roman" w:hAnsi="Times New Roman"/>
          <w:sz w:val="20"/>
          <w:szCs w:val="20"/>
          <w:color w:val="auto"/>
        </w:rPr>
      </w:pPr>
    </w:p>
    <w:p>
      <w:pPr>
        <w:jc w:val="both"/>
        <w:ind w:left="1140" w:right="20" w:firstLine="563"/>
        <w:spacing w:after="0" w:line="353" w:lineRule="auto"/>
        <w:tabs>
          <w:tab w:leader="none" w:pos="1850" w:val="left"/>
        </w:tabs>
        <w:numPr>
          <w:ilvl w:val="0"/>
          <w:numId w:val="4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Strateji bir işletmenin herhangi bir alandaki faaliyetlerinin tüm unsurlarını birbirleriyle nasıl uyumlaştıracağını tanımlar ve değer zinciri boyunca birbirine bağlı bulunan tercihler yapmayı gerektirir.</w:t>
      </w:r>
    </w:p>
    <w:p>
      <w:pPr>
        <w:spacing w:after="0" w:line="21" w:lineRule="exact"/>
        <w:rPr>
          <w:rFonts w:ascii="Times New Roman" w:cs="Times New Roman" w:eastAsia="Times New Roman" w:hAnsi="Times New Roman"/>
          <w:sz w:val="20"/>
          <w:szCs w:val="20"/>
          <w:color w:val="auto"/>
        </w:rPr>
      </w:pPr>
    </w:p>
    <w:p>
      <w:pPr>
        <w:ind w:left="1140" w:right="20" w:firstLine="563"/>
        <w:spacing w:after="0" w:line="337" w:lineRule="auto"/>
        <w:tabs>
          <w:tab w:leader="none" w:pos="1899" w:val="left"/>
        </w:tabs>
        <w:numPr>
          <w:ilvl w:val="0"/>
          <w:numId w:val="4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Strateji devamlılığı gerektirir. İşletmelerin beceri ve varlıklar geliştirmeleri ve ya müşterilerin gözünde güçlü bir itibar kazanmaları buna bağlıdır”</w:t>
      </w:r>
      <w:r>
        <w:rPr>
          <w:rFonts w:ascii="Times New Roman" w:cs="Times New Roman" w:eastAsia="Times New Roman" w:hAnsi="Times New Roman"/>
          <w:sz w:val="25"/>
          <w:szCs w:val="25"/>
          <w:color w:val="auto"/>
          <w:vertAlign w:val="superscript"/>
        </w:rPr>
        <w:t>56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78740</wp:posOffset>
                </wp:positionV>
                <wp:extent cx="1829435" cy="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596" o:spid="_x0000_s16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2pt" to="144.05pt,6.2pt" o:allowincell="f" strokecolor="#000000" strokeweight="0.7093pt"/>
            </w:pict>
          </mc:Fallback>
        </mc:AlternateContent>
      </w:r>
    </w:p>
    <w:p>
      <w:pPr>
        <w:spacing w:after="0" w:line="166"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54</w:t>
      </w:r>
      <w:r>
        <w:rPr>
          <w:rFonts w:ascii="Times New Roman" w:cs="Times New Roman" w:eastAsia="Times New Roman" w:hAnsi="Times New Roman"/>
          <w:sz w:val="20"/>
          <w:szCs w:val="20"/>
          <w:color w:val="auto"/>
        </w:rPr>
        <w:t xml:space="preserve">H. Ülgen ve K. Mirze (2010). </w:t>
      </w:r>
      <w:r>
        <w:rPr>
          <w:rFonts w:ascii="Times New Roman" w:cs="Times New Roman" w:eastAsia="Times New Roman" w:hAnsi="Times New Roman"/>
          <w:sz w:val="20"/>
          <w:szCs w:val="20"/>
          <w:i w:val="1"/>
          <w:iCs w:val="1"/>
          <w:color w:val="auto"/>
        </w:rPr>
        <w:t>İşletmelerde Stratejik Yönetim</w:t>
      </w:r>
      <w:r>
        <w:rPr>
          <w:rFonts w:ascii="Times New Roman" w:cs="Times New Roman" w:eastAsia="Times New Roman" w:hAnsi="Times New Roman"/>
          <w:sz w:val="20"/>
          <w:szCs w:val="20"/>
          <w:color w:val="auto"/>
        </w:rPr>
        <w:t>. İstanbul: Beta Yayınları, s. 33</w:t>
      </w:r>
      <w:r>
        <w:rPr>
          <w:rFonts w:ascii="Times New Roman" w:cs="Times New Roman" w:eastAsia="Times New Roman" w:hAnsi="Times New Roman"/>
          <w:sz w:val="20"/>
          <w:szCs w:val="20"/>
          <w:color w:val="auto"/>
        </w:rPr>
        <w:t>.</w:t>
      </w:r>
    </w:p>
    <w:p>
      <w:pPr>
        <w:spacing w:after="0" w:line="181" w:lineRule="auto"/>
        <w:rPr>
          <w:sz w:val="20"/>
          <w:szCs w:val="20"/>
          <w:color w:val="auto"/>
        </w:rPr>
      </w:pPr>
      <w:r>
        <w:rPr>
          <w:rFonts w:ascii="Times New Roman" w:cs="Times New Roman" w:eastAsia="Times New Roman" w:hAnsi="Times New Roman"/>
          <w:sz w:val="24"/>
          <w:szCs w:val="24"/>
          <w:color w:val="auto"/>
          <w:vertAlign w:val="superscript"/>
        </w:rPr>
        <w:t>55</w:t>
      </w:r>
      <w:r>
        <w:rPr>
          <w:rFonts w:ascii="Times New Roman" w:cs="Times New Roman" w:eastAsia="Times New Roman" w:hAnsi="Times New Roman"/>
          <w:sz w:val="19"/>
          <w:szCs w:val="19"/>
          <w:color w:val="auto"/>
        </w:rPr>
        <w:t xml:space="preserve">M. E. Porter (2000). </w:t>
      </w:r>
      <w:r>
        <w:rPr>
          <w:rFonts w:ascii="Times New Roman" w:cs="Times New Roman" w:eastAsia="Times New Roman" w:hAnsi="Times New Roman"/>
          <w:sz w:val="19"/>
          <w:szCs w:val="19"/>
          <w:i w:val="1"/>
          <w:iCs w:val="1"/>
          <w:color w:val="auto"/>
        </w:rPr>
        <w:t>Rekabet Dersleri</w:t>
      </w:r>
      <w:r>
        <w:rPr>
          <w:rFonts w:ascii="Times New Roman" w:cs="Times New Roman" w:eastAsia="Times New Roman" w:hAnsi="Times New Roman"/>
          <w:sz w:val="19"/>
          <w:szCs w:val="19"/>
          <w:color w:val="auto"/>
        </w:rPr>
        <w:t>, İstanbul: Capital Yönetim Dizisi, s. 4.</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56</w:t>
      </w:r>
      <w:r>
        <w:rPr>
          <w:rFonts w:ascii="Times New Roman" w:cs="Times New Roman" w:eastAsia="Times New Roman" w:hAnsi="Times New Roman"/>
          <w:sz w:val="20"/>
          <w:szCs w:val="20"/>
          <w:color w:val="auto"/>
        </w:rPr>
        <w:t xml:space="preserve">Porter,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71.</w:t>
      </w:r>
    </w:p>
    <w:p>
      <w:pPr>
        <w:spacing w:after="0" w:line="132" w:lineRule="exact"/>
        <w:rPr>
          <w:sz w:val="20"/>
          <w:szCs w:val="20"/>
          <w:color w:val="auto"/>
        </w:rPr>
      </w:pPr>
    </w:p>
    <w:p>
      <w:pPr>
        <w:ind w:left="4420"/>
        <w:spacing w:after="0"/>
        <w:rPr>
          <w:sz w:val="20"/>
          <w:szCs w:val="20"/>
          <w:color w:val="auto"/>
        </w:rPr>
      </w:pPr>
      <w:r>
        <w:rPr>
          <w:rFonts w:ascii="Times New Roman" w:cs="Times New Roman" w:eastAsia="Times New Roman" w:hAnsi="Times New Roman"/>
          <w:sz w:val="22"/>
          <w:szCs w:val="22"/>
          <w:color w:val="auto"/>
        </w:rPr>
        <w:t>33</w:t>
      </w:r>
    </w:p>
    <w:p>
      <w:pPr>
        <w:sectPr>
          <w:pgSz w:w="11900" w:h="16840" w:orient="portrait"/>
          <w:cols w:equalWidth="0" w:num="1">
            <w:col w:w="9080"/>
          </w:cols>
          <w:pgMar w:left="1420" w:top="1424" w:right="1403" w:bottom="419" w:gutter="0" w:footer="0" w:header="0"/>
        </w:sectPr>
      </w:pPr>
    </w:p>
    <w:bookmarkStart w:id="48" w:name="page49"/>
    <w:bookmarkEnd w:id="48"/>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Bir işletmenin ilgi alanı, yaptığı iş, ortaya koyduğu ürün ve hizmet, bir başka işletme tarafından kolayca taklit edilebilir niteliktedir. Bu bağlamda taklit edilen işletmenin piyasada sahip olduğu üstünlük risk altındadır. Stratejik yönetimin temel noktası ise bu işletmeyi taklit eden diğer işletmelerden ayıracak yetenek ve varlıkların geliştirilmesi, böylece söz konusu işletmenin piyasada fark yaratmasının sağlanmasıdır.</w:t>
      </w:r>
    </w:p>
    <w:p>
      <w:pPr>
        <w:spacing w:after="0" w:line="20"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Aaker’a göre rekabet stratejisi, rekabet etme şeklini (ne yapıldığı, ürün stratejisi, konumlandırma stratejisi, fiyatlama stratejisi, dağıtım stratejisi, küresel strateji, üretim stratejisi vb.) ve nerede rekabet edildiğini (rekabet sahası, pazar ve rakiplerin seçilmesi) kapsar. Doğru şekilde doğru yerde rekabet etmek ancak belirli bir süre için kârlı olabilir. Rekabetin temeli olan varlık ve beceriler, sürdürebilir rekabet üstünlüğüne ve uzun vadeli performansa temel teşkil eder.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-80645</wp:posOffset>
            </wp:positionH>
            <wp:positionV relativeFrom="paragraph">
              <wp:posOffset>-24765</wp:posOffset>
            </wp:positionV>
            <wp:extent cx="5926455" cy="4600575"/>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68">
                      <a:extLst>
                        <a:ext uri="{28A0092B-C50C-407E-A947-70E740481C1C}"/>
                      </a:extLst>
                    </a:blip>
                    <a:srcRect/>
                    <a:stretch>
                      <a:fillRect/>
                    </a:stretch>
                  </pic:blipFill>
                  <pic:spPr bwMode="auto">
                    <a:xfrm>
                      <a:off x="0" y="0"/>
                      <a:ext cx="5926455" cy="4600575"/>
                    </a:xfrm>
                    <a:prstGeom prst="rect">
                      <a:avLst/>
                    </a:prstGeom>
                    <a:noFill/>
                  </pic:spPr>
                </pic:pic>
              </a:graphicData>
            </a:graphic>
          </wp:anchor>
        </w:drawing>
      </w:r>
    </w:p>
    <w:p>
      <w:pPr>
        <w:spacing w:after="0" w:line="1"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Michael Porter tarafından ortaya atılan endüstri analizine dayalı teorik yapı ise, günümüz işletmelerinde stratejik analiz için oldukça yaygın bir şekilde kullanılmaktadır. Porter, analizinde dış çevreye yönelmiş ve “Fırsat Yaklaşımı”nı savunmuştur ve geliştirdiği bu model, farklı rekabetçi çevreler içerisindeki yapıların anlaşılmasını sağlamakta ve bir endüstrideki çekici yönleri tanımlayan beş rekabet gücü üzerinde yoğunlaşmaktadır. Porter’ın rekabetçi Beş Güç Analizi Aşağıdaki Şekil 4.1.’de gösterilmektedir:</w:t>
      </w:r>
    </w:p>
    <w:p>
      <w:pPr>
        <w:spacing w:after="0" w:line="332" w:lineRule="exact"/>
        <w:rPr>
          <w:sz w:val="20"/>
          <w:szCs w:val="20"/>
          <w:color w:val="auto"/>
        </w:rPr>
      </w:pPr>
    </w:p>
    <w:tbl>
      <w:tblPr>
        <w:tblLayout w:type="fixed"/>
        <w:tblInd w:w="0" w:type="dxa"/>
        <w:tblCellMar>
          <w:top w:w="0" w:type="dxa"/>
          <w:left w:w="0" w:type="dxa"/>
          <w:bottom w:w="0" w:type="dxa"/>
          <w:right w:w="0" w:type="dxa"/>
        </w:tblCellMar>
      </w:tblPr>
      <w:tr>
        <w:trPr>
          <w:trHeight w:val="230"/>
        </w:trPr>
        <w:tc>
          <w:tcPr>
            <w:tcW w:w="2860" w:type="dxa"/>
            <w:vAlign w:val="bottom"/>
          </w:tcPr>
          <w:p>
            <w:pPr>
              <w:spacing w:after="0"/>
              <w:rPr>
                <w:sz w:val="19"/>
                <w:szCs w:val="19"/>
                <w:color w:val="auto"/>
              </w:rPr>
            </w:pPr>
          </w:p>
        </w:tc>
        <w:tc>
          <w:tcPr>
            <w:tcW w:w="3560" w:type="dxa"/>
            <w:vAlign w:val="bottom"/>
          </w:tcPr>
          <w:p>
            <w:pPr>
              <w:ind w:left="480"/>
              <w:spacing w:after="0"/>
              <w:rPr>
                <w:sz w:val="20"/>
                <w:szCs w:val="20"/>
                <w:color w:val="auto"/>
              </w:rPr>
            </w:pPr>
            <w:r>
              <w:rPr>
                <w:rFonts w:ascii="Times New Roman" w:cs="Times New Roman" w:eastAsia="Times New Roman" w:hAnsi="Times New Roman"/>
                <w:sz w:val="20"/>
                <w:szCs w:val="20"/>
                <w:b w:val="1"/>
                <w:bCs w:val="1"/>
                <w:color w:val="auto"/>
              </w:rPr>
              <w:t>Sürdürülebilir Rekabet Üstünlüğü</w:t>
            </w:r>
          </w:p>
        </w:tc>
        <w:tc>
          <w:tcPr>
            <w:tcW w:w="13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980"/>
        </w:trPr>
        <w:tc>
          <w:tcPr>
            <w:tcW w:w="2860" w:type="dxa"/>
            <w:vAlign w:val="bottom"/>
          </w:tcPr>
          <w:p>
            <w:pPr>
              <w:jc w:val="center"/>
              <w:ind w:right="161"/>
              <w:spacing w:after="0"/>
              <w:rPr>
                <w:sz w:val="20"/>
                <w:szCs w:val="20"/>
                <w:color w:val="auto"/>
              </w:rPr>
            </w:pPr>
            <w:r>
              <w:rPr>
                <w:rFonts w:ascii="Times New Roman" w:cs="Times New Roman" w:eastAsia="Times New Roman" w:hAnsi="Times New Roman"/>
                <w:sz w:val="20"/>
                <w:szCs w:val="20"/>
                <w:b w:val="1"/>
                <w:bCs w:val="1"/>
                <w:color w:val="auto"/>
                <w:w w:val="99"/>
              </w:rPr>
              <w:t>Rekabet Etme Şekli</w:t>
            </w:r>
          </w:p>
        </w:tc>
        <w:tc>
          <w:tcPr>
            <w:tcW w:w="3560" w:type="dxa"/>
            <w:vAlign w:val="bottom"/>
          </w:tcPr>
          <w:p>
            <w:pPr>
              <w:jc w:val="center"/>
              <w:ind w:right="441"/>
              <w:spacing w:after="0"/>
              <w:rPr>
                <w:sz w:val="20"/>
                <w:szCs w:val="20"/>
                <w:color w:val="auto"/>
              </w:rPr>
            </w:pPr>
            <w:r>
              <w:rPr>
                <w:rFonts w:ascii="Times New Roman" w:cs="Times New Roman" w:eastAsia="Times New Roman" w:hAnsi="Times New Roman"/>
                <w:sz w:val="20"/>
                <w:szCs w:val="20"/>
                <w:b w:val="1"/>
                <w:bCs w:val="1"/>
                <w:color w:val="auto"/>
              </w:rPr>
              <w:t>Sürdürülebilir</w:t>
            </w:r>
          </w:p>
        </w:tc>
        <w:tc>
          <w:tcPr>
            <w:tcW w:w="1300" w:type="dxa"/>
            <w:vAlign w:val="bottom"/>
          </w:tcPr>
          <w:p>
            <w:pPr>
              <w:jc w:val="center"/>
              <w:ind w:left="61"/>
              <w:spacing w:after="0"/>
              <w:rPr>
                <w:sz w:val="20"/>
                <w:szCs w:val="20"/>
                <w:color w:val="auto"/>
              </w:rPr>
            </w:pPr>
            <w:r>
              <w:rPr>
                <w:rFonts w:ascii="Times New Roman" w:cs="Times New Roman" w:eastAsia="Times New Roman" w:hAnsi="Times New Roman"/>
                <w:sz w:val="20"/>
                <w:szCs w:val="20"/>
                <w:b w:val="1"/>
                <w:bCs w:val="1"/>
                <w:color w:val="auto"/>
                <w:w w:val="98"/>
              </w:rPr>
              <w:t>Rekabet</w:t>
            </w:r>
          </w:p>
        </w:tc>
        <w:tc>
          <w:tcPr>
            <w:tcW w:w="0" w:type="dxa"/>
            <w:vAlign w:val="bottom"/>
          </w:tcPr>
          <w:p>
            <w:pPr>
              <w:spacing w:after="0"/>
              <w:rPr>
                <w:sz w:val="1"/>
                <w:szCs w:val="1"/>
                <w:color w:val="auto"/>
              </w:rPr>
            </w:pPr>
          </w:p>
        </w:tc>
      </w:tr>
      <w:tr>
        <w:trPr>
          <w:trHeight w:val="227"/>
        </w:trPr>
        <w:tc>
          <w:tcPr>
            <w:tcW w:w="2860" w:type="dxa"/>
            <w:vAlign w:val="bottom"/>
          </w:tcPr>
          <w:p>
            <w:pPr>
              <w:jc w:val="center"/>
              <w:ind w:right="141"/>
              <w:spacing w:after="0" w:line="219" w:lineRule="exact"/>
              <w:rPr>
                <w:sz w:val="20"/>
                <w:szCs w:val="20"/>
                <w:color w:val="auto"/>
              </w:rPr>
            </w:pPr>
            <w:r>
              <w:rPr>
                <w:rFonts w:ascii="Times New Roman" w:cs="Times New Roman" w:eastAsia="Times New Roman" w:hAnsi="Times New Roman"/>
                <w:sz w:val="20"/>
                <w:szCs w:val="20"/>
                <w:b w:val="1"/>
                <w:bCs w:val="1"/>
                <w:color w:val="auto"/>
                <w:w w:val="98"/>
              </w:rPr>
              <w:t>-</w:t>
            </w:r>
            <w:r>
              <w:rPr>
                <w:rFonts w:ascii="Times New Roman" w:cs="Times New Roman" w:eastAsia="Times New Roman" w:hAnsi="Times New Roman"/>
                <w:sz w:val="20"/>
                <w:szCs w:val="20"/>
                <w:b w:val="1"/>
                <w:bCs w:val="1"/>
                <w:color w:val="auto"/>
                <w:w w:val="98"/>
              </w:rPr>
              <w:t>Ürün stratejisi</w:t>
            </w:r>
          </w:p>
        </w:tc>
        <w:tc>
          <w:tcPr>
            <w:tcW w:w="3560" w:type="dxa"/>
            <w:vAlign w:val="bottom"/>
          </w:tcPr>
          <w:p>
            <w:pPr>
              <w:jc w:val="center"/>
              <w:ind w:right="441"/>
              <w:spacing w:after="0" w:line="227" w:lineRule="exact"/>
              <w:rPr>
                <w:sz w:val="20"/>
                <w:szCs w:val="20"/>
                <w:color w:val="auto"/>
              </w:rPr>
            </w:pPr>
            <w:r>
              <w:rPr>
                <w:rFonts w:ascii="Times New Roman" w:cs="Times New Roman" w:eastAsia="Times New Roman" w:hAnsi="Times New Roman"/>
                <w:sz w:val="20"/>
                <w:szCs w:val="20"/>
                <w:b w:val="1"/>
                <w:bCs w:val="1"/>
                <w:color w:val="auto"/>
                <w:w w:val="98"/>
              </w:rPr>
              <w:t>Rekabet</w:t>
            </w:r>
          </w:p>
        </w:tc>
        <w:tc>
          <w:tcPr>
            <w:tcW w:w="1300" w:type="dxa"/>
            <w:vAlign w:val="bottom"/>
          </w:tcPr>
          <w:p>
            <w:pPr>
              <w:jc w:val="center"/>
              <w:ind w:left="41"/>
              <w:spacing w:after="0" w:line="227" w:lineRule="exact"/>
              <w:rPr>
                <w:sz w:val="20"/>
                <w:szCs w:val="20"/>
                <w:color w:val="auto"/>
              </w:rPr>
            </w:pPr>
            <w:r>
              <w:rPr>
                <w:rFonts w:ascii="Times New Roman" w:cs="Times New Roman" w:eastAsia="Times New Roman" w:hAnsi="Times New Roman"/>
                <w:sz w:val="20"/>
                <w:szCs w:val="20"/>
                <w:b w:val="1"/>
                <w:bCs w:val="1"/>
                <w:color w:val="auto"/>
                <w:w w:val="99"/>
              </w:rPr>
              <w:t>Edilen yer</w:t>
            </w:r>
          </w:p>
        </w:tc>
        <w:tc>
          <w:tcPr>
            <w:tcW w:w="0" w:type="dxa"/>
            <w:vAlign w:val="bottom"/>
          </w:tcPr>
          <w:p>
            <w:pPr>
              <w:spacing w:after="0"/>
              <w:rPr>
                <w:sz w:val="1"/>
                <w:szCs w:val="1"/>
                <w:color w:val="auto"/>
              </w:rPr>
            </w:pPr>
          </w:p>
        </w:tc>
      </w:tr>
      <w:tr>
        <w:trPr>
          <w:trHeight w:val="219"/>
        </w:trPr>
        <w:tc>
          <w:tcPr>
            <w:tcW w:w="2860" w:type="dxa"/>
            <w:vAlign w:val="bottom"/>
          </w:tcPr>
          <w:p>
            <w:pPr>
              <w:jc w:val="center"/>
              <w:ind w:right="141"/>
              <w:spacing w:after="0" w:line="219" w:lineRule="exact"/>
              <w:rPr>
                <w:sz w:val="20"/>
                <w:szCs w:val="20"/>
                <w:color w:val="auto"/>
              </w:rPr>
            </w:pPr>
            <w:r>
              <w:rPr>
                <w:rFonts w:ascii="Times New Roman" w:cs="Times New Roman" w:eastAsia="Times New Roman" w:hAnsi="Times New Roman"/>
                <w:sz w:val="20"/>
                <w:szCs w:val="20"/>
                <w:b w:val="1"/>
                <w:bCs w:val="1"/>
                <w:color w:val="auto"/>
              </w:rPr>
              <w:t>-</w:t>
            </w:r>
            <w:r>
              <w:rPr>
                <w:rFonts w:ascii="Times New Roman" w:cs="Times New Roman" w:eastAsia="Times New Roman" w:hAnsi="Times New Roman"/>
                <w:sz w:val="20"/>
                <w:szCs w:val="20"/>
                <w:b w:val="1"/>
                <w:bCs w:val="1"/>
                <w:color w:val="auto"/>
              </w:rPr>
              <w:t>Fiyatlandırma stratejisi</w:t>
            </w:r>
          </w:p>
        </w:tc>
        <w:tc>
          <w:tcPr>
            <w:tcW w:w="3560" w:type="dxa"/>
            <w:vAlign w:val="bottom"/>
            <w:vMerge w:val="restart"/>
          </w:tcPr>
          <w:p>
            <w:pPr>
              <w:ind w:left="1080"/>
              <w:spacing w:after="0"/>
              <w:rPr>
                <w:sz w:val="20"/>
                <w:szCs w:val="20"/>
                <w:color w:val="auto"/>
              </w:rPr>
            </w:pPr>
            <w:r>
              <w:rPr>
                <w:rFonts w:ascii="Times New Roman" w:cs="Times New Roman" w:eastAsia="Times New Roman" w:hAnsi="Times New Roman"/>
                <w:sz w:val="20"/>
                <w:szCs w:val="20"/>
                <w:b w:val="1"/>
                <w:bCs w:val="1"/>
                <w:color w:val="auto"/>
              </w:rPr>
              <w:t>Üstünlüğü</w:t>
            </w:r>
          </w:p>
        </w:tc>
        <w:tc>
          <w:tcPr>
            <w:tcW w:w="1300" w:type="dxa"/>
            <w:vAlign w:val="bottom"/>
            <w:vMerge w:val="restart"/>
          </w:tcPr>
          <w:p>
            <w:pPr>
              <w:jc w:val="center"/>
              <w:ind w:left="61"/>
              <w:spacing w:after="0"/>
              <w:rPr>
                <w:sz w:val="20"/>
                <w:szCs w:val="20"/>
                <w:color w:val="auto"/>
              </w:rPr>
            </w:pPr>
            <w:r>
              <w:rPr>
                <w:rFonts w:ascii="Times New Roman" w:cs="Times New Roman" w:eastAsia="Times New Roman" w:hAnsi="Times New Roman"/>
                <w:sz w:val="20"/>
                <w:szCs w:val="20"/>
                <w:b w:val="1"/>
                <w:bCs w:val="1"/>
                <w:color w:val="auto"/>
                <w:w w:val="99"/>
              </w:rPr>
              <w:t>-</w:t>
            </w:r>
            <w:r>
              <w:rPr>
                <w:rFonts w:ascii="Times New Roman" w:cs="Times New Roman" w:eastAsia="Times New Roman" w:hAnsi="Times New Roman"/>
                <w:sz w:val="20"/>
                <w:szCs w:val="20"/>
                <w:b w:val="1"/>
                <w:bCs w:val="1"/>
                <w:color w:val="auto"/>
                <w:w w:val="99"/>
              </w:rPr>
              <w:t>Pazar seçimi</w:t>
            </w:r>
          </w:p>
        </w:tc>
        <w:tc>
          <w:tcPr>
            <w:tcW w:w="0" w:type="dxa"/>
            <w:vAlign w:val="bottom"/>
          </w:tcPr>
          <w:p>
            <w:pPr>
              <w:spacing w:after="0"/>
              <w:rPr>
                <w:sz w:val="1"/>
                <w:szCs w:val="1"/>
                <w:color w:val="auto"/>
              </w:rPr>
            </w:pPr>
          </w:p>
        </w:tc>
      </w:tr>
      <w:tr>
        <w:trPr>
          <w:trHeight w:val="66"/>
        </w:trPr>
        <w:tc>
          <w:tcPr>
            <w:tcW w:w="2860" w:type="dxa"/>
            <w:vAlign w:val="bottom"/>
            <w:vMerge w:val="restart"/>
          </w:tcPr>
          <w:p>
            <w:pPr>
              <w:jc w:val="center"/>
              <w:ind w:right="141"/>
              <w:spacing w:after="0" w:line="221" w:lineRule="exact"/>
              <w:rPr>
                <w:sz w:val="20"/>
                <w:szCs w:val="20"/>
                <w:color w:val="auto"/>
              </w:rPr>
            </w:pPr>
            <w:r>
              <w:rPr>
                <w:rFonts w:ascii="Times New Roman" w:cs="Times New Roman" w:eastAsia="Times New Roman" w:hAnsi="Times New Roman"/>
                <w:sz w:val="20"/>
                <w:szCs w:val="20"/>
                <w:b w:val="1"/>
                <w:bCs w:val="1"/>
                <w:color w:val="auto"/>
                <w:w w:val="99"/>
              </w:rPr>
              <w:t>-</w:t>
            </w:r>
            <w:r>
              <w:rPr>
                <w:rFonts w:ascii="Times New Roman" w:cs="Times New Roman" w:eastAsia="Times New Roman" w:hAnsi="Times New Roman"/>
                <w:sz w:val="20"/>
                <w:szCs w:val="20"/>
                <w:b w:val="1"/>
                <w:bCs w:val="1"/>
                <w:color w:val="auto"/>
                <w:w w:val="99"/>
              </w:rPr>
              <w:t>Üretim stratejisi</w:t>
            </w:r>
          </w:p>
        </w:tc>
        <w:tc>
          <w:tcPr>
            <w:tcW w:w="3560" w:type="dxa"/>
            <w:vAlign w:val="bottom"/>
            <w:vMerge w:val="continue"/>
          </w:tcPr>
          <w:p>
            <w:pPr>
              <w:spacing w:after="0"/>
              <w:rPr>
                <w:sz w:val="5"/>
                <w:szCs w:val="5"/>
                <w:color w:val="auto"/>
              </w:rPr>
            </w:pPr>
          </w:p>
        </w:tc>
        <w:tc>
          <w:tcPr>
            <w:tcW w:w="130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55"/>
        </w:trPr>
        <w:tc>
          <w:tcPr>
            <w:tcW w:w="2860" w:type="dxa"/>
            <w:vAlign w:val="bottom"/>
            <w:vMerge w:val="continue"/>
          </w:tcPr>
          <w:p>
            <w:pPr>
              <w:spacing w:after="0"/>
              <w:rPr>
                <w:sz w:val="13"/>
                <w:szCs w:val="13"/>
                <w:color w:val="auto"/>
              </w:rPr>
            </w:pPr>
          </w:p>
        </w:tc>
        <w:tc>
          <w:tcPr>
            <w:tcW w:w="3560" w:type="dxa"/>
            <w:vAlign w:val="bottom"/>
          </w:tcPr>
          <w:p>
            <w:pPr>
              <w:spacing w:after="0"/>
              <w:rPr>
                <w:sz w:val="13"/>
                <w:szCs w:val="13"/>
                <w:color w:val="auto"/>
              </w:rPr>
            </w:pPr>
          </w:p>
        </w:tc>
        <w:tc>
          <w:tcPr>
            <w:tcW w:w="1300" w:type="dxa"/>
            <w:vAlign w:val="bottom"/>
            <w:vMerge w:val="restart"/>
          </w:tcPr>
          <w:p>
            <w:pPr>
              <w:jc w:val="center"/>
              <w:ind w:left="41"/>
              <w:spacing w:after="0" w:line="219" w:lineRule="exact"/>
              <w:rPr>
                <w:sz w:val="20"/>
                <w:szCs w:val="20"/>
                <w:color w:val="auto"/>
              </w:rPr>
            </w:pPr>
            <w:r>
              <w:rPr>
                <w:rFonts w:ascii="Times New Roman" w:cs="Times New Roman" w:eastAsia="Times New Roman" w:hAnsi="Times New Roman"/>
                <w:sz w:val="20"/>
                <w:szCs w:val="20"/>
                <w:b w:val="1"/>
                <w:bCs w:val="1"/>
                <w:color w:val="auto"/>
                <w:w w:val="98"/>
              </w:rPr>
              <w:t>-</w:t>
            </w:r>
            <w:r>
              <w:rPr>
                <w:rFonts w:ascii="Times New Roman" w:cs="Times New Roman" w:eastAsia="Times New Roman" w:hAnsi="Times New Roman"/>
                <w:sz w:val="20"/>
                <w:szCs w:val="20"/>
                <w:b w:val="1"/>
                <w:bCs w:val="1"/>
                <w:color w:val="auto"/>
                <w:w w:val="98"/>
              </w:rPr>
              <w:t>Rakip seçimi</w:t>
            </w:r>
          </w:p>
        </w:tc>
        <w:tc>
          <w:tcPr>
            <w:tcW w:w="0" w:type="dxa"/>
            <w:vAlign w:val="bottom"/>
          </w:tcPr>
          <w:p>
            <w:pPr>
              <w:spacing w:after="0"/>
              <w:rPr>
                <w:sz w:val="1"/>
                <w:szCs w:val="1"/>
                <w:color w:val="auto"/>
              </w:rPr>
            </w:pPr>
          </w:p>
        </w:tc>
      </w:tr>
      <w:tr>
        <w:trPr>
          <w:trHeight w:val="64"/>
        </w:trPr>
        <w:tc>
          <w:tcPr>
            <w:tcW w:w="2860" w:type="dxa"/>
            <w:vAlign w:val="bottom"/>
            <w:vMerge w:val="restart"/>
          </w:tcPr>
          <w:p>
            <w:pPr>
              <w:jc w:val="center"/>
              <w:ind w:right="141"/>
              <w:spacing w:after="0"/>
              <w:rPr>
                <w:sz w:val="20"/>
                <w:szCs w:val="20"/>
                <w:color w:val="auto"/>
              </w:rPr>
            </w:pPr>
            <w:r>
              <w:rPr>
                <w:rFonts w:ascii="Times New Roman" w:cs="Times New Roman" w:eastAsia="Times New Roman" w:hAnsi="Times New Roman"/>
                <w:sz w:val="20"/>
                <w:szCs w:val="20"/>
                <w:b w:val="1"/>
                <w:bCs w:val="1"/>
                <w:color w:val="auto"/>
                <w:w w:val="99"/>
              </w:rPr>
              <w:t>-</w:t>
            </w:r>
            <w:r>
              <w:rPr>
                <w:rFonts w:ascii="Times New Roman" w:cs="Times New Roman" w:eastAsia="Times New Roman" w:hAnsi="Times New Roman"/>
                <w:sz w:val="20"/>
                <w:szCs w:val="20"/>
                <w:b w:val="1"/>
                <w:bCs w:val="1"/>
                <w:color w:val="auto"/>
                <w:w w:val="99"/>
              </w:rPr>
              <w:t>Dağıtım stratejisi</w:t>
            </w:r>
          </w:p>
        </w:tc>
        <w:tc>
          <w:tcPr>
            <w:tcW w:w="3560" w:type="dxa"/>
            <w:vAlign w:val="bottom"/>
          </w:tcPr>
          <w:p>
            <w:pPr>
              <w:spacing w:after="0"/>
              <w:rPr>
                <w:sz w:val="5"/>
                <w:szCs w:val="5"/>
                <w:color w:val="auto"/>
              </w:rPr>
            </w:pPr>
          </w:p>
        </w:tc>
        <w:tc>
          <w:tcPr>
            <w:tcW w:w="130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70"/>
        </w:trPr>
        <w:tc>
          <w:tcPr>
            <w:tcW w:w="2860" w:type="dxa"/>
            <w:vAlign w:val="bottom"/>
            <w:vMerge w:val="continue"/>
          </w:tcPr>
          <w:p>
            <w:pPr>
              <w:spacing w:after="0"/>
              <w:rPr>
                <w:sz w:val="14"/>
                <w:szCs w:val="14"/>
                <w:color w:val="auto"/>
              </w:rPr>
            </w:pPr>
          </w:p>
        </w:tc>
        <w:tc>
          <w:tcPr>
            <w:tcW w:w="3560" w:type="dxa"/>
            <w:vAlign w:val="bottom"/>
          </w:tcPr>
          <w:p>
            <w:pPr>
              <w:spacing w:after="0"/>
              <w:rPr>
                <w:sz w:val="14"/>
                <w:szCs w:val="14"/>
                <w:color w:val="auto"/>
              </w:rPr>
            </w:pPr>
          </w:p>
        </w:tc>
        <w:tc>
          <w:tcPr>
            <w:tcW w:w="130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1320"/>
        </w:trPr>
        <w:tc>
          <w:tcPr>
            <w:tcW w:w="2860" w:type="dxa"/>
            <w:vAlign w:val="bottom"/>
          </w:tcPr>
          <w:p>
            <w:pPr>
              <w:spacing w:after="0"/>
              <w:rPr>
                <w:sz w:val="24"/>
                <w:szCs w:val="24"/>
                <w:color w:val="auto"/>
              </w:rPr>
            </w:pPr>
          </w:p>
        </w:tc>
        <w:tc>
          <w:tcPr>
            <w:tcW w:w="3560" w:type="dxa"/>
            <w:vAlign w:val="bottom"/>
          </w:tcPr>
          <w:p>
            <w:pPr>
              <w:ind w:left="700"/>
              <w:spacing w:after="0"/>
              <w:rPr>
                <w:sz w:val="20"/>
                <w:szCs w:val="20"/>
                <w:color w:val="auto"/>
              </w:rPr>
            </w:pPr>
            <w:r>
              <w:rPr>
                <w:rFonts w:ascii="Times New Roman" w:cs="Times New Roman" w:eastAsia="Times New Roman" w:hAnsi="Times New Roman"/>
                <w:sz w:val="20"/>
                <w:szCs w:val="20"/>
                <w:b w:val="1"/>
                <w:bCs w:val="1"/>
                <w:color w:val="auto"/>
              </w:rPr>
              <w:t>Rekabetin Temeli</w:t>
            </w:r>
          </w:p>
        </w:tc>
        <w:tc>
          <w:tcPr>
            <w:tcW w:w="13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8"/>
        </w:trPr>
        <w:tc>
          <w:tcPr>
            <w:tcW w:w="2860" w:type="dxa"/>
            <w:vAlign w:val="bottom"/>
          </w:tcPr>
          <w:p>
            <w:pPr>
              <w:spacing w:after="0"/>
              <w:rPr>
                <w:sz w:val="24"/>
                <w:szCs w:val="24"/>
                <w:color w:val="auto"/>
              </w:rPr>
            </w:pPr>
          </w:p>
        </w:tc>
        <w:tc>
          <w:tcPr>
            <w:tcW w:w="3560" w:type="dxa"/>
            <w:vAlign w:val="bottom"/>
          </w:tcPr>
          <w:p>
            <w:pPr>
              <w:ind w:left="1060"/>
              <w:spacing w:after="0"/>
              <w:rPr>
                <w:sz w:val="20"/>
                <w:szCs w:val="20"/>
                <w:color w:val="auto"/>
              </w:rPr>
            </w:pPr>
            <w:r>
              <w:rPr>
                <w:rFonts w:ascii="Times New Roman" w:cs="Times New Roman" w:eastAsia="Times New Roman" w:hAnsi="Times New Roman"/>
                <w:sz w:val="20"/>
                <w:szCs w:val="20"/>
                <w:b w:val="1"/>
                <w:bCs w:val="1"/>
                <w:color w:val="auto"/>
              </w:rPr>
              <w:t>Varlıklar</w:t>
            </w:r>
          </w:p>
        </w:tc>
        <w:tc>
          <w:tcPr>
            <w:tcW w:w="13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0"/>
        </w:trPr>
        <w:tc>
          <w:tcPr>
            <w:tcW w:w="2860" w:type="dxa"/>
            <w:vAlign w:val="bottom"/>
          </w:tcPr>
          <w:p>
            <w:pPr>
              <w:spacing w:after="0"/>
              <w:rPr>
                <w:sz w:val="24"/>
                <w:szCs w:val="24"/>
                <w:color w:val="auto"/>
              </w:rPr>
            </w:pPr>
          </w:p>
        </w:tc>
        <w:tc>
          <w:tcPr>
            <w:tcW w:w="3560" w:type="dxa"/>
            <w:vAlign w:val="bottom"/>
          </w:tcPr>
          <w:p>
            <w:pPr>
              <w:ind w:left="1060"/>
              <w:spacing w:after="0"/>
              <w:rPr>
                <w:sz w:val="20"/>
                <w:szCs w:val="20"/>
                <w:color w:val="auto"/>
              </w:rPr>
            </w:pPr>
            <w:r>
              <w:rPr>
                <w:rFonts w:ascii="Times New Roman" w:cs="Times New Roman" w:eastAsia="Times New Roman" w:hAnsi="Times New Roman"/>
                <w:sz w:val="20"/>
                <w:szCs w:val="20"/>
                <w:b w:val="1"/>
                <w:bCs w:val="1"/>
                <w:color w:val="auto"/>
              </w:rPr>
              <w:t>Beceriler</w:t>
            </w:r>
          </w:p>
        </w:tc>
        <w:tc>
          <w:tcPr>
            <w:tcW w:w="13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59"/>
        </w:trPr>
        <w:tc>
          <w:tcPr>
            <w:tcW w:w="6420" w:type="dxa"/>
            <w:vAlign w:val="bottom"/>
            <w:gridSpan w:val="2"/>
          </w:tcPr>
          <w:p>
            <w:pPr>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4.1.</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Porter’ın Rekabetçi Beş Güç Analizi</w:t>
            </w:r>
          </w:p>
        </w:tc>
        <w:tc>
          <w:tcPr>
            <w:tcW w:w="130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14" w:lineRule="exact"/>
        <w:rPr>
          <w:sz w:val="20"/>
          <w:szCs w:val="20"/>
          <w:color w:val="auto"/>
        </w:rPr>
      </w:pPr>
    </w:p>
    <w:p>
      <w:pPr>
        <w:ind w:right="540"/>
        <w:spacing w:after="0" w:line="232"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Michael E. Porter, The Five Competitive Forces That Shape Strategy, Harvard Business Review,</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Ocak, 2008, s.80.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34</w:t>
      </w:r>
    </w:p>
    <w:p>
      <w:pPr>
        <w:sectPr>
          <w:pgSz w:w="11900" w:h="16840" w:orient="portrait"/>
          <w:cols w:equalWidth="0" w:num="1">
            <w:col w:w="9080"/>
          </w:cols>
          <w:pgMar w:left="1420" w:top="1424" w:right="1403" w:bottom="419" w:gutter="0" w:footer="0" w:header="0"/>
        </w:sectPr>
      </w:pPr>
    </w:p>
    <w:bookmarkStart w:id="49" w:name="page50"/>
    <w:bookmarkEnd w:id="49"/>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Şekil 4.1.’de görüldüğü gibi, rekabeti besleyen varlık ve beceriler, rekabet edilen ortam ve rekabet etme biçimi büyük önem taşımaktadır. Bu bağlamda ürün, fiyatlandırma, üretim ve dağıtım gibi aşamalar da rekabet üstünlüğü için gereklidir.</w:t>
      </w:r>
    </w:p>
    <w:p>
      <w:pPr>
        <w:spacing w:after="0" w:line="28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2.2.</w:t>
      </w:r>
      <w:r>
        <w:rPr>
          <w:rFonts w:ascii="Times New Roman" w:cs="Times New Roman" w:eastAsia="Times New Roman" w:hAnsi="Times New Roman"/>
          <w:sz w:val="24"/>
          <w:szCs w:val="24"/>
          <w:b w:val="1"/>
          <w:bCs w:val="1"/>
          <w:color w:val="auto"/>
        </w:rPr>
        <w:t>Sürdürülebilir Rekabet Üstünlüğü Sağlamada Endüstri ve Kaynak Temelli Bakış</w:t>
      </w:r>
    </w:p>
    <w:p>
      <w:pPr>
        <w:spacing w:after="0" w:line="13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4"/>
          <w:szCs w:val="24"/>
          <w:b w:val="1"/>
          <w:bCs w:val="1"/>
          <w:color w:val="auto"/>
        </w:rPr>
        <w:t>Açısı</w:t>
      </w:r>
    </w:p>
    <w:p>
      <w:pPr>
        <w:spacing w:after="0" w:line="201" w:lineRule="exact"/>
        <w:rPr>
          <w:sz w:val="20"/>
          <w:szCs w:val="20"/>
          <w:color w:val="auto"/>
        </w:rPr>
      </w:pPr>
    </w:p>
    <w:p>
      <w:pPr>
        <w:jc w:val="both"/>
        <w:ind w:firstLine="710"/>
        <w:spacing w:after="0" w:line="349" w:lineRule="auto"/>
        <w:rPr>
          <w:sz w:val="20"/>
          <w:szCs w:val="20"/>
          <w:color w:val="auto"/>
        </w:rPr>
      </w:pPr>
      <w:r>
        <w:rPr>
          <w:rFonts w:ascii="Times New Roman" w:cs="Times New Roman" w:eastAsia="Times New Roman" w:hAnsi="Times New Roman"/>
          <w:sz w:val="24"/>
          <w:szCs w:val="24"/>
          <w:color w:val="auto"/>
        </w:rPr>
        <w:t>Sürdürülebilir rekabet üstünlüğü, işletme literatüründe iki ana akım çerçevesinde şekillenmektedir. Bunlardan ilki, kökeni endüstri iktisadı ile bağlantılı olan ve rekabet üstünlüğünü sağlayan kaynakların endüstri yapısında aranmasını savunan endüstri temelli bakış açısıdır. İkincisi ise rekabet üstünlüğünün işletme bünyesinde yer alan kendine özgü yetenek ve kaynaklar ile doğrudan ilgili olduğunu savunan kaynak temelli bakış açısıdır.</w:t>
      </w:r>
      <w:r>
        <w:rPr>
          <w:rFonts w:ascii="Times New Roman" w:cs="Times New Roman" w:eastAsia="Times New Roman" w:hAnsi="Times New Roman"/>
          <w:sz w:val="32"/>
          <w:szCs w:val="32"/>
          <w:color w:val="auto"/>
          <w:vertAlign w:val="superscript"/>
        </w:rPr>
        <w:t>57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-31115</wp:posOffset>
            </wp:positionV>
            <wp:extent cx="4699000" cy="185420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69">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322" w:lineRule="exact"/>
        <w:rPr>
          <w:sz w:val="20"/>
          <w:szCs w:val="20"/>
          <w:color w:val="auto"/>
        </w:rPr>
      </w:pPr>
    </w:p>
    <w:p>
      <w:pPr>
        <w:spacing w:after="0"/>
        <w:tabs>
          <w:tab w:leader="none" w:pos="700" w:val="left"/>
        </w:tabs>
        <w:rPr>
          <w:sz w:val="20"/>
          <w:szCs w:val="20"/>
          <w:color w:val="auto"/>
        </w:rPr>
      </w:pPr>
      <w:r>
        <w:rPr>
          <w:rFonts w:ascii="Times New Roman" w:cs="Times New Roman" w:eastAsia="Times New Roman" w:hAnsi="Times New Roman"/>
          <w:sz w:val="24"/>
          <w:szCs w:val="24"/>
          <w:b w:val="1"/>
          <w:bCs w:val="1"/>
          <w:color w:val="auto"/>
        </w:rPr>
        <w:t>2.2.1.</w:t>
      </w:r>
      <w:r>
        <w:rPr>
          <w:sz w:val="20"/>
          <w:szCs w:val="20"/>
          <w:color w:val="auto"/>
        </w:rPr>
        <w:tab/>
      </w:r>
      <w:r>
        <w:rPr>
          <w:rFonts w:ascii="Times New Roman" w:cs="Times New Roman" w:eastAsia="Times New Roman" w:hAnsi="Times New Roman"/>
          <w:sz w:val="23"/>
          <w:szCs w:val="23"/>
          <w:b w:val="1"/>
          <w:bCs w:val="1"/>
          <w:color w:val="auto"/>
        </w:rPr>
        <w:t>Endüstri Temelli Bakış Açısı</w:t>
      </w:r>
    </w:p>
    <w:p>
      <w:pPr>
        <w:spacing w:after="0" w:line="102" w:lineRule="exact"/>
        <w:rPr>
          <w:sz w:val="20"/>
          <w:szCs w:val="20"/>
          <w:color w:val="auto"/>
        </w:rPr>
      </w:pPr>
    </w:p>
    <w:p>
      <w:pPr>
        <w:jc w:val="both"/>
        <w:ind w:right="20" w:firstLine="568"/>
        <w:spacing w:after="0" w:line="333" w:lineRule="auto"/>
        <w:rPr>
          <w:sz w:val="20"/>
          <w:szCs w:val="20"/>
          <w:color w:val="auto"/>
        </w:rPr>
      </w:pPr>
      <w:r>
        <w:rPr>
          <w:rFonts w:ascii="Times New Roman" w:cs="Times New Roman" w:eastAsia="Times New Roman" w:hAnsi="Times New Roman"/>
          <w:sz w:val="24"/>
          <w:szCs w:val="24"/>
          <w:color w:val="auto"/>
        </w:rPr>
        <w:t>Endüstri temelli bakış açısında, işletmelerde gerçekleştirilen stratejik faaliyetlerde işletme içi unsurlardan ziyade işletme dışı faktörlerin baskın olduğu görüşü mevcuttur. İlk kez yapı–davranış</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performans ilişkisi içinde ortaya çıkmış olan bu bakış açısı, endüstri ve yapısal piyasa özellikleri arasındaki ilişkiyi açıklamak için kullanılmaktadır.</w:t>
      </w:r>
      <w:r>
        <w:rPr>
          <w:rFonts w:ascii="Times New Roman" w:cs="Times New Roman" w:eastAsia="Times New Roman" w:hAnsi="Times New Roman"/>
          <w:sz w:val="32"/>
          <w:szCs w:val="32"/>
          <w:color w:val="auto"/>
          <w:vertAlign w:val="superscript"/>
        </w:rPr>
        <w:t>58</w:t>
      </w:r>
    </w:p>
    <w:p>
      <w:pPr>
        <w:spacing w:after="0" w:line="1" w:lineRule="exact"/>
        <w:rPr>
          <w:sz w:val="20"/>
          <w:szCs w:val="20"/>
          <w:color w:val="auto"/>
        </w:rPr>
      </w:pPr>
    </w:p>
    <w:p>
      <w:pPr>
        <w:jc w:val="both"/>
        <w:ind w:firstLine="568"/>
        <w:spacing w:after="0" w:line="331" w:lineRule="auto"/>
        <w:rPr>
          <w:sz w:val="20"/>
          <w:szCs w:val="20"/>
          <w:color w:val="auto"/>
        </w:rPr>
      </w:pPr>
      <w:r>
        <w:rPr>
          <w:rFonts w:ascii="Times New Roman" w:cs="Times New Roman" w:eastAsia="Times New Roman" w:hAnsi="Times New Roman"/>
          <w:sz w:val="24"/>
          <w:szCs w:val="24"/>
          <w:color w:val="auto"/>
        </w:rPr>
        <w:t>Yapı–davranış</w:t>
      </w:r>
      <w:r>
        <w:rPr>
          <w:rFonts w:ascii="Times New Roman" w:cs="Times New Roman" w:eastAsia="Times New Roman" w:hAnsi="Times New Roman"/>
          <w:sz w:val="24"/>
          <w:szCs w:val="24"/>
          <w:color w:val="auto"/>
        </w:rPr>
        <w:t>-performans (</w:t>
      </w:r>
      <w:r>
        <w:rPr>
          <w:rFonts w:ascii="Times New Roman" w:cs="Times New Roman" w:eastAsia="Times New Roman" w:hAnsi="Times New Roman"/>
          <w:sz w:val="24"/>
          <w:szCs w:val="24"/>
          <w:i w:val="1"/>
          <w:iCs w:val="1"/>
          <w:color w:val="auto"/>
        </w:rPr>
        <w:t>structure–conduct-performance</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paradigması ilk kez 1938 yılında Mason tarafından ortaya atılmış ve ardından 1951</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56 yılları arasında olgunlaşmıştır. Bu paradigma, 1940 ve 1970 yılları arası dönemde Amerika’da endüstri iktisat literatüründe önemli ölçüde etkili olmuştur.</w:t>
      </w:r>
      <w:r>
        <w:rPr>
          <w:rFonts w:ascii="Times New Roman" w:cs="Times New Roman" w:eastAsia="Times New Roman" w:hAnsi="Times New Roman"/>
          <w:sz w:val="32"/>
          <w:szCs w:val="32"/>
          <w:color w:val="auto"/>
          <w:vertAlign w:val="superscript"/>
        </w:rPr>
        <w:t>59</w:t>
      </w:r>
    </w:p>
    <w:p>
      <w:pPr>
        <w:spacing w:after="0" w:line="4"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Endüstriyel bakış açısı 1980 yılından itibaren değişikliklere uğramış ve son olarak Porter tarafından yapılan değişiklik ile geleneksel endüstri organizasyonundan farklı bir yön çizmiştir. Porter’a göre endüstriyel rekabet, beş kuvvet modeli olarak adlandırılan bir modele dayanmaktadır. Beş kuvvet ile ifade edil</w:t>
      </w:r>
      <w:r>
        <w:rPr>
          <w:rFonts w:ascii="Times New Roman" w:cs="Times New Roman" w:eastAsia="Times New Roman" w:hAnsi="Times New Roman"/>
          <w:sz w:val="24"/>
          <w:szCs w:val="24"/>
          <w:color w:val="auto"/>
        </w:rPr>
        <w:t>en</w:t>
      </w:r>
      <w:r>
        <w:rPr>
          <w:rFonts w:ascii="Times New Roman" w:cs="Times New Roman" w:eastAsia="Times New Roman" w:hAnsi="Times New Roman"/>
          <w:sz w:val="24"/>
          <w:szCs w:val="24"/>
          <w:color w:val="auto"/>
        </w:rPr>
        <w:t xml:space="preserve"> endüstriye yeni girenlerin oluşturduğu tehdit, işletmenin ürününe alternatif olabilecek ikame malların oluşturduğu tehdit, satıcıların sahip olduğu pazarlık gücü, alıcıların sahip olduğu pazarlık gücü ve firmalar arasında mevcut olan rekabettir. Endüstri düzeyinde rekabet gücü, bir işletmenin rakiplerinden daha üstün şekilde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811530</wp:posOffset>
                </wp:positionV>
                <wp:extent cx="1829435" cy="0"/>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599" o:spid="_x0000_s16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3.9pt" to="144.05pt,63.9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both"/>
        <w:spacing w:after="0" w:line="222" w:lineRule="auto"/>
        <w:rPr>
          <w:sz w:val="20"/>
          <w:szCs w:val="20"/>
          <w:color w:val="auto"/>
        </w:rPr>
      </w:pPr>
      <w:r>
        <w:rPr>
          <w:rFonts w:ascii="Times New Roman" w:cs="Times New Roman" w:eastAsia="Times New Roman" w:hAnsi="Times New Roman"/>
          <w:sz w:val="25"/>
          <w:szCs w:val="25"/>
          <w:color w:val="auto"/>
          <w:vertAlign w:val="superscript"/>
        </w:rPr>
        <w:t>57</w:t>
      </w:r>
      <w:r>
        <w:rPr>
          <w:rFonts w:ascii="Times New Roman" w:cs="Times New Roman" w:eastAsia="Times New Roman" w:hAnsi="Times New Roman"/>
          <w:sz w:val="20"/>
          <w:szCs w:val="20"/>
          <w:color w:val="auto"/>
        </w:rPr>
        <w:t xml:space="preserve">K. Karacaoğlu (2011). </w:t>
      </w:r>
      <w:r>
        <w:rPr>
          <w:rFonts w:ascii="Times New Roman" w:cs="Times New Roman" w:eastAsia="Times New Roman" w:hAnsi="Times New Roman"/>
          <w:sz w:val="20"/>
          <w:szCs w:val="20"/>
          <w:i w:val="1"/>
          <w:iCs w:val="1"/>
          <w:color w:val="auto"/>
        </w:rPr>
        <w:t>İşletmelerin Rekabet Üstünlüğü Anlayışlarını Etkileyen Öğelerin Endüstri ve Kaynak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Temelli Bakış Açısına Göre Belirlenmesi: Kayseri İlinde Bir Araştırma</w:t>
      </w:r>
      <w:r>
        <w:rPr>
          <w:rFonts w:ascii="Times New Roman" w:cs="Times New Roman" w:eastAsia="Times New Roman" w:hAnsi="Times New Roman"/>
          <w:sz w:val="20"/>
          <w:szCs w:val="20"/>
          <w:color w:val="auto"/>
        </w:rPr>
        <w:t>. Ç.Ü. Sosyal Bilimler Enstitüsü Dergisi,</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20(3), 119-144, s. 120.</w:t>
      </w:r>
    </w:p>
    <w:p>
      <w:pPr>
        <w:spacing w:after="0" w:line="190" w:lineRule="auto"/>
        <w:rPr>
          <w:sz w:val="20"/>
          <w:szCs w:val="20"/>
          <w:color w:val="auto"/>
        </w:rPr>
      </w:pPr>
      <w:r>
        <w:rPr>
          <w:rFonts w:ascii="Times New Roman" w:cs="Times New Roman" w:eastAsia="Times New Roman" w:hAnsi="Times New Roman"/>
          <w:sz w:val="25"/>
          <w:szCs w:val="25"/>
          <w:color w:val="auto"/>
          <w:vertAlign w:val="superscript"/>
        </w:rPr>
        <w:t>58</w:t>
      </w:r>
      <w:r>
        <w:rPr>
          <w:rFonts w:ascii="Times New Roman" w:cs="Times New Roman" w:eastAsia="Times New Roman" w:hAnsi="Times New Roman"/>
          <w:sz w:val="20"/>
          <w:szCs w:val="20"/>
          <w:color w:val="auto"/>
        </w:rPr>
        <w:t xml:space="preserve">S. Yolaç (2004). </w:t>
      </w:r>
      <w:r>
        <w:rPr>
          <w:rFonts w:ascii="Times New Roman" w:cs="Times New Roman" w:eastAsia="Times New Roman" w:hAnsi="Times New Roman"/>
          <w:sz w:val="20"/>
          <w:szCs w:val="20"/>
          <w:i w:val="1"/>
          <w:iCs w:val="1"/>
          <w:color w:val="auto"/>
        </w:rPr>
        <w:t>Yapı – Davranış – Performans Paradigması</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Öneri Dergisi, </w:t>
      </w:r>
      <w:r>
        <w:rPr>
          <w:rFonts w:ascii="Times New Roman" w:cs="Times New Roman" w:eastAsia="Times New Roman" w:hAnsi="Times New Roman"/>
          <w:sz w:val="20"/>
          <w:szCs w:val="20"/>
          <w:color w:val="auto"/>
        </w:rPr>
        <w:t>6(22).</w:t>
      </w:r>
    </w:p>
    <w:p>
      <w:pPr>
        <w:spacing w:after="0"/>
        <w:rPr>
          <w:sz w:val="20"/>
          <w:szCs w:val="20"/>
          <w:color w:val="auto"/>
        </w:rPr>
      </w:pPr>
      <w:r>
        <w:rPr>
          <w:rFonts w:ascii="Times New Roman" w:cs="Times New Roman" w:eastAsia="Times New Roman" w:hAnsi="Times New Roman"/>
          <w:sz w:val="25"/>
          <w:szCs w:val="25"/>
          <w:color w:val="auto"/>
          <w:vertAlign w:val="superscript"/>
        </w:rPr>
        <w:t>59</w:t>
      </w:r>
      <w:r>
        <w:rPr>
          <w:rFonts w:ascii="Times New Roman" w:cs="Times New Roman" w:eastAsia="Times New Roman" w:hAnsi="Times New Roman"/>
          <w:sz w:val="20"/>
          <w:szCs w:val="20"/>
          <w:color w:val="auto"/>
        </w:rPr>
        <w:t xml:space="preserve">Türkkan,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 11.</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35</w:t>
      </w:r>
    </w:p>
    <w:p>
      <w:pPr>
        <w:sectPr>
          <w:pgSz w:w="11900" w:h="16840" w:orient="portrait"/>
          <w:cols w:equalWidth="0" w:num="1">
            <w:col w:w="9080"/>
          </w:cols>
          <w:pgMar w:left="1420" w:top="1424" w:right="1403" w:bottom="419" w:gutter="0" w:footer="0" w:header="0"/>
        </w:sectPr>
      </w:pPr>
    </w:p>
    <w:bookmarkStart w:id="50" w:name="page51"/>
    <w:bookmarkEnd w:id="50"/>
    <w:p>
      <w:pPr>
        <w:ind w:right="20"/>
        <w:spacing w:after="0" w:line="309" w:lineRule="auto"/>
        <w:rPr>
          <w:sz w:val="20"/>
          <w:szCs w:val="20"/>
          <w:color w:val="auto"/>
        </w:rPr>
      </w:pPr>
      <w:r>
        <w:rPr>
          <w:rFonts w:ascii="Times New Roman" w:cs="Times New Roman" w:eastAsia="Times New Roman" w:hAnsi="Times New Roman"/>
          <w:sz w:val="24"/>
          <w:szCs w:val="24"/>
          <w:color w:val="auto"/>
        </w:rPr>
        <w:t xml:space="preserve">ya </w:t>
      </w:r>
      <w:r>
        <w:rPr>
          <w:rFonts w:ascii="Times New Roman" w:cs="Times New Roman" w:eastAsia="Times New Roman" w:hAnsi="Times New Roman"/>
          <w:sz w:val="24"/>
          <w:szCs w:val="24"/>
          <w:color w:val="auto"/>
        </w:rPr>
        <w:t>da uluslararası piyasada rekabet edebilecek düzeyde ürün ve hizmet üretmesi, uluslararası</w:t>
      </w:r>
      <w:r>
        <w:rPr>
          <w:rFonts w:ascii="Times New Roman" w:cs="Times New Roman" w:eastAsia="Times New Roman" w:hAnsi="Times New Roman"/>
          <w:sz w:val="24"/>
          <w:szCs w:val="24"/>
          <w:color w:val="auto"/>
        </w:rPr>
        <w:t xml:space="preserve"> piya</w:t>
      </w:r>
      <w:r>
        <w:rPr>
          <w:rFonts w:ascii="Times New Roman" w:cs="Times New Roman" w:eastAsia="Times New Roman" w:hAnsi="Times New Roman"/>
          <w:sz w:val="24"/>
          <w:szCs w:val="24"/>
          <w:color w:val="auto"/>
        </w:rPr>
        <w:t>sada oluşan taleplere daha düşük maliyetlerle yenilikçi olarak ayak uydurabilmesidir.</w:t>
      </w:r>
      <w:r>
        <w:rPr>
          <w:rFonts w:ascii="Times New Roman" w:cs="Times New Roman" w:eastAsia="Times New Roman" w:hAnsi="Times New Roman"/>
          <w:sz w:val="32"/>
          <w:szCs w:val="32"/>
          <w:color w:val="auto"/>
          <w:vertAlign w:val="superscript"/>
        </w:rPr>
        <w:t>60</w:t>
      </w:r>
    </w:p>
    <w:p>
      <w:pPr>
        <w:spacing w:after="0" w:line="2" w:lineRule="exact"/>
        <w:rPr>
          <w:sz w:val="20"/>
          <w:szCs w:val="20"/>
          <w:color w:val="auto"/>
        </w:rPr>
      </w:pPr>
    </w:p>
    <w:p>
      <w:pPr>
        <w:ind w:firstLine="568"/>
        <w:spacing w:after="0" w:line="306" w:lineRule="auto"/>
        <w:rPr>
          <w:sz w:val="20"/>
          <w:szCs w:val="20"/>
          <w:color w:val="auto"/>
        </w:rPr>
      </w:pPr>
      <w:r>
        <w:rPr>
          <w:rFonts w:ascii="Times New Roman" w:cs="Times New Roman" w:eastAsia="Times New Roman" w:hAnsi="Times New Roman"/>
          <w:sz w:val="24"/>
          <w:szCs w:val="24"/>
          <w:color w:val="auto"/>
        </w:rPr>
        <w:t>Endüstri temelli bakış açısı işletmelerin içinde bulundukları piyasadaki mevcut durumları hakkında da bilgi vermektedir.Bu bakış açısında dört ana varsayım vardır.</w:t>
      </w:r>
      <w:r>
        <w:rPr>
          <w:rFonts w:ascii="Times New Roman" w:cs="Times New Roman" w:eastAsia="Times New Roman" w:hAnsi="Times New Roman"/>
          <w:sz w:val="32"/>
          <w:szCs w:val="32"/>
          <w:color w:val="auto"/>
          <w:vertAlign w:val="superscript"/>
        </w:rPr>
        <w:t>61</w:t>
      </w:r>
    </w:p>
    <w:p>
      <w:pPr>
        <w:ind w:left="560"/>
        <w:spacing w:after="0" w:line="233" w:lineRule="auto"/>
        <w:rPr>
          <w:sz w:val="20"/>
          <w:szCs w:val="20"/>
          <w:color w:val="auto"/>
        </w:rPr>
      </w:pPr>
      <w:r>
        <w:rPr>
          <w:rFonts w:ascii="Times New Roman" w:cs="Times New Roman" w:eastAsia="Times New Roman" w:hAnsi="Times New Roman"/>
          <w:sz w:val="24"/>
          <w:szCs w:val="24"/>
          <w:color w:val="auto"/>
        </w:rPr>
        <w:t>Bunlar;</w:t>
      </w:r>
    </w:p>
    <w:p>
      <w:pPr>
        <w:spacing w:after="0" w:line="153" w:lineRule="exact"/>
        <w:rPr>
          <w:sz w:val="20"/>
          <w:szCs w:val="20"/>
          <w:color w:val="auto"/>
        </w:rPr>
      </w:pPr>
    </w:p>
    <w:p>
      <w:pPr>
        <w:ind w:left="720" w:right="20" w:hanging="359"/>
        <w:spacing w:after="0" w:line="350" w:lineRule="auto"/>
        <w:tabs>
          <w:tab w:leader="none" w:pos="720" w:val="left"/>
        </w:tabs>
        <w:numPr>
          <w:ilvl w:val="0"/>
          <w:numId w:val="4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Ortalamanın üstünde kâr getirecek stratejilerin belirlenmesinde, dış çevreden dolayı oluşan kısıtlama ve baskılar etkilidir.</w:t>
      </w:r>
    </w:p>
    <w:p>
      <w:pPr>
        <w:spacing w:after="0" w:line="18" w:lineRule="exact"/>
        <w:rPr>
          <w:rFonts w:ascii="Times New Roman" w:cs="Times New Roman" w:eastAsia="Times New Roman" w:hAnsi="Times New Roman"/>
          <w:sz w:val="24"/>
          <w:szCs w:val="24"/>
          <w:color w:val="auto"/>
        </w:rPr>
      </w:pPr>
    </w:p>
    <w:p>
      <w:pPr>
        <w:jc w:val="both"/>
        <w:ind w:left="720" w:hanging="359"/>
        <w:spacing w:after="0" w:line="357" w:lineRule="auto"/>
        <w:tabs>
          <w:tab w:leader="none" w:pos="720" w:val="left"/>
        </w:tabs>
        <w:numPr>
          <w:ilvl w:val="0"/>
          <w:numId w:val="4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Belli bir endüstri dalında rekabet içinde olan işletmelerin birçoğu stratejik olarak aynı kaynakları takip ve kontrol etmekte, bu kaynaklar ışığında da yeni stratejiler belirlemektedir. Stratejiler bu bakımdan benzerlik gösterebilir.</w:t>
      </w:r>
    </w:p>
    <w:p>
      <w:pPr>
        <w:spacing w:after="0" w:line="10" w:lineRule="exact"/>
        <w:rPr>
          <w:rFonts w:ascii="Times New Roman" w:cs="Times New Roman" w:eastAsia="Times New Roman" w:hAnsi="Times New Roman"/>
          <w:sz w:val="24"/>
          <w:szCs w:val="24"/>
          <w:color w:val="auto"/>
        </w:rPr>
      </w:pPr>
    </w:p>
    <w:p>
      <w:pPr>
        <w:ind w:left="720" w:right="20" w:hanging="359"/>
        <w:spacing w:after="0" w:line="355" w:lineRule="auto"/>
        <w:tabs>
          <w:tab w:leader="none" w:pos="720" w:val="left"/>
        </w:tabs>
        <w:numPr>
          <w:ilvl w:val="0"/>
          <w:numId w:val="4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Stratejiler ortaya konulurken kullanılan kaynaklar, işletmeler arasında dinamik bir yapıdadır.</w:t>
      </w:r>
    </w:p>
    <w:p>
      <w:pPr>
        <w:spacing w:after="0" w:line="4"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4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İşletmelerin karar alıcıları rasyonel olmalıdır.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-468630</wp:posOffset>
            </wp:positionV>
            <wp:extent cx="4699000" cy="1854200"/>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70">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32" w:lineRule="exact"/>
        <w:rPr>
          <w:sz w:val="20"/>
          <w:szCs w:val="20"/>
          <w:color w:val="auto"/>
        </w:rPr>
      </w:pPr>
    </w:p>
    <w:p>
      <w:pPr>
        <w:jc w:val="both"/>
        <w:ind w:right="20" w:firstLine="568"/>
        <w:spacing w:after="0" w:line="358" w:lineRule="auto"/>
        <w:rPr>
          <w:sz w:val="20"/>
          <w:szCs w:val="20"/>
          <w:color w:val="auto"/>
        </w:rPr>
      </w:pPr>
      <w:r>
        <w:rPr>
          <w:rFonts w:ascii="Times New Roman" w:cs="Times New Roman" w:eastAsia="Times New Roman" w:hAnsi="Times New Roman"/>
          <w:sz w:val="24"/>
          <w:szCs w:val="24"/>
          <w:color w:val="auto"/>
        </w:rPr>
        <w:t>İşletmelerin varlıklarını sürdürdüğü endüstride başarılı olabilmeleri için rekabet üstünlüğü stratejisi belirlemesinde kullanılan dört ana faktör söz konusudur. İşletmenin zayıf ve güçlü yönleri, finansal kaynakları, teknolojik yapısı şeklinde ifade edilen bu yönle</w:t>
      </w:r>
      <w:r>
        <w:rPr>
          <w:rFonts w:ascii="Times New Roman" w:cs="Times New Roman" w:eastAsia="Times New Roman" w:hAnsi="Times New Roman"/>
          <w:sz w:val="24"/>
          <w:szCs w:val="24"/>
          <w:color w:val="auto"/>
        </w:rPr>
        <w:t>r,</w:t>
      </w:r>
      <w:r>
        <w:rPr>
          <w:rFonts w:ascii="Times New Roman" w:cs="Times New Roman" w:eastAsia="Times New Roman" w:hAnsi="Times New Roman"/>
          <w:sz w:val="24"/>
          <w:szCs w:val="24"/>
          <w:color w:val="auto"/>
        </w:rPr>
        <w:t xml:space="preserve"> işletmenin en önemli yönleridir. Zayıf ve güçlü yönler rekabet stratejisi ile birleştirildiğinde işletmenin başarılı olabilmesi için de önemli bir adım olmaktadır. Rekabet ortamı, işletmeyi bekleyen riskler ve fırsatlar ile ifade edilebilmektedir. Endüstri temelli bakış açısı ışığında rekabet üstünlüğü sağlamak isteyen işletmenin rekabet üstünlüğü stratejileri uygulaması bir </w:t>
      </w:r>
      <w:r>
        <w:rPr>
          <w:rFonts w:ascii="Times New Roman" w:cs="Times New Roman" w:eastAsia="Times New Roman" w:hAnsi="Times New Roman"/>
          <w:sz w:val="24"/>
          <w:szCs w:val="24"/>
          <w:color w:val="auto"/>
        </w:rPr>
        <w:t>gerekliliktir.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2870835</wp:posOffset>
                </wp:positionV>
                <wp:extent cx="1829435" cy="0"/>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01" o:spid="_x0000_s16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26.05pt" to="144.05pt,226.0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60</w:t>
      </w:r>
      <w:r>
        <w:rPr>
          <w:rFonts w:ascii="Times New Roman" w:cs="Times New Roman" w:eastAsia="Times New Roman" w:hAnsi="Times New Roman"/>
          <w:sz w:val="20"/>
          <w:szCs w:val="20"/>
          <w:color w:val="auto"/>
        </w:rPr>
        <w:t>M. Koç ve O.B. Özbozkurt (2014). Ulusların Rekabet Üstünlüğü ve Elmas Modeli Üzerine Bir Değerlendirme.</w:t>
      </w:r>
    </w:p>
    <w:p>
      <w:pPr>
        <w:spacing w:after="0" w:line="218" w:lineRule="auto"/>
        <w:rPr>
          <w:sz w:val="20"/>
          <w:szCs w:val="20"/>
          <w:color w:val="auto"/>
        </w:rPr>
      </w:pPr>
      <w:r>
        <w:rPr>
          <w:rFonts w:ascii="Times New Roman" w:cs="Times New Roman" w:eastAsia="Times New Roman" w:hAnsi="Times New Roman"/>
          <w:sz w:val="20"/>
          <w:szCs w:val="20"/>
          <w:i w:val="1"/>
          <w:iCs w:val="1"/>
          <w:color w:val="auto"/>
        </w:rPr>
        <w:t>İşletme ve İktisat Çalışmaları Dergisi</w:t>
      </w:r>
      <w:r>
        <w:rPr>
          <w:rFonts w:ascii="Times New Roman" w:cs="Times New Roman" w:eastAsia="Times New Roman" w:hAnsi="Times New Roman"/>
          <w:sz w:val="20"/>
          <w:szCs w:val="20"/>
          <w:color w:val="auto"/>
        </w:rPr>
        <w:t>, 2(3), 85-91, s. 87.</w:t>
      </w:r>
    </w:p>
    <w:p>
      <w:pPr>
        <w:spacing w:after="0"/>
        <w:rPr>
          <w:sz w:val="20"/>
          <w:szCs w:val="20"/>
          <w:color w:val="auto"/>
        </w:rPr>
      </w:pPr>
      <w:r>
        <w:rPr>
          <w:rFonts w:ascii="Times New Roman" w:cs="Times New Roman" w:eastAsia="Times New Roman" w:hAnsi="Times New Roman"/>
          <w:sz w:val="25"/>
          <w:szCs w:val="25"/>
          <w:color w:val="auto"/>
          <w:vertAlign w:val="superscript"/>
        </w:rPr>
        <w:t>61</w:t>
      </w:r>
      <w:r>
        <w:rPr>
          <w:rFonts w:ascii="Times New Roman" w:cs="Times New Roman" w:eastAsia="Times New Roman" w:hAnsi="Times New Roman"/>
          <w:sz w:val="20"/>
          <w:szCs w:val="20"/>
          <w:color w:val="auto"/>
        </w:rPr>
        <w:t xml:space="preserve">H. K. Güleş, ve H. Bülbül (2004). </w:t>
      </w:r>
      <w:r>
        <w:rPr>
          <w:rFonts w:ascii="Times New Roman" w:cs="Times New Roman" w:eastAsia="Times New Roman" w:hAnsi="Times New Roman"/>
          <w:sz w:val="20"/>
          <w:szCs w:val="20"/>
          <w:i w:val="1"/>
          <w:iCs w:val="1"/>
          <w:color w:val="auto"/>
        </w:rPr>
        <w:t>Yenilikçilik</w:t>
      </w:r>
      <w:r>
        <w:rPr>
          <w:rFonts w:ascii="Times New Roman" w:cs="Times New Roman" w:eastAsia="Times New Roman" w:hAnsi="Times New Roman"/>
          <w:sz w:val="20"/>
          <w:szCs w:val="20"/>
          <w:color w:val="auto"/>
        </w:rPr>
        <w:t xml:space="preserve"> (2. Basım). Ankara: Nobel Yayın, s. 41.</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36</w:t>
      </w:r>
    </w:p>
    <w:p>
      <w:pPr>
        <w:sectPr>
          <w:pgSz w:w="11900" w:h="16840" w:orient="portrait"/>
          <w:cols w:equalWidth="0" w:num="1">
            <w:col w:w="9080"/>
          </w:cols>
          <w:pgMar w:left="1420" w:top="1424" w:right="1403" w:bottom="419" w:gutter="0" w:footer="0" w:header="0"/>
        </w:sectPr>
      </w:pPr>
    </w:p>
    <w:bookmarkStart w:id="51" w:name="page52"/>
    <w:bookmarkEnd w:id="51"/>
    <w:p>
      <w:pPr>
        <w:jc w:val="both"/>
        <w:ind w:right="20" w:firstLine="568"/>
        <w:spacing w:after="0" w:line="350" w:lineRule="auto"/>
        <w:rPr>
          <w:sz w:val="20"/>
          <w:szCs w:val="20"/>
          <w:color w:val="auto"/>
        </w:rPr>
      </w:pPr>
      <w:r>
        <w:rPr>
          <w:rFonts w:ascii="Times New Roman" w:cs="Times New Roman" w:eastAsia="Times New Roman" w:hAnsi="Times New Roman"/>
          <w:sz w:val="24"/>
          <w:szCs w:val="24"/>
          <w:color w:val="auto"/>
        </w:rPr>
        <w:t xml:space="preserve">Aşağıda Şekil 5.1.’de rekabet üstünlüğünün belirlenmesinde rol oynayan faktörlere yer </w:t>
      </w:r>
      <w:r>
        <w:rPr>
          <w:rFonts w:ascii="Times New Roman" w:cs="Times New Roman" w:eastAsia="Times New Roman" w:hAnsi="Times New Roman"/>
          <w:sz w:val="24"/>
          <w:szCs w:val="24"/>
          <w:color w:val="auto"/>
        </w:rPr>
        <w:t>verilmektedir:</w:t>
      </w:r>
    </w:p>
    <w:p>
      <w:pPr>
        <w:spacing w:after="0" w:line="200" w:lineRule="exact"/>
        <w:rPr>
          <w:sz w:val="20"/>
          <w:szCs w:val="20"/>
          <w:color w:val="auto"/>
        </w:rPr>
      </w:pPr>
    </w:p>
    <w:p>
      <w:pPr>
        <w:spacing w:after="0" w:line="212" w:lineRule="exact"/>
        <w:rPr>
          <w:sz w:val="20"/>
          <w:szCs w:val="20"/>
          <w:color w:val="auto"/>
        </w:rPr>
      </w:pPr>
    </w:p>
    <w:tbl>
      <w:tblPr>
        <w:tblLayout w:type="fixed"/>
        <w:tblInd w:w="570" w:type="dxa"/>
        <w:tblCellMar>
          <w:top w:w="0" w:type="dxa"/>
          <w:left w:w="0" w:type="dxa"/>
          <w:bottom w:w="0" w:type="dxa"/>
          <w:right w:w="0" w:type="dxa"/>
        </w:tblCellMar>
      </w:tblPr>
      <w:tr>
        <w:trPr>
          <w:trHeight w:val="164"/>
        </w:trPr>
        <w:tc>
          <w:tcPr>
            <w:tcW w:w="1860" w:type="dxa"/>
            <w:vAlign w:val="bottom"/>
            <w:tcBorders>
              <w:top w:val="single" w:sz="8" w:color="auto"/>
              <w:left w:val="single" w:sz="8" w:color="auto"/>
              <w:bottom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4"/>
                <w:szCs w:val="24"/>
                <w:color w:val="auto"/>
                <w:w w:val="98"/>
              </w:rPr>
              <w:t>İşletmenin Güçlü</w:t>
            </w:r>
          </w:p>
        </w:tc>
        <w:tc>
          <w:tcPr>
            <w:tcW w:w="3320" w:type="dxa"/>
            <w:vAlign w:val="bottom"/>
          </w:tcPr>
          <w:p>
            <w:pPr>
              <w:spacing w:after="0"/>
              <w:rPr>
                <w:sz w:val="14"/>
                <w:szCs w:val="14"/>
                <w:color w:val="auto"/>
              </w:rPr>
            </w:pPr>
          </w:p>
        </w:tc>
        <w:tc>
          <w:tcPr>
            <w:tcW w:w="2100" w:type="dxa"/>
            <w:vAlign w:val="bottom"/>
            <w:tcBorders>
              <w:bottom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109"/>
        </w:trPr>
        <w:tc>
          <w:tcPr>
            <w:tcW w:w="1860" w:type="dxa"/>
            <w:vAlign w:val="bottom"/>
            <w:tcBorders>
              <w:left w:val="single" w:sz="8" w:color="auto"/>
              <w:right w:val="single" w:sz="8" w:color="auto"/>
            </w:tcBorders>
            <w:vMerge w:val="continue"/>
          </w:tcPr>
          <w:p>
            <w:pPr>
              <w:spacing w:after="0"/>
              <w:rPr>
                <w:sz w:val="9"/>
                <w:szCs w:val="9"/>
                <w:color w:val="auto"/>
              </w:rPr>
            </w:pPr>
          </w:p>
        </w:tc>
        <w:tc>
          <w:tcPr>
            <w:tcW w:w="3320" w:type="dxa"/>
            <w:vAlign w:val="bottom"/>
            <w:tcBorders>
              <w:right w:val="single" w:sz="8" w:color="auto"/>
            </w:tcBorders>
          </w:tcPr>
          <w:p>
            <w:pPr>
              <w:spacing w:after="0"/>
              <w:rPr>
                <w:sz w:val="9"/>
                <w:szCs w:val="9"/>
                <w:color w:val="auto"/>
              </w:rPr>
            </w:pPr>
          </w:p>
        </w:tc>
        <w:tc>
          <w:tcPr>
            <w:tcW w:w="2100" w:type="dxa"/>
            <w:vAlign w:val="bottom"/>
            <w:tcBorders>
              <w:right w:val="single" w:sz="8" w:color="auto"/>
            </w:tcBorders>
            <w:vMerge w:val="restart"/>
          </w:tcPr>
          <w:p>
            <w:pPr>
              <w:jc w:val="center"/>
              <w:spacing w:after="0" w:line="272" w:lineRule="exact"/>
              <w:rPr>
                <w:sz w:val="20"/>
                <w:szCs w:val="20"/>
                <w:color w:val="auto"/>
              </w:rPr>
            </w:pPr>
            <w:r>
              <w:rPr>
                <w:rFonts w:ascii="Times New Roman" w:cs="Times New Roman" w:eastAsia="Times New Roman" w:hAnsi="Times New Roman"/>
                <w:sz w:val="24"/>
                <w:szCs w:val="24"/>
                <w:color w:val="auto"/>
                <w:w w:val="99"/>
              </w:rPr>
              <w:t>Sektördeki Fırsatlar</w:t>
            </w:r>
          </w:p>
        </w:tc>
        <w:tc>
          <w:tcPr>
            <w:tcW w:w="0" w:type="dxa"/>
            <w:vAlign w:val="bottom"/>
          </w:tcPr>
          <w:p>
            <w:pPr>
              <w:spacing w:after="0"/>
              <w:rPr>
                <w:sz w:val="1"/>
                <w:szCs w:val="1"/>
                <w:color w:val="auto"/>
              </w:rPr>
            </w:pPr>
          </w:p>
        </w:tc>
      </w:tr>
      <w:tr>
        <w:trPr>
          <w:trHeight w:val="163"/>
        </w:trPr>
        <w:tc>
          <w:tcPr>
            <w:tcW w:w="186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4"/>
                <w:szCs w:val="24"/>
                <w:color w:val="auto"/>
                <w:w w:val="96"/>
              </w:rPr>
              <w:t>ve</w:t>
            </w:r>
          </w:p>
        </w:tc>
        <w:tc>
          <w:tcPr>
            <w:tcW w:w="3320" w:type="dxa"/>
            <w:vAlign w:val="bottom"/>
            <w:tcBorders>
              <w:right w:val="single" w:sz="8" w:color="auto"/>
            </w:tcBorders>
          </w:tcPr>
          <w:p>
            <w:pPr>
              <w:spacing w:after="0"/>
              <w:rPr>
                <w:sz w:val="14"/>
                <w:szCs w:val="14"/>
                <w:color w:val="auto"/>
              </w:rPr>
            </w:pPr>
          </w:p>
        </w:tc>
        <w:tc>
          <w:tcPr>
            <w:tcW w:w="2100" w:type="dxa"/>
            <w:vAlign w:val="bottom"/>
            <w:tcBorders>
              <w:right w:val="single" w:sz="8" w:color="auto"/>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156"/>
        </w:trPr>
        <w:tc>
          <w:tcPr>
            <w:tcW w:w="1860" w:type="dxa"/>
            <w:vAlign w:val="bottom"/>
            <w:tcBorders>
              <w:left w:val="single" w:sz="8" w:color="auto"/>
              <w:right w:val="single" w:sz="8" w:color="auto"/>
            </w:tcBorders>
            <w:vMerge w:val="continue"/>
          </w:tcPr>
          <w:p>
            <w:pPr>
              <w:spacing w:after="0"/>
              <w:rPr>
                <w:sz w:val="13"/>
                <w:szCs w:val="13"/>
                <w:color w:val="auto"/>
              </w:rPr>
            </w:pPr>
          </w:p>
        </w:tc>
        <w:tc>
          <w:tcPr>
            <w:tcW w:w="3320" w:type="dxa"/>
            <w:vAlign w:val="bottom"/>
            <w:tcBorders>
              <w:right w:val="single" w:sz="8" w:color="auto"/>
            </w:tcBorders>
          </w:tcPr>
          <w:p>
            <w:pPr>
              <w:spacing w:after="0"/>
              <w:rPr>
                <w:sz w:val="13"/>
                <w:szCs w:val="13"/>
                <w:color w:val="auto"/>
              </w:rPr>
            </w:pPr>
          </w:p>
        </w:tc>
        <w:tc>
          <w:tcPr>
            <w:tcW w:w="21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4"/>
                <w:szCs w:val="24"/>
                <w:color w:val="auto"/>
                <w:w w:val="96"/>
              </w:rPr>
              <w:t>ve</w:t>
            </w:r>
          </w:p>
        </w:tc>
        <w:tc>
          <w:tcPr>
            <w:tcW w:w="0" w:type="dxa"/>
            <w:vAlign w:val="bottom"/>
          </w:tcPr>
          <w:p>
            <w:pPr>
              <w:spacing w:after="0"/>
              <w:rPr>
                <w:sz w:val="1"/>
                <w:szCs w:val="1"/>
                <w:color w:val="auto"/>
              </w:rPr>
            </w:pPr>
          </w:p>
        </w:tc>
      </w:tr>
      <w:tr>
        <w:trPr>
          <w:trHeight w:val="121"/>
        </w:trPr>
        <w:tc>
          <w:tcPr>
            <w:tcW w:w="186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4"/>
                <w:szCs w:val="24"/>
                <w:color w:val="auto"/>
              </w:rPr>
              <w:t>Zayıf Yönleri</w:t>
            </w:r>
          </w:p>
        </w:tc>
        <w:tc>
          <w:tcPr>
            <w:tcW w:w="3320" w:type="dxa"/>
            <w:vAlign w:val="bottom"/>
            <w:tcBorders>
              <w:right w:val="single" w:sz="8" w:color="auto"/>
            </w:tcBorders>
          </w:tcPr>
          <w:p>
            <w:pPr>
              <w:spacing w:after="0"/>
              <w:rPr>
                <w:sz w:val="10"/>
                <w:szCs w:val="10"/>
                <w:color w:val="auto"/>
              </w:rPr>
            </w:pPr>
          </w:p>
        </w:tc>
        <w:tc>
          <w:tcPr>
            <w:tcW w:w="210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99"/>
        </w:trPr>
        <w:tc>
          <w:tcPr>
            <w:tcW w:w="1860" w:type="dxa"/>
            <w:vAlign w:val="bottom"/>
            <w:tcBorders>
              <w:left w:val="single" w:sz="8" w:color="auto"/>
              <w:right w:val="single" w:sz="8" w:color="auto"/>
            </w:tcBorders>
            <w:vMerge w:val="continue"/>
          </w:tcPr>
          <w:p>
            <w:pPr>
              <w:spacing w:after="0"/>
              <w:rPr>
                <w:sz w:val="17"/>
                <w:szCs w:val="17"/>
                <w:color w:val="auto"/>
              </w:rPr>
            </w:pPr>
          </w:p>
        </w:tc>
        <w:tc>
          <w:tcPr>
            <w:tcW w:w="3320" w:type="dxa"/>
            <w:vAlign w:val="bottom"/>
            <w:tcBorders>
              <w:right w:val="single" w:sz="8" w:color="auto"/>
            </w:tcBorders>
          </w:tcPr>
          <w:p>
            <w:pPr>
              <w:spacing w:after="0"/>
              <w:rPr>
                <w:sz w:val="17"/>
                <w:szCs w:val="17"/>
                <w:color w:val="auto"/>
              </w:rPr>
            </w:pPr>
          </w:p>
        </w:tc>
        <w:tc>
          <w:tcPr>
            <w:tcW w:w="2100" w:type="dxa"/>
            <w:vAlign w:val="bottom"/>
            <w:tcBorders>
              <w:right w:val="single" w:sz="8" w:color="auto"/>
            </w:tcBorders>
            <w:vMerge w:val="restart"/>
          </w:tcPr>
          <w:p>
            <w:pPr>
              <w:jc w:val="center"/>
              <w:spacing w:after="0" w:line="260" w:lineRule="exact"/>
              <w:rPr>
                <w:sz w:val="20"/>
                <w:szCs w:val="20"/>
                <w:color w:val="auto"/>
              </w:rPr>
            </w:pPr>
            <w:r>
              <w:rPr>
                <w:rFonts w:ascii="Times New Roman" w:cs="Times New Roman" w:eastAsia="Times New Roman" w:hAnsi="Times New Roman"/>
                <w:sz w:val="24"/>
                <w:szCs w:val="24"/>
                <w:color w:val="auto"/>
                <w:w w:val="99"/>
              </w:rPr>
              <w:t>Tehditler</w:t>
            </w:r>
          </w:p>
        </w:tc>
        <w:tc>
          <w:tcPr>
            <w:tcW w:w="0" w:type="dxa"/>
            <w:vAlign w:val="bottom"/>
          </w:tcPr>
          <w:p>
            <w:pPr>
              <w:spacing w:after="0"/>
              <w:rPr>
                <w:sz w:val="1"/>
                <w:szCs w:val="1"/>
                <w:color w:val="auto"/>
              </w:rPr>
            </w:pPr>
          </w:p>
        </w:tc>
      </w:tr>
      <w:tr>
        <w:trPr>
          <w:trHeight w:val="63"/>
        </w:trPr>
        <w:tc>
          <w:tcPr>
            <w:tcW w:w="1860" w:type="dxa"/>
            <w:vAlign w:val="bottom"/>
            <w:tcBorders>
              <w:left w:val="single" w:sz="8" w:color="auto"/>
              <w:bottom w:val="single" w:sz="8" w:color="auto"/>
              <w:right w:val="single" w:sz="8" w:color="auto"/>
            </w:tcBorders>
          </w:tcPr>
          <w:p>
            <w:pPr>
              <w:spacing w:after="0"/>
              <w:rPr>
                <w:sz w:val="5"/>
                <w:szCs w:val="5"/>
                <w:color w:val="auto"/>
              </w:rPr>
            </w:pPr>
          </w:p>
        </w:tc>
        <w:tc>
          <w:tcPr>
            <w:tcW w:w="3320" w:type="dxa"/>
            <w:vAlign w:val="bottom"/>
            <w:tcBorders>
              <w:right w:val="single" w:sz="8" w:color="auto"/>
            </w:tcBorders>
          </w:tcPr>
          <w:p>
            <w:pPr>
              <w:spacing w:after="0"/>
              <w:rPr>
                <w:sz w:val="5"/>
                <w:szCs w:val="5"/>
                <w:color w:val="auto"/>
              </w:rPr>
            </w:pPr>
          </w:p>
        </w:tc>
        <w:tc>
          <w:tcPr>
            <w:tcW w:w="2100" w:type="dxa"/>
            <w:vAlign w:val="bottom"/>
            <w:tcBorders>
              <w:right w:val="single" w:sz="8" w:color="auto"/>
            </w:tcBorders>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57"/>
        </w:trPr>
        <w:tc>
          <w:tcPr>
            <w:tcW w:w="1860" w:type="dxa"/>
            <w:vAlign w:val="bottom"/>
          </w:tcPr>
          <w:p>
            <w:pPr>
              <w:spacing w:after="0"/>
              <w:rPr>
                <w:sz w:val="13"/>
                <w:szCs w:val="13"/>
                <w:color w:val="auto"/>
              </w:rPr>
            </w:pPr>
          </w:p>
        </w:tc>
        <w:tc>
          <w:tcPr>
            <w:tcW w:w="3320" w:type="dxa"/>
            <w:vAlign w:val="bottom"/>
            <w:tcBorders>
              <w:right w:val="single" w:sz="8" w:color="auto"/>
            </w:tcBorders>
          </w:tcPr>
          <w:p>
            <w:pPr>
              <w:spacing w:after="0"/>
              <w:rPr>
                <w:sz w:val="13"/>
                <w:szCs w:val="13"/>
                <w:color w:val="auto"/>
              </w:rPr>
            </w:pPr>
          </w:p>
        </w:tc>
        <w:tc>
          <w:tcPr>
            <w:tcW w:w="2100" w:type="dxa"/>
            <w:vAlign w:val="bottom"/>
            <w:tcBorders>
              <w:bottom w:val="single" w:sz="8" w:color="auto"/>
              <w:right w:val="single" w:sz="8" w:color="auto"/>
            </w:tcBorders>
          </w:tcPr>
          <w:p>
            <w:pPr>
              <w:spacing w:after="0"/>
              <w:rPr>
                <w:sz w:val="13"/>
                <w:szCs w:val="13"/>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351155</wp:posOffset>
            </wp:positionH>
            <wp:positionV relativeFrom="paragraph">
              <wp:posOffset>-652780</wp:posOffset>
            </wp:positionV>
            <wp:extent cx="4716145" cy="382016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71">
                      <a:extLst>
                        <a:ext uri="{28A0092B-C50C-407E-A947-70E740481C1C}"/>
                      </a:extLst>
                    </a:blip>
                    <a:srcRect/>
                    <a:stretch>
                      <a:fillRect/>
                    </a:stretch>
                  </pic:blipFill>
                  <pic:spPr bwMode="auto">
                    <a:xfrm>
                      <a:off x="0" y="0"/>
                      <a:ext cx="4716145" cy="38201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3500"/>
        <w:spacing w:after="0"/>
        <w:rPr>
          <w:sz w:val="20"/>
          <w:szCs w:val="20"/>
          <w:color w:val="auto"/>
        </w:rPr>
      </w:pPr>
      <w:r>
        <w:rPr>
          <w:rFonts w:ascii="Times New Roman" w:cs="Times New Roman" w:eastAsia="Times New Roman" w:hAnsi="Times New Roman"/>
          <w:sz w:val="24"/>
          <w:szCs w:val="24"/>
          <w:color w:val="auto"/>
        </w:rPr>
        <w:t>Rekabet</w:t>
      </w:r>
    </w:p>
    <w:p>
      <w:pPr>
        <w:spacing w:after="0" w:line="44" w:lineRule="exact"/>
        <w:rPr>
          <w:sz w:val="20"/>
          <w:szCs w:val="20"/>
          <w:color w:val="auto"/>
        </w:rPr>
      </w:pPr>
    </w:p>
    <w:p>
      <w:pPr>
        <w:ind w:left="3480"/>
        <w:spacing w:after="0"/>
        <w:rPr>
          <w:sz w:val="20"/>
          <w:szCs w:val="20"/>
          <w:color w:val="auto"/>
        </w:rPr>
      </w:pPr>
      <w:r>
        <w:rPr>
          <w:rFonts w:ascii="Times New Roman" w:cs="Times New Roman" w:eastAsia="Times New Roman" w:hAnsi="Times New Roman"/>
          <w:sz w:val="24"/>
          <w:szCs w:val="24"/>
          <w:color w:val="auto"/>
        </w:rPr>
        <w:t>Stratejisi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680"/>
        <w:spacing w:after="0"/>
        <w:rPr>
          <w:sz w:val="20"/>
          <w:szCs w:val="20"/>
          <w:color w:val="auto"/>
        </w:rPr>
      </w:pPr>
      <w:r>
        <w:rPr>
          <w:rFonts w:ascii="Times New Roman" w:cs="Times New Roman" w:eastAsia="Times New Roman" w:hAnsi="Times New Roman"/>
          <w:sz w:val="24"/>
          <w:szCs w:val="24"/>
          <w:color w:val="auto"/>
        </w:rPr>
        <w:t>Organizasyonun</w:t>
      </w:r>
    </w:p>
    <w:p>
      <w:pPr>
        <w:ind w:left="1140"/>
        <w:spacing w:after="0" w:line="184" w:lineRule="auto"/>
        <w:tabs>
          <w:tab w:leader="none" w:pos="2513" w:val="left"/>
        </w:tabs>
        <w:rPr>
          <w:sz w:val="20"/>
          <w:szCs w:val="20"/>
          <w:color w:val="auto"/>
        </w:rPr>
      </w:pPr>
      <w:r>
        <w:rPr>
          <w:rFonts w:ascii="Times New Roman" w:cs="Times New Roman" w:eastAsia="Times New Roman" w:hAnsi="Times New Roman"/>
          <w:sz w:val="29"/>
          <w:szCs w:val="29"/>
          <w:color w:val="auto"/>
          <w:vertAlign w:val="subscript"/>
        </w:rPr>
        <w:t>Kişisel</w:t>
      </w:r>
      <w:r>
        <w:rPr>
          <w:sz w:val="20"/>
          <w:szCs w:val="20"/>
          <w:color w:val="auto"/>
        </w:rPr>
        <w:tab/>
      </w:r>
      <w:r>
        <w:rPr>
          <w:sz w:val="1"/>
          <w:szCs w:val="1"/>
          <w:color w:val="auto"/>
        </w:rPr>
        <w:drawing>
          <wp:inline distT="0" distB="0" distL="0" distR="0">
            <wp:extent cx="1816100" cy="1016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72">
                      <a:extLst>
                        <a:ext uri="{28A0092B-C50C-407E-A947-70E740481C1C}"/>
                      </a:extLst>
                    </a:blip>
                    <a:srcRect/>
                    <a:stretch>
                      <a:fillRect/>
                    </a:stretch>
                  </pic:blipFill>
                  <pic:spPr bwMode="auto">
                    <a:xfrm>
                      <a:off x="0" y="0"/>
                      <a:ext cx="1816100" cy="101600"/>
                    </a:xfrm>
                    <a:prstGeom prst="rect">
                      <a:avLst/>
                    </a:prstGeom>
                    <a:noFill/>
                    <a:ln>
                      <a:noFill/>
                    </a:ln>
                  </pic:spPr>
                </pic:pic>
              </a:graphicData>
            </a:graphic>
          </wp:inline>
        </w:drawing>
      </w:r>
      <w:r>
        <w:rPr>
          <w:rFonts w:ascii="Times New Roman" w:cs="Times New Roman" w:eastAsia="Times New Roman" w:hAnsi="Times New Roman"/>
          <w:sz w:val="18"/>
          <w:szCs w:val="18"/>
          <w:color w:val="auto"/>
        </w:rPr>
        <w:t xml:space="preserve">         Toplumsal</w:t>
      </w:r>
    </w:p>
    <w:p>
      <w:pPr>
        <w:ind w:left="6180"/>
        <w:spacing w:after="0" w:line="184" w:lineRule="auto"/>
        <w:rPr>
          <w:sz w:val="20"/>
          <w:szCs w:val="20"/>
          <w:color w:val="auto"/>
        </w:rPr>
      </w:pPr>
      <w:r>
        <w:rPr>
          <w:rFonts w:ascii="Times New Roman" w:cs="Times New Roman" w:eastAsia="Times New Roman" w:hAnsi="Times New Roman"/>
          <w:sz w:val="20"/>
          <w:szCs w:val="20"/>
          <w:color w:val="auto"/>
        </w:rPr>
        <w:t>Beklentiler</w:t>
      </w:r>
    </w:p>
    <w:p>
      <w:pPr>
        <w:ind w:left="1020"/>
        <w:spacing w:after="0" w:line="224" w:lineRule="auto"/>
        <w:rPr>
          <w:sz w:val="20"/>
          <w:szCs w:val="20"/>
          <w:color w:val="auto"/>
        </w:rPr>
      </w:pPr>
      <w:r>
        <w:rPr>
          <w:rFonts w:ascii="Times New Roman" w:cs="Times New Roman" w:eastAsia="Times New Roman" w:hAnsi="Times New Roman"/>
          <w:sz w:val="24"/>
          <w:szCs w:val="24"/>
          <w:color w:val="auto"/>
        </w:rPr>
        <w:t>Değerleri</w:t>
      </w:r>
    </w:p>
    <w:p>
      <w:pPr>
        <w:spacing w:after="0" w:line="370"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5. 1.</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Rekabet Üstünlüğünün Belirlenmesinde Rol Oynayan Faktörler</w:t>
      </w:r>
    </w:p>
    <w:p>
      <w:pPr>
        <w:spacing w:after="0" w:line="19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M. E. Porter (2003).</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Rekabet Stratejisi</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Sektör ve Rakip Analizi Teknikleri</w:t>
      </w:r>
      <w:r>
        <w:rPr>
          <w:rFonts w:ascii="Times New Roman" w:cs="Times New Roman" w:eastAsia="Times New Roman" w:hAnsi="Times New Roman"/>
          <w:sz w:val="20"/>
          <w:szCs w:val="20"/>
          <w:color w:val="auto"/>
        </w:rPr>
        <w:t>, (Çev: G. Ulubilgen).</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İstanbul: Sistem Yayıncılık, s. 24.</w:t>
      </w:r>
    </w:p>
    <w:p>
      <w:pPr>
        <w:spacing w:after="0" w:line="200" w:lineRule="exact"/>
        <w:rPr>
          <w:sz w:val="20"/>
          <w:szCs w:val="20"/>
          <w:color w:val="auto"/>
        </w:rPr>
      </w:pPr>
    </w:p>
    <w:p>
      <w:pPr>
        <w:spacing w:after="0" w:line="345"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 xml:space="preserve">Şekil 5.1.’de görüldüğü üzere rekabet stratejisi birçok kaynaktan beslenmektedir. Aynı </w:t>
      </w:r>
      <w:r>
        <w:rPr>
          <w:rFonts w:ascii="Times New Roman" w:cs="Times New Roman" w:eastAsia="Times New Roman" w:hAnsi="Times New Roman"/>
          <w:sz w:val="24"/>
          <w:szCs w:val="24"/>
          <w:color w:val="auto"/>
        </w:rPr>
        <w:t>zamanda birbir</w:t>
      </w:r>
      <w:r>
        <w:rPr>
          <w:rFonts w:ascii="Times New Roman" w:cs="Times New Roman" w:eastAsia="Times New Roman" w:hAnsi="Times New Roman"/>
          <w:sz w:val="24"/>
          <w:szCs w:val="24"/>
          <w:color w:val="auto"/>
        </w:rPr>
        <w:t>ini de besleyen bu kaynaklar arasında işletmenin güçlü ve zayıf yönleri,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sektördeki tehdit ve fırsatlar, organizasyonun kişisel değeri ve toplumsal beklentiler ön plana çıkmaktadır. Rekabet stratejileri geliştirilirken bu faktörlerin tamamının göz önünde </w:t>
      </w:r>
      <w:r>
        <w:rPr>
          <w:rFonts w:ascii="Times New Roman" w:cs="Times New Roman" w:eastAsia="Times New Roman" w:hAnsi="Times New Roman"/>
          <w:sz w:val="24"/>
          <w:szCs w:val="24"/>
          <w:color w:val="auto"/>
        </w:rPr>
        <w:t>b</w:t>
      </w:r>
      <w:r>
        <w:rPr>
          <w:rFonts w:ascii="Times New Roman" w:cs="Times New Roman" w:eastAsia="Times New Roman" w:hAnsi="Times New Roman"/>
          <w:sz w:val="24"/>
          <w:szCs w:val="24"/>
          <w:color w:val="auto"/>
        </w:rPr>
        <w:t>ulundurulması gerektiği ifade edilebilir.</w:t>
      </w:r>
    </w:p>
    <w:p>
      <w:pPr>
        <w:spacing w:after="0" w:line="11" w:lineRule="exact"/>
        <w:rPr>
          <w:sz w:val="20"/>
          <w:szCs w:val="20"/>
          <w:color w:val="auto"/>
        </w:rPr>
      </w:pPr>
    </w:p>
    <w:p>
      <w:pPr>
        <w:spacing w:after="0"/>
        <w:tabs>
          <w:tab w:leader="none" w:pos="700" w:val="left"/>
        </w:tabs>
        <w:rPr>
          <w:sz w:val="20"/>
          <w:szCs w:val="20"/>
          <w:color w:val="auto"/>
        </w:rPr>
      </w:pPr>
      <w:r>
        <w:rPr>
          <w:rFonts w:ascii="Times New Roman" w:cs="Times New Roman" w:eastAsia="Times New Roman" w:hAnsi="Times New Roman"/>
          <w:sz w:val="24"/>
          <w:szCs w:val="24"/>
          <w:b w:val="1"/>
          <w:bCs w:val="1"/>
          <w:color w:val="auto"/>
        </w:rPr>
        <w:t>2.2.2.</w:t>
      </w:r>
      <w:r>
        <w:rPr>
          <w:sz w:val="20"/>
          <w:szCs w:val="20"/>
          <w:color w:val="auto"/>
        </w:rPr>
        <w:tab/>
      </w:r>
      <w:r>
        <w:rPr>
          <w:rFonts w:ascii="Times New Roman" w:cs="Times New Roman" w:eastAsia="Times New Roman" w:hAnsi="Times New Roman"/>
          <w:sz w:val="24"/>
          <w:szCs w:val="24"/>
          <w:b w:val="1"/>
          <w:bCs w:val="1"/>
          <w:color w:val="auto"/>
        </w:rPr>
        <w:t>Kaynak Temelli Bakış Açısı</w:t>
      </w:r>
    </w:p>
    <w:p>
      <w:pPr>
        <w:spacing w:after="0" w:line="201" w:lineRule="exact"/>
        <w:rPr>
          <w:sz w:val="20"/>
          <w:szCs w:val="20"/>
          <w:color w:val="auto"/>
        </w:rPr>
      </w:pPr>
    </w:p>
    <w:p>
      <w:pPr>
        <w:jc w:val="both"/>
        <w:ind w:right="20" w:firstLine="568"/>
        <w:spacing w:after="0" w:line="351" w:lineRule="auto"/>
        <w:rPr>
          <w:sz w:val="20"/>
          <w:szCs w:val="20"/>
          <w:color w:val="auto"/>
        </w:rPr>
      </w:pPr>
      <w:r>
        <w:rPr>
          <w:rFonts w:ascii="Times New Roman" w:cs="Times New Roman" w:eastAsia="Times New Roman" w:hAnsi="Times New Roman"/>
          <w:sz w:val="24"/>
          <w:szCs w:val="24"/>
          <w:color w:val="auto"/>
        </w:rPr>
        <w:t>İlk olarak 1984 yılında Wernerfelt tarafından ortaya atılan kaynak temelli yaklaşım, Barney tarafından da geliştirilmiştir. Bu yaklaşıma göre sürdürülebilir rekabet gücünü sağlayan, taklit edilmesi zor ve değerli kaynaklardır. İşletmenin rakipleri karşısında avantajlı konuma erişebilmesi için, bazı özellikler taşıyan kaynaklara sahip olması gerekmektedir. Bu bağlamda her varlık stratejik bir kaynak değildir.</w:t>
      </w:r>
      <w:r>
        <w:rPr>
          <w:rFonts w:ascii="Times New Roman" w:cs="Times New Roman" w:eastAsia="Times New Roman" w:hAnsi="Times New Roman"/>
          <w:sz w:val="32"/>
          <w:szCs w:val="32"/>
          <w:color w:val="auto"/>
          <w:vertAlign w:val="superscript"/>
        </w:rPr>
        <w:t>62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643890</wp:posOffset>
                </wp:positionV>
                <wp:extent cx="1829435" cy="0"/>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04" o:spid="_x0000_s16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0.7pt" to="144.05pt,50.7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62</w:t>
      </w:r>
      <w:r>
        <w:rPr>
          <w:rFonts w:ascii="Times New Roman" w:cs="Times New Roman" w:eastAsia="Times New Roman" w:hAnsi="Times New Roman"/>
          <w:sz w:val="20"/>
          <w:szCs w:val="20"/>
          <w:color w:val="auto"/>
        </w:rPr>
        <w:t xml:space="preserve">M. Reyhanoğlu, ve H. Örs (2005). Rekabette Kaynak Temelli Yaklaşım (Rbv) İle Strateji Geliştirme.  </w:t>
      </w:r>
      <w:r>
        <w:rPr>
          <w:rFonts w:ascii="Times New Roman" w:cs="Times New Roman" w:eastAsia="Times New Roman" w:hAnsi="Times New Roman"/>
          <w:sz w:val="20"/>
          <w:szCs w:val="20"/>
          <w:i w:val="1"/>
          <w:iCs w:val="1"/>
          <w:color w:val="auto"/>
        </w:rPr>
        <w:t>Pi:</w:t>
      </w:r>
    </w:p>
    <w:p>
      <w:pPr>
        <w:spacing w:after="0" w:line="219" w:lineRule="auto"/>
        <w:rPr>
          <w:sz w:val="20"/>
          <w:szCs w:val="20"/>
          <w:color w:val="auto"/>
        </w:rPr>
      </w:pPr>
      <w:r>
        <w:rPr>
          <w:rFonts w:ascii="Times New Roman" w:cs="Times New Roman" w:eastAsia="Times New Roman" w:hAnsi="Times New Roman"/>
          <w:sz w:val="20"/>
          <w:szCs w:val="20"/>
          <w:i w:val="1"/>
          <w:iCs w:val="1"/>
          <w:color w:val="auto"/>
        </w:rPr>
        <w:t>Planlama ve İletişim Kültürü Dergisi</w:t>
      </w:r>
      <w:r>
        <w:rPr>
          <w:rFonts w:ascii="Times New Roman" w:cs="Times New Roman" w:eastAsia="Times New Roman" w:hAnsi="Times New Roman"/>
          <w:sz w:val="20"/>
          <w:szCs w:val="20"/>
          <w:color w:val="auto"/>
        </w:rPr>
        <w:t>, 4(11), 34-43, s. 34.</w:t>
      </w:r>
    </w:p>
    <w:p>
      <w:pPr>
        <w:spacing w:after="0" w:line="1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37</w:t>
      </w:r>
    </w:p>
    <w:p>
      <w:pPr>
        <w:sectPr>
          <w:pgSz w:w="11900" w:h="16840" w:orient="portrait"/>
          <w:cols w:equalWidth="0" w:num="1">
            <w:col w:w="9080"/>
          </w:cols>
          <w:pgMar w:left="1420" w:top="1424" w:right="1403" w:bottom="419" w:gutter="0" w:footer="0" w:header="0"/>
        </w:sectPr>
      </w:pPr>
    </w:p>
    <w:bookmarkStart w:id="52" w:name="page53"/>
    <w:bookmarkEnd w:id="52"/>
    <w:p>
      <w:pPr>
        <w:jc w:val="right"/>
        <w:spacing w:after="0" w:line="348" w:lineRule="auto"/>
        <w:rPr>
          <w:sz w:val="20"/>
          <w:szCs w:val="20"/>
          <w:color w:val="auto"/>
        </w:rPr>
      </w:pPr>
      <w:r>
        <w:rPr>
          <w:rFonts w:ascii="Times New Roman" w:cs="Times New Roman" w:eastAsia="Times New Roman" w:hAnsi="Times New Roman"/>
          <w:sz w:val="24"/>
          <w:szCs w:val="24"/>
          <w:color w:val="auto"/>
        </w:rPr>
        <w:t>İşletmeler, rakipleri tarafından uzun müddet taklit edilemez ve kopyalanamaz biçimde meydana getirilecek bir stratejiye sahip oldukları sürece, rekabet avantajına da sahip olurlar.</w:t>
      </w:r>
      <w:r>
        <w:rPr>
          <w:rFonts w:ascii="Times New Roman" w:cs="Times New Roman" w:eastAsia="Times New Roman" w:hAnsi="Times New Roman"/>
          <w:sz w:val="32"/>
          <w:szCs w:val="32"/>
          <w:color w:val="auto"/>
          <w:vertAlign w:val="superscript"/>
        </w:rPr>
        <w:t>63</w:t>
      </w:r>
      <w:r>
        <w:rPr>
          <w:rFonts w:ascii="Times New Roman" w:cs="Times New Roman" w:eastAsia="Times New Roman" w:hAnsi="Times New Roman"/>
          <w:sz w:val="24"/>
          <w:szCs w:val="24"/>
          <w:color w:val="auto"/>
        </w:rPr>
        <w:t xml:space="preserve"> Kaynak temelli bakış açısı yöneticilerin becerileri, maddi olmayan kaynaklar, kurumsal </w:t>
      </w:r>
      <w:r>
        <w:rPr>
          <w:rFonts w:ascii="Times New Roman" w:cs="Times New Roman" w:eastAsia="Times New Roman" w:hAnsi="Times New Roman"/>
          <w:sz w:val="24"/>
          <w:szCs w:val="24"/>
          <w:color w:val="auto"/>
        </w:rPr>
        <w:t xml:space="preserve">liderlik, </w:t>
      </w:r>
      <w:r>
        <w:rPr>
          <w:rFonts w:ascii="Times New Roman" w:cs="Times New Roman" w:eastAsia="Times New Roman" w:hAnsi="Times New Roman"/>
          <w:sz w:val="24"/>
          <w:szCs w:val="24"/>
          <w:color w:val="auto"/>
        </w:rPr>
        <w:t>rekabet ilişkisi ve işletme performansı arasındaki ilişkiye dair yapılan araştırmalar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neticesinde ortaya çıkmış ve üstünlük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zayıflık esasına dayalı olarak benimsenmiştir. Barney, 1986  yılında  kaleme  aldığı  bir  makale  ile  stratejik  faktörle  ilgili  olarak  piyasaların sürdürülebilir rekabeti sağlayabileceğini ortaya koymuştur. 1989 yılında Dierickx ve Cool, çalışmalarında işletmenin kontrolü altında bulunmakta olan kaynakların tanımlanması ile bu kaynakların  ekonomik  bakımdan  getirim  sağlayabileceği  noktalarına  yoğunlaşmış  ve  bu alandaki  literatüre  katkı  sağlamışlardır.  2000’li  yıllarda  bu  alanda  ortaya  konan  yeni çalışmalar neticesinde, kaynak temelli bakış açısı daha çok teorik bakımdan benimsenmiş, insan kaynakları, pazarlama, finans vs. işletmecilik faaliyetleri de zamanla bu çalışmalara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-278130</wp:posOffset>
            </wp:positionV>
            <wp:extent cx="4699000" cy="1854200"/>
            <wp:wrapNone/>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73">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24"/>
          <w:szCs w:val="24"/>
          <w:color w:val="auto"/>
        </w:rPr>
        <w:t>dâhil edilmiştir.</w:t>
      </w:r>
      <w:r>
        <w:rPr>
          <w:rFonts w:ascii="Times New Roman" w:cs="Times New Roman" w:eastAsia="Times New Roman" w:hAnsi="Times New Roman"/>
          <w:sz w:val="32"/>
          <w:szCs w:val="32"/>
          <w:color w:val="auto"/>
          <w:vertAlign w:val="superscript"/>
        </w:rPr>
        <w:t>64</w:t>
      </w:r>
    </w:p>
    <w:p>
      <w:pPr>
        <w:spacing w:after="0" w:line="73"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1960’lı yıllardan günümüze kadar geçen süreçte işletmeler genel olarak çevredeki fırsat ve tehditleri SWOT analizi ile belirlemiş ve bu doğrultuda hareket etmişlerdir. Kaynak temelli yaklaşımda iki temel varsayım söz konusudur. Bunlardan ilkine göre bir endüstride yer alan işletmeler, kontrol altında bulunan stratejik kaynaklar ya da kullanılan stratejiler açısından benzerlik göstermez. İkincisine göre ise işletmeler tarafından kullanılan kaynakların </w:t>
      </w:r>
      <w:r>
        <w:rPr>
          <w:rFonts w:ascii="Times New Roman" w:cs="Times New Roman" w:eastAsia="Times New Roman" w:hAnsi="Times New Roman"/>
          <w:sz w:val="24"/>
          <w:szCs w:val="24"/>
          <w:color w:val="auto"/>
        </w:rPr>
        <w:t>kolayca</w:t>
      </w:r>
      <w:r>
        <w:rPr>
          <w:rFonts w:ascii="Times New Roman" w:cs="Times New Roman" w:eastAsia="Times New Roman" w:hAnsi="Times New Roman"/>
          <w:sz w:val="24"/>
          <w:szCs w:val="24"/>
          <w:color w:val="auto"/>
        </w:rPr>
        <w:t xml:space="preserve"> kopyalanması olanaksızdır. Bu yaklaşımla işletmeler bir nevi hareket kabiliyetine sahip olmaktadırlar. Geleneksel endüstri ekonomisine göre işletmeler endüstri yapısından etkilenmekte ve bu da firma performansını etkilemektedir. Kaynak temelli yaklaşımda ise işletme kendi özünden, yetenek ve özelliklerinden yararlanmakta ve böylece bir etkilenme ortaya çıkmamaktadır.</w:t>
      </w:r>
    </w:p>
    <w:p>
      <w:pPr>
        <w:spacing w:after="0" w:line="9" w:lineRule="exact"/>
        <w:rPr>
          <w:sz w:val="20"/>
          <w:szCs w:val="20"/>
          <w:color w:val="auto"/>
        </w:rPr>
      </w:pPr>
    </w:p>
    <w:p>
      <w:pPr>
        <w:jc w:val="both"/>
        <w:ind w:firstLine="568"/>
        <w:spacing w:after="0" w:line="337" w:lineRule="auto"/>
        <w:rPr>
          <w:sz w:val="20"/>
          <w:szCs w:val="20"/>
          <w:color w:val="auto"/>
        </w:rPr>
      </w:pPr>
      <w:r>
        <w:rPr>
          <w:rFonts w:ascii="Times New Roman" w:cs="Times New Roman" w:eastAsia="Times New Roman" w:hAnsi="Times New Roman"/>
          <w:sz w:val="24"/>
          <w:szCs w:val="24"/>
          <w:color w:val="auto"/>
        </w:rPr>
        <w:t xml:space="preserve">Birçok kaynak bir işletmenin rekabet üstünlüğü kazanmasını sağlayabilir ancak yine de tüm kaynakların bunu sağladığı söylenemez. Sürdürülebilir rekabet avantajının devamı için kullanılan kaynakların değerli, az bulunur olması, tam anlamıyla ve kolaylıkla taklit edilememesi, bu işletmenin kaynaklarına alternatifin kolaylıkla bulunamaması </w:t>
      </w:r>
      <w:r>
        <w:rPr>
          <w:rFonts w:ascii="Times New Roman" w:cs="Times New Roman" w:eastAsia="Times New Roman" w:hAnsi="Times New Roman"/>
          <w:sz w:val="24"/>
          <w:szCs w:val="24"/>
          <w:color w:val="auto"/>
        </w:rPr>
        <w:t>gerekmektedir.</w:t>
      </w:r>
      <w:r>
        <w:rPr>
          <w:rFonts w:ascii="Times New Roman" w:cs="Times New Roman" w:eastAsia="Times New Roman" w:hAnsi="Times New Roman"/>
          <w:sz w:val="32"/>
          <w:szCs w:val="32"/>
          <w:color w:val="auto"/>
          <w:vertAlign w:val="superscript"/>
        </w:rPr>
        <w:t>65</w:t>
      </w:r>
    </w:p>
    <w:p>
      <w:pPr>
        <w:spacing w:after="0" w:line="5"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Rekabet üstünlüğü sağlamak adına işletmeler, sürekli güncel olmalıdır. Bunun için ise ürün ve stratejilerin tanımlanması, yenilenmesi, işletme bünyesinde temel yeterliliklerin oluşturulması gerekmektedir. Rekabet üstünlüğü sağlamak isteyen bir işletme, muhakkak bir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237490</wp:posOffset>
                </wp:positionV>
                <wp:extent cx="1829435" cy="0"/>
                <wp:wrapNone/>
                <wp:docPr id="606" name="Shape 6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06" o:spid="_x0000_s16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8.7pt" to="144.05pt,18.7pt" o:allowincell="f" strokecolor="#000000" strokeweight="0.7093pt"/>
            </w:pict>
          </mc:Fallback>
        </mc:AlternateContent>
      </w:r>
    </w:p>
    <w:p>
      <w:pPr>
        <w:spacing w:after="0" w:line="200" w:lineRule="exact"/>
        <w:rPr>
          <w:sz w:val="20"/>
          <w:szCs w:val="20"/>
          <w:color w:val="auto"/>
        </w:rPr>
      </w:pPr>
    </w:p>
    <w:p>
      <w:pPr>
        <w:spacing w:after="0" w:line="216"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63</w:t>
      </w:r>
      <w:r>
        <w:rPr>
          <w:rFonts w:ascii="Times New Roman" w:cs="Times New Roman" w:eastAsia="Times New Roman" w:hAnsi="Times New Roman"/>
          <w:sz w:val="20"/>
          <w:szCs w:val="20"/>
          <w:color w:val="auto"/>
        </w:rPr>
        <w:t xml:space="preserve">S. Bayraktaroğlu, ve E. Atay, (2016). </w:t>
      </w:r>
      <w:r>
        <w:rPr>
          <w:rFonts w:ascii="Times New Roman" w:cs="Times New Roman" w:eastAsia="Times New Roman" w:hAnsi="Times New Roman"/>
          <w:sz w:val="20"/>
          <w:szCs w:val="20"/>
          <w:i w:val="1"/>
          <w:iCs w:val="1"/>
          <w:color w:val="auto"/>
        </w:rPr>
        <w:t>Stratejik İnsan Kaynakları Yönetimi</w:t>
      </w:r>
      <w:r>
        <w:rPr>
          <w:rFonts w:ascii="Times New Roman" w:cs="Times New Roman" w:eastAsia="Times New Roman" w:hAnsi="Times New Roman"/>
          <w:sz w:val="20"/>
          <w:szCs w:val="20"/>
          <w:color w:val="auto"/>
        </w:rPr>
        <w:t>. Ankara: Beta Yayınları, s. 57.</w:t>
      </w:r>
    </w:p>
    <w:p>
      <w:pPr>
        <w:spacing w:after="0" w:line="181" w:lineRule="auto"/>
        <w:rPr>
          <w:sz w:val="20"/>
          <w:szCs w:val="20"/>
          <w:color w:val="auto"/>
        </w:rPr>
      </w:pPr>
      <w:r>
        <w:rPr>
          <w:rFonts w:ascii="Times New Roman" w:cs="Times New Roman" w:eastAsia="Times New Roman" w:hAnsi="Times New Roman"/>
          <w:sz w:val="24"/>
          <w:szCs w:val="24"/>
          <w:color w:val="auto"/>
          <w:vertAlign w:val="superscript"/>
        </w:rPr>
        <w:t>64</w:t>
      </w:r>
      <w:r>
        <w:rPr>
          <w:rFonts w:ascii="Times New Roman" w:cs="Times New Roman" w:eastAsia="Times New Roman" w:hAnsi="Times New Roman"/>
          <w:sz w:val="19"/>
          <w:szCs w:val="19"/>
          <w:color w:val="auto"/>
        </w:rPr>
        <w:t xml:space="preserve">Karacaoğlu, </w:t>
      </w:r>
      <w:r>
        <w:rPr>
          <w:rFonts w:ascii="Times New Roman" w:cs="Times New Roman" w:eastAsia="Times New Roman" w:hAnsi="Times New Roman"/>
          <w:sz w:val="19"/>
          <w:szCs w:val="19"/>
          <w:b w:val="1"/>
          <w:bCs w:val="1"/>
          <w:color w:val="auto"/>
        </w:rPr>
        <w:t>a.g.k.,</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color w:val="auto"/>
        </w:rPr>
        <w:t>s. 122.</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65</w:t>
      </w:r>
      <w:r>
        <w:rPr>
          <w:rFonts w:ascii="Times New Roman" w:cs="Times New Roman" w:eastAsia="Times New Roman" w:hAnsi="Times New Roman"/>
          <w:sz w:val="20"/>
          <w:szCs w:val="20"/>
          <w:color w:val="auto"/>
        </w:rPr>
        <w:t xml:space="preserve">Reyhanoğlu ve örs,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 34.</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38</w:t>
      </w:r>
    </w:p>
    <w:p>
      <w:pPr>
        <w:sectPr>
          <w:pgSz w:w="11900" w:h="16840" w:orient="portrait"/>
          <w:cols w:equalWidth="0" w:num="1">
            <w:col w:w="9080"/>
          </w:cols>
          <w:pgMar w:left="1420" w:top="1424" w:right="1403" w:bottom="419" w:gutter="0" w:footer="0" w:header="0"/>
        </w:sectPr>
      </w:pPr>
    </w:p>
    <w:bookmarkStart w:id="53" w:name="page54"/>
    <w:bookmarkEnd w:id="53"/>
    <w:p>
      <w:pPr>
        <w:jc w:val="both"/>
        <w:ind w:left="20"/>
        <w:spacing w:after="0" w:line="359" w:lineRule="auto"/>
        <w:rPr>
          <w:sz w:val="20"/>
          <w:szCs w:val="20"/>
          <w:color w:val="auto"/>
        </w:rPr>
      </w:pPr>
      <w:r>
        <w:rPr>
          <w:rFonts w:ascii="Times New Roman" w:cs="Times New Roman" w:eastAsia="Times New Roman" w:hAnsi="Times New Roman"/>
          <w:sz w:val="24"/>
          <w:szCs w:val="24"/>
          <w:color w:val="auto"/>
        </w:rPr>
        <w:t>ürünün tasarım, üretim, pazarlama, dağıtma ve satış işlemlerinde ve satış işlemi sonrasındaki hizmetlerin devamlılığı gibi konularda son derece özenli olmalıdır. Gerçekleştirilen bu tür faaliyetlerin her biri işletmeyi rakiplerinden ayırt edecek farkların oluşmasına yardımcı olur</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Maliyeti düşük tutularak gerçekleştirilen fiziksel dağıtım, düşük maliyetle gerçekleştirilen kaliteli üretim ve yüksek verimli satış sonrası işlemleri farklı kaynaklardır ve işletmeyi birçok bakımdan rakiplerinin ilerisine taşıyabilir. İşte bu noktada “değerler zinciri” analizi önem kazanır. Değer zinciri, işletmenin maliyet ve hali hazırda sahip olduğu potansiyel fark yaratma kaynaklarının anlaşılabilmesini sağlar. Bu sayede işletme rakipleri karşısında rekabet üstünlüğü kazanır.</w:t>
      </w:r>
    </w:p>
    <w:p>
      <w:pPr>
        <w:spacing w:after="0" w:line="200" w:lineRule="exact"/>
        <w:rPr>
          <w:sz w:val="20"/>
          <w:szCs w:val="20"/>
          <w:color w:val="auto"/>
        </w:rPr>
      </w:pPr>
    </w:p>
    <w:p>
      <w:pPr>
        <w:spacing w:after="0" w:line="20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0"/>
          <w:szCs w:val="20"/>
          <w:b w:val="1"/>
          <w:bCs w:val="1"/>
          <w:color w:val="auto"/>
        </w:rPr>
        <w:t xml:space="preserve">Tablo 10. 1. </w:t>
      </w:r>
      <w:r>
        <w:rPr>
          <w:rFonts w:ascii="Times New Roman" w:cs="Times New Roman" w:eastAsia="Times New Roman" w:hAnsi="Times New Roman"/>
          <w:sz w:val="20"/>
          <w:szCs w:val="20"/>
          <w:i w:val="1"/>
          <w:iCs w:val="1"/>
          <w:color w:val="auto"/>
        </w:rPr>
        <w:t>Değer Zinciri Analizi</w:t>
      </w:r>
    </w:p>
    <w:p>
      <w:pPr>
        <w:spacing w:after="0" w:line="115" w:lineRule="exact"/>
        <w:rPr>
          <w:sz w:val="20"/>
          <w:szCs w:val="20"/>
          <w:color w:val="auto"/>
        </w:rPr>
      </w:pPr>
    </w:p>
    <w:tbl>
      <w:tblPr>
        <w:tblLayout w:type="fixed"/>
        <w:tblInd w:w="10" w:type="dxa"/>
        <w:tblCellMar>
          <w:top w:w="0" w:type="dxa"/>
          <w:left w:w="0" w:type="dxa"/>
          <w:bottom w:w="0" w:type="dxa"/>
          <w:right w:w="0" w:type="dxa"/>
        </w:tblCellMar>
      </w:tblPr>
      <w:tr>
        <w:trPr>
          <w:trHeight w:val="328"/>
        </w:trPr>
        <w:tc>
          <w:tcPr>
            <w:tcW w:w="1240" w:type="dxa"/>
            <w:vAlign w:val="bottom"/>
            <w:tcBorders>
              <w:top w:val="single" w:sz="8" w:color="auto"/>
              <w:left w:val="single" w:sz="8" w:color="auto"/>
              <w:right w:val="single" w:sz="8" w:color="auto"/>
            </w:tcBorders>
          </w:tcPr>
          <w:p>
            <w:pPr>
              <w:spacing w:after="0"/>
              <w:rPr>
                <w:sz w:val="24"/>
                <w:szCs w:val="24"/>
                <w:color w:val="auto"/>
              </w:rPr>
            </w:pPr>
          </w:p>
        </w:tc>
        <w:tc>
          <w:tcPr>
            <w:tcW w:w="1120" w:type="dxa"/>
            <w:vAlign w:val="bottom"/>
            <w:tcBorders>
              <w:top w:val="single" w:sz="8" w:color="auto"/>
              <w:bottom w:val="single" w:sz="8" w:color="auto"/>
            </w:tcBorders>
          </w:tcPr>
          <w:p>
            <w:pPr>
              <w:spacing w:after="0"/>
              <w:rPr>
                <w:sz w:val="24"/>
                <w:szCs w:val="24"/>
                <w:color w:val="auto"/>
              </w:rPr>
            </w:pPr>
          </w:p>
        </w:tc>
        <w:tc>
          <w:tcPr>
            <w:tcW w:w="960" w:type="dxa"/>
            <w:vAlign w:val="bottom"/>
            <w:tcBorders>
              <w:top w:val="single" w:sz="8" w:color="auto"/>
              <w:bottom w:val="single" w:sz="8" w:color="auto"/>
            </w:tcBorders>
          </w:tcPr>
          <w:p>
            <w:pPr>
              <w:spacing w:after="0"/>
              <w:rPr>
                <w:sz w:val="24"/>
                <w:szCs w:val="24"/>
                <w:color w:val="auto"/>
              </w:rPr>
            </w:pPr>
          </w:p>
        </w:tc>
        <w:tc>
          <w:tcPr>
            <w:tcW w:w="1600" w:type="dxa"/>
            <w:vAlign w:val="bottom"/>
            <w:tcBorders>
              <w:top w:val="single" w:sz="8" w:color="auto"/>
              <w:bottom w:val="single" w:sz="8" w:color="auto"/>
            </w:tcBorders>
            <w:gridSpan w:val="3"/>
          </w:tcPr>
          <w:p>
            <w:pPr>
              <w:jc w:val="center"/>
              <w:ind w:left="21"/>
              <w:spacing w:after="0"/>
              <w:rPr>
                <w:sz w:val="20"/>
                <w:szCs w:val="20"/>
                <w:color w:val="auto"/>
              </w:rPr>
            </w:pPr>
            <w:r>
              <w:rPr>
                <w:rFonts w:ascii="Times New Roman" w:cs="Times New Roman" w:eastAsia="Times New Roman" w:hAnsi="Times New Roman"/>
                <w:sz w:val="20"/>
                <w:szCs w:val="20"/>
                <w:color w:val="auto"/>
                <w:w w:val="99"/>
              </w:rPr>
              <w:t>İşletme Altyapısı</w:t>
            </w:r>
          </w:p>
        </w:tc>
        <w:tc>
          <w:tcPr>
            <w:tcW w:w="1040" w:type="dxa"/>
            <w:vAlign w:val="bottom"/>
            <w:tcBorders>
              <w:top w:val="single" w:sz="8" w:color="auto"/>
              <w:bottom w:val="single" w:sz="8" w:color="auto"/>
            </w:tcBorders>
          </w:tcPr>
          <w:p>
            <w:pPr>
              <w:spacing w:after="0"/>
              <w:rPr>
                <w:sz w:val="24"/>
                <w:szCs w:val="24"/>
                <w:color w:val="auto"/>
              </w:rPr>
            </w:pPr>
          </w:p>
        </w:tc>
        <w:tc>
          <w:tcPr>
            <w:tcW w:w="1200" w:type="dxa"/>
            <w:vAlign w:val="bottom"/>
            <w:tcBorders>
              <w:top w:val="single" w:sz="8" w:color="auto"/>
              <w:bottom w:val="single" w:sz="8" w:color="auto"/>
              <w:right w:val="single" w:sz="8" w:color="auto"/>
            </w:tcBorders>
          </w:tcPr>
          <w:p>
            <w:pPr>
              <w:spacing w:after="0"/>
              <w:rPr>
                <w:sz w:val="24"/>
                <w:szCs w:val="24"/>
                <w:color w:val="auto"/>
              </w:rPr>
            </w:pPr>
          </w:p>
        </w:tc>
        <w:tc>
          <w:tcPr>
            <w:tcW w:w="1420" w:type="dxa"/>
            <w:vAlign w:val="bottom"/>
            <w:tcBorders>
              <w:top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43"/>
        </w:trPr>
        <w:tc>
          <w:tcPr>
            <w:tcW w:w="1240" w:type="dxa"/>
            <w:vAlign w:val="bottom"/>
            <w:tcBorders>
              <w:left w:val="single" w:sz="8" w:color="auto"/>
              <w:right w:val="single" w:sz="8" w:color="auto"/>
            </w:tcBorders>
          </w:tcPr>
          <w:p>
            <w:pPr>
              <w:jc w:val="center"/>
              <w:spacing w:after="0" w:line="220" w:lineRule="exact"/>
              <w:rPr>
                <w:sz w:val="20"/>
                <w:szCs w:val="20"/>
                <w:color w:val="auto"/>
              </w:rPr>
            </w:pPr>
            <w:r>
              <w:rPr>
                <w:rFonts w:ascii="Times New Roman" w:cs="Times New Roman" w:eastAsia="Times New Roman" w:hAnsi="Times New Roman"/>
                <w:sz w:val="20"/>
                <w:szCs w:val="20"/>
                <w:b w:val="1"/>
                <w:bCs w:val="1"/>
                <w:color w:val="auto"/>
              </w:rPr>
              <w:t>Destek</w:t>
            </w:r>
          </w:p>
        </w:tc>
        <w:tc>
          <w:tcPr>
            <w:tcW w:w="1120" w:type="dxa"/>
            <w:vAlign w:val="bottom"/>
            <w:tcBorders>
              <w:bottom w:val="single" w:sz="8" w:color="auto"/>
            </w:tcBorders>
          </w:tcPr>
          <w:p>
            <w:pPr>
              <w:spacing w:after="0"/>
              <w:rPr>
                <w:sz w:val="21"/>
                <w:szCs w:val="21"/>
                <w:color w:val="auto"/>
              </w:rPr>
            </w:pPr>
          </w:p>
        </w:tc>
        <w:tc>
          <w:tcPr>
            <w:tcW w:w="3600" w:type="dxa"/>
            <w:vAlign w:val="bottom"/>
            <w:tcBorders>
              <w:bottom w:val="single" w:sz="8" w:color="auto"/>
            </w:tcBorders>
            <w:gridSpan w:val="5"/>
          </w:tcPr>
          <w:p>
            <w:pPr>
              <w:jc w:val="center"/>
              <w:spacing w:after="0" w:line="229" w:lineRule="exact"/>
              <w:rPr>
                <w:sz w:val="20"/>
                <w:szCs w:val="20"/>
                <w:color w:val="auto"/>
              </w:rPr>
            </w:pPr>
            <w:r>
              <w:rPr>
                <w:rFonts w:ascii="Times New Roman" w:cs="Times New Roman" w:eastAsia="Times New Roman" w:hAnsi="Times New Roman"/>
                <w:sz w:val="20"/>
                <w:szCs w:val="20"/>
                <w:color w:val="auto"/>
                <w:w w:val="99"/>
              </w:rPr>
              <w:t>İnsan Kaynakları Yönetimi</w:t>
            </w:r>
          </w:p>
        </w:tc>
        <w:tc>
          <w:tcPr>
            <w:tcW w:w="1200" w:type="dxa"/>
            <w:vAlign w:val="bottom"/>
            <w:tcBorders>
              <w:bottom w:val="single" w:sz="8" w:color="auto"/>
              <w:right w:val="single" w:sz="8" w:color="auto"/>
            </w:tcBorders>
          </w:tcPr>
          <w:p>
            <w:pPr>
              <w:spacing w:after="0"/>
              <w:rPr>
                <w:sz w:val="21"/>
                <w:szCs w:val="21"/>
                <w:color w:val="auto"/>
              </w:rPr>
            </w:pPr>
          </w:p>
        </w:tc>
        <w:tc>
          <w:tcPr>
            <w:tcW w:w="1420" w:type="dxa"/>
            <w:vAlign w:val="bottom"/>
            <w:tcBorders>
              <w:right w:val="single" w:sz="8" w:color="auto"/>
            </w:tcBorders>
          </w:tcPr>
          <w:p>
            <w:pPr>
              <w:spacing w:after="0"/>
              <w:rPr>
                <w:sz w:val="21"/>
                <w:szCs w:val="21"/>
                <w:color w:val="auto"/>
              </w:rPr>
            </w:pPr>
          </w:p>
        </w:tc>
        <w:tc>
          <w:tcPr>
            <w:tcW w:w="0" w:type="dxa"/>
            <w:vAlign w:val="bottom"/>
          </w:tcPr>
          <w:p>
            <w:pPr>
              <w:spacing w:after="0"/>
              <w:rPr>
                <w:sz w:val="1"/>
                <w:szCs w:val="1"/>
                <w:color w:val="auto"/>
              </w:rPr>
            </w:pPr>
          </w:p>
        </w:tc>
      </w:tr>
      <w:tr>
        <w:trPr>
          <w:trHeight w:val="243"/>
        </w:trPr>
        <w:tc>
          <w:tcPr>
            <w:tcW w:w="1240" w:type="dxa"/>
            <w:vAlign w:val="bottom"/>
            <w:tcBorders>
              <w:left w:val="single" w:sz="8" w:color="auto"/>
              <w:right w:val="single" w:sz="8" w:color="auto"/>
            </w:tcBorders>
          </w:tcPr>
          <w:p>
            <w:pPr>
              <w:jc w:val="center"/>
              <w:spacing w:after="0" w:line="184" w:lineRule="exact"/>
              <w:rPr>
                <w:sz w:val="20"/>
                <w:szCs w:val="20"/>
                <w:color w:val="auto"/>
              </w:rPr>
            </w:pPr>
            <w:r>
              <w:rPr>
                <w:rFonts w:ascii="Times New Roman" w:cs="Times New Roman" w:eastAsia="Times New Roman" w:hAnsi="Times New Roman"/>
                <w:sz w:val="20"/>
                <w:szCs w:val="20"/>
                <w:b w:val="1"/>
                <w:bCs w:val="1"/>
                <w:color w:val="auto"/>
              </w:rPr>
              <w:t>Faaliyetleri</w:t>
            </w:r>
          </w:p>
        </w:tc>
        <w:tc>
          <w:tcPr>
            <w:tcW w:w="1120" w:type="dxa"/>
            <w:vAlign w:val="bottom"/>
            <w:tcBorders>
              <w:bottom w:val="single" w:sz="8" w:color="auto"/>
            </w:tcBorders>
          </w:tcPr>
          <w:p>
            <w:pPr>
              <w:spacing w:after="0"/>
              <w:rPr>
                <w:sz w:val="21"/>
                <w:szCs w:val="21"/>
                <w:color w:val="auto"/>
              </w:rPr>
            </w:pPr>
          </w:p>
        </w:tc>
        <w:tc>
          <w:tcPr>
            <w:tcW w:w="960" w:type="dxa"/>
            <w:vAlign w:val="bottom"/>
            <w:tcBorders>
              <w:bottom w:val="single" w:sz="8" w:color="auto"/>
            </w:tcBorders>
          </w:tcPr>
          <w:p>
            <w:pPr>
              <w:spacing w:after="0"/>
              <w:rPr>
                <w:sz w:val="21"/>
                <w:szCs w:val="21"/>
                <w:color w:val="auto"/>
              </w:rPr>
            </w:pPr>
          </w:p>
        </w:tc>
        <w:tc>
          <w:tcPr>
            <w:tcW w:w="2640" w:type="dxa"/>
            <w:vAlign w:val="bottom"/>
            <w:tcBorders>
              <w:bottom w:val="single" w:sz="8" w:color="auto"/>
            </w:tcBorders>
            <w:gridSpan w:val="4"/>
          </w:tcPr>
          <w:p>
            <w:pPr>
              <w:jc w:val="center"/>
              <w:ind w:right="821"/>
              <w:spacing w:after="0" w:line="227" w:lineRule="exact"/>
              <w:rPr>
                <w:sz w:val="20"/>
                <w:szCs w:val="20"/>
                <w:color w:val="auto"/>
              </w:rPr>
            </w:pPr>
            <w:r>
              <w:rPr>
                <w:rFonts w:ascii="Times New Roman" w:cs="Times New Roman" w:eastAsia="Times New Roman" w:hAnsi="Times New Roman"/>
                <w:sz w:val="20"/>
                <w:szCs w:val="20"/>
                <w:color w:val="auto"/>
              </w:rPr>
              <w:t>Teknoloji Geliştirme</w:t>
            </w:r>
          </w:p>
        </w:tc>
        <w:tc>
          <w:tcPr>
            <w:tcW w:w="1200" w:type="dxa"/>
            <w:vAlign w:val="bottom"/>
            <w:tcBorders>
              <w:bottom w:val="single" w:sz="8" w:color="auto"/>
              <w:right w:val="single" w:sz="8" w:color="auto"/>
            </w:tcBorders>
          </w:tcPr>
          <w:p>
            <w:pPr>
              <w:spacing w:after="0"/>
              <w:rPr>
                <w:sz w:val="21"/>
                <w:szCs w:val="21"/>
                <w:color w:val="auto"/>
              </w:rPr>
            </w:pPr>
          </w:p>
        </w:tc>
        <w:tc>
          <w:tcPr>
            <w:tcW w:w="1420" w:type="dxa"/>
            <w:vAlign w:val="bottom"/>
            <w:tcBorders>
              <w:right w:val="single" w:sz="8" w:color="auto"/>
            </w:tcBorders>
          </w:tcPr>
          <w:p>
            <w:pPr>
              <w:spacing w:after="0"/>
              <w:rPr>
                <w:sz w:val="21"/>
                <w:szCs w:val="21"/>
                <w:color w:val="auto"/>
              </w:rPr>
            </w:pPr>
          </w:p>
        </w:tc>
        <w:tc>
          <w:tcPr>
            <w:tcW w:w="0" w:type="dxa"/>
            <w:vAlign w:val="bottom"/>
          </w:tcPr>
          <w:p>
            <w:pPr>
              <w:spacing w:after="0"/>
              <w:rPr>
                <w:sz w:val="1"/>
                <w:szCs w:val="1"/>
                <w:color w:val="auto"/>
              </w:rPr>
            </w:pPr>
          </w:p>
        </w:tc>
      </w:tr>
      <w:tr>
        <w:trPr>
          <w:trHeight w:val="248"/>
        </w:trPr>
        <w:tc>
          <w:tcPr>
            <w:tcW w:w="1240" w:type="dxa"/>
            <w:vAlign w:val="bottom"/>
            <w:tcBorders>
              <w:left w:val="single" w:sz="8" w:color="auto"/>
              <w:bottom w:val="single" w:sz="8" w:color="auto"/>
              <w:right w:val="single" w:sz="8" w:color="auto"/>
            </w:tcBorders>
          </w:tcPr>
          <w:p>
            <w:pPr>
              <w:spacing w:after="0"/>
              <w:rPr>
                <w:sz w:val="21"/>
                <w:szCs w:val="21"/>
                <w:color w:val="auto"/>
              </w:rPr>
            </w:pPr>
          </w:p>
        </w:tc>
        <w:tc>
          <w:tcPr>
            <w:tcW w:w="1120" w:type="dxa"/>
            <w:vAlign w:val="bottom"/>
            <w:tcBorders>
              <w:bottom w:val="single" w:sz="8" w:color="auto"/>
            </w:tcBorders>
          </w:tcPr>
          <w:p>
            <w:pPr>
              <w:spacing w:after="0"/>
              <w:rPr>
                <w:sz w:val="21"/>
                <w:szCs w:val="21"/>
                <w:color w:val="auto"/>
              </w:rPr>
            </w:pPr>
          </w:p>
        </w:tc>
        <w:tc>
          <w:tcPr>
            <w:tcW w:w="960" w:type="dxa"/>
            <w:vAlign w:val="bottom"/>
            <w:tcBorders>
              <w:bottom w:val="single" w:sz="8" w:color="auto"/>
            </w:tcBorders>
          </w:tcPr>
          <w:p>
            <w:pPr>
              <w:spacing w:after="0"/>
              <w:rPr>
                <w:sz w:val="21"/>
                <w:szCs w:val="21"/>
                <w:color w:val="auto"/>
              </w:rPr>
            </w:pPr>
          </w:p>
        </w:tc>
        <w:tc>
          <w:tcPr>
            <w:tcW w:w="280" w:type="dxa"/>
            <w:vAlign w:val="bottom"/>
            <w:tcBorders>
              <w:bottom w:val="single" w:sz="8" w:color="auto"/>
            </w:tcBorders>
          </w:tcPr>
          <w:p>
            <w:pPr>
              <w:spacing w:after="0"/>
              <w:rPr>
                <w:sz w:val="21"/>
                <w:szCs w:val="21"/>
                <w:color w:val="auto"/>
              </w:rPr>
            </w:pPr>
          </w:p>
        </w:tc>
        <w:tc>
          <w:tcPr>
            <w:tcW w:w="1320" w:type="dxa"/>
            <w:vAlign w:val="bottom"/>
            <w:tcBorders>
              <w:bottom w:val="single" w:sz="8" w:color="auto"/>
            </w:tcBorders>
            <w:gridSpan w:val="2"/>
          </w:tcPr>
          <w:p>
            <w:pPr>
              <w:jc w:val="center"/>
              <w:ind w:right="180"/>
              <w:spacing w:after="0" w:line="227" w:lineRule="exact"/>
              <w:rPr>
                <w:sz w:val="20"/>
                <w:szCs w:val="20"/>
                <w:color w:val="auto"/>
              </w:rPr>
            </w:pPr>
            <w:r>
              <w:rPr>
                <w:rFonts w:ascii="Times New Roman" w:cs="Times New Roman" w:eastAsia="Times New Roman" w:hAnsi="Times New Roman"/>
                <w:sz w:val="20"/>
                <w:szCs w:val="20"/>
                <w:color w:val="auto"/>
                <w:w w:val="99"/>
              </w:rPr>
              <w:t>Tedarik</w:t>
            </w:r>
          </w:p>
        </w:tc>
        <w:tc>
          <w:tcPr>
            <w:tcW w:w="1040" w:type="dxa"/>
            <w:vAlign w:val="bottom"/>
            <w:tcBorders>
              <w:bottom w:val="single" w:sz="8" w:color="auto"/>
            </w:tcBorders>
          </w:tcPr>
          <w:p>
            <w:pPr>
              <w:spacing w:after="0"/>
              <w:rPr>
                <w:sz w:val="21"/>
                <w:szCs w:val="21"/>
                <w:color w:val="auto"/>
              </w:rPr>
            </w:pPr>
          </w:p>
        </w:tc>
        <w:tc>
          <w:tcPr>
            <w:tcW w:w="1200" w:type="dxa"/>
            <w:vAlign w:val="bottom"/>
            <w:tcBorders>
              <w:bottom w:val="single" w:sz="8" w:color="auto"/>
              <w:right w:val="single" w:sz="8" w:color="auto"/>
            </w:tcBorders>
          </w:tcPr>
          <w:p>
            <w:pPr>
              <w:spacing w:after="0"/>
              <w:rPr>
                <w:sz w:val="21"/>
                <w:szCs w:val="21"/>
                <w:color w:val="auto"/>
              </w:rPr>
            </w:pPr>
          </w:p>
        </w:tc>
        <w:tc>
          <w:tcPr>
            <w:tcW w:w="1420" w:type="dxa"/>
            <w:vAlign w:val="bottom"/>
            <w:tcBorders>
              <w:right w:val="single" w:sz="8" w:color="auto"/>
            </w:tcBorders>
          </w:tcPr>
          <w:p>
            <w:pPr>
              <w:spacing w:after="0"/>
              <w:rPr>
                <w:sz w:val="21"/>
                <w:szCs w:val="21"/>
                <w:color w:val="auto"/>
              </w:rPr>
            </w:pPr>
          </w:p>
        </w:tc>
        <w:tc>
          <w:tcPr>
            <w:tcW w:w="0" w:type="dxa"/>
            <w:vAlign w:val="bottom"/>
          </w:tcPr>
          <w:p>
            <w:pPr>
              <w:spacing w:after="0"/>
              <w:rPr>
                <w:sz w:val="1"/>
                <w:szCs w:val="1"/>
                <w:color w:val="auto"/>
              </w:rPr>
            </w:pPr>
          </w:p>
        </w:tc>
      </w:tr>
      <w:tr>
        <w:trPr>
          <w:trHeight w:val="214"/>
        </w:trPr>
        <w:tc>
          <w:tcPr>
            <w:tcW w:w="1240" w:type="dxa"/>
            <w:vAlign w:val="bottom"/>
            <w:tcBorders>
              <w:left w:val="single" w:sz="8" w:color="auto"/>
              <w:right w:val="single" w:sz="8" w:color="auto"/>
            </w:tcBorders>
          </w:tcPr>
          <w:p>
            <w:pPr>
              <w:spacing w:after="0"/>
              <w:rPr>
                <w:sz w:val="18"/>
                <w:szCs w:val="18"/>
                <w:color w:val="auto"/>
              </w:rPr>
            </w:pPr>
          </w:p>
        </w:tc>
        <w:tc>
          <w:tcPr>
            <w:tcW w:w="1120" w:type="dxa"/>
            <w:vAlign w:val="bottom"/>
            <w:tcBorders>
              <w:right w:val="single" w:sz="8" w:color="auto"/>
            </w:tcBorders>
          </w:tcPr>
          <w:p>
            <w:pPr>
              <w:spacing w:after="0"/>
              <w:rPr>
                <w:sz w:val="18"/>
                <w:szCs w:val="18"/>
                <w:color w:val="auto"/>
              </w:rPr>
            </w:pPr>
          </w:p>
        </w:tc>
        <w:tc>
          <w:tcPr>
            <w:tcW w:w="960" w:type="dxa"/>
            <w:vAlign w:val="bottom"/>
          </w:tcPr>
          <w:p>
            <w:pPr>
              <w:spacing w:after="0"/>
              <w:rPr>
                <w:sz w:val="18"/>
                <w:szCs w:val="18"/>
                <w:color w:val="auto"/>
              </w:rPr>
            </w:pPr>
          </w:p>
        </w:tc>
        <w:tc>
          <w:tcPr>
            <w:tcW w:w="280" w:type="dxa"/>
            <w:vAlign w:val="bottom"/>
            <w:tcBorders>
              <w:right w:val="single" w:sz="8" w:color="auto"/>
            </w:tcBorders>
          </w:tcPr>
          <w:p>
            <w:pPr>
              <w:spacing w:after="0"/>
              <w:rPr>
                <w:sz w:val="18"/>
                <w:szCs w:val="18"/>
                <w:color w:val="auto"/>
              </w:rPr>
            </w:pPr>
          </w:p>
        </w:tc>
        <w:tc>
          <w:tcPr>
            <w:tcW w:w="1260" w:type="dxa"/>
            <w:vAlign w:val="bottom"/>
            <w:tcBorders>
              <w:right w:val="single" w:sz="8" w:color="auto"/>
            </w:tcBorders>
          </w:tcPr>
          <w:p>
            <w:pPr>
              <w:spacing w:after="0"/>
              <w:rPr>
                <w:sz w:val="18"/>
                <w:szCs w:val="18"/>
                <w:color w:val="auto"/>
              </w:rPr>
            </w:pPr>
          </w:p>
        </w:tc>
        <w:tc>
          <w:tcPr>
            <w:tcW w:w="60" w:type="dxa"/>
            <w:vAlign w:val="bottom"/>
          </w:tcPr>
          <w:p>
            <w:pPr>
              <w:spacing w:after="0"/>
              <w:rPr>
                <w:sz w:val="18"/>
                <w:szCs w:val="18"/>
                <w:color w:val="auto"/>
              </w:rPr>
            </w:pPr>
          </w:p>
        </w:tc>
        <w:tc>
          <w:tcPr>
            <w:tcW w:w="1040" w:type="dxa"/>
            <w:vAlign w:val="bottom"/>
            <w:tcBorders>
              <w:right w:val="single" w:sz="8" w:color="auto"/>
            </w:tcBorders>
          </w:tcPr>
          <w:p>
            <w:pPr>
              <w:spacing w:after="0"/>
              <w:rPr>
                <w:sz w:val="18"/>
                <w:szCs w:val="18"/>
                <w:color w:val="auto"/>
              </w:rPr>
            </w:pPr>
          </w:p>
        </w:tc>
        <w:tc>
          <w:tcPr>
            <w:tcW w:w="1200" w:type="dxa"/>
            <w:vAlign w:val="bottom"/>
            <w:tcBorders>
              <w:right w:val="single" w:sz="8" w:color="auto"/>
            </w:tcBorders>
          </w:tcPr>
          <w:p>
            <w:pPr>
              <w:spacing w:after="0"/>
              <w:rPr>
                <w:sz w:val="18"/>
                <w:szCs w:val="18"/>
                <w:color w:val="auto"/>
              </w:rPr>
            </w:pPr>
          </w:p>
        </w:tc>
        <w:tc>
          <w:tcPr>
            <w:tcW w:w="1420" w:type="dxa"/>
            <w:vAlign w:val="bottom"/>
            <w:tcBorders>
              <w:right w:val="single" w:sz="8" w:color="auto"/>
            </w:tcBorders>
          </w:tcPr>
          <w:p>
            <w:pPr>
              <w:ind w:left="480"/>
              <w:spacing w:after="0" w:line="214" w:lineRule="exact"/>
              <w:rPr>
                <w:sz w:val="20"/>
                <w:szCs w:val="20"/>
                <w:color w:val="auto"/>
              </w:rPr>
            </w:pPr>
            <w:r>
              <w:rPr>
                <w:rFonts w:ascii="Times New Roman" w:cs="Times New Roman" w:eastAsia="Times New Roman" w:hAnsi="Times New Roman"/>
                <w:sz w:val="20"/>
                <w:szCs w:val="20"/>
                <w:b w:val="1"/>
                <w:bCs w:val="1"/>
                <w:color w:val="auto"/>
              </w:rPr>
              <w:t>KÂR</w:t>
            </w:r>
          </w:p>
        </w:tc>
        <w:tc>
          <w:tcPr>
            <w:tcW w:w="0" w:type="dxa"/>
            <w:vAlign w:val="bottom"/>
          </w:tcPr>
          <w:p>
            <w:pPr>
              <w:spacing w:after="0"/>
              <w:rPr>
                <w:sz w:val="1"/>
                <w:szCs w:val="1"/>
                <w:color w:val="auto"/>
              </w:rPr>
            </w:pPr>
          </w:p>
        </w:tc>
      </w:tr>
      <w:tr>
        <w:trPr>
          <w:trHeight w:val="319"/>
        </w:trPr>
        <w:tc>
          <w:tcPr>
            <w:tcW w:w="124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Temel</w:t>
            </w:r>
          </w:p>
        </w:tc>
        <w:tc>
          <w:tcPr>
            <w:tcW w:w="11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İçe</w:t>
            </w:r>
          </w:p>
        </w:tc>
        <w:tc>
          <w:tcPr>
            <w:tcW w:w="960" w:type="dxa"/>
            <w:vAlign w:val="bottom"/>
          </w:tcPr>
          <w:p>
            <w:pPr>
              <w:spacing w:after="0"/>
              <w:rPr>
                <w:sz w:val="24"/>
                <w:szCs w:val="24"/>
                <w:color w:val="auto"/>
              </w:rPr>
            </w:pPr>
          </w:p>
        </w:tc>
        <w:tc>
          <w:tcPr>
            <w:tcW w:w="2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Dışa</w:t>
            </w:r>
          </w:p>
        </w:tc>
        <w:tc>
          <w:tcPr>
            <w:tcW w:w="60" w:type="dxa"/>
            <w:vAlign w:val="bottom"/>
          </w:tcPr>
          <w:p>
            <w:pPr>
              <w:spacing w:after="0"/>
              <w:rPr>
                <w:sz w:val="24"/>
                <w:szCs w:val="24"/>
                <w:color w:val="auto"/>
              </w:rPr>
            </w:pPr>
          </w:p>
        </w:tc>
        <w:tc>
          <w:tcPr>
            <w:tcW w:w="10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Pazarlama</w:t>
            </w:r>
          </w:p>
        </w:tc>
        <w:tc>
          <w:tcPr>
            <w:tcW w:w="1200" w:type="dxa"/>
            <w:vAlign w:val="bottom"/>
            <w:tcBorders>
              <w:right w:val="single" w:sz="8" w:color="auto"/>
            </w:tcBorders>
          </w:tcPr>
          <w:p>
            <w:pPr>
              <w:spacing w:after="0"/>
              <w:rPr>
                <w:sz w:val="24"/>
                <w:szCs w:val="24"/>
                <w:color w:val="auto"/>
              </w:rPr>
            </w:pPr>
          </w:p>
        </w:tc>
        <w:tc>
          <w:tcPr>
            <w:tcW w:w="14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21"/>
        </w:trPr>
        <w:tc>
          <w:tcPr>
            <w:tcW w:w="1240" w:type="dxa"/>
            <w:vAlign w:val="bottom"/>
            <w:tcBorders>
              <w:left w:val="single" w:sz="8" w:color="auto"/>
              <w:right w:val="single" w:sz="8" w:color="auto"/>
            </w:tcBorders>
            <w:vMerge w:val="continue"/>
          </w:tcPr>
          <w:p>
            <w:pPr>
              <w:spacing w:after="0"/>
              <w:rPr>
                <w:sz w:val="10"/>
                <w:szCs w:val="10"/>
                <w:color w:val="auto"/>
              </w:rPr>
            </w:pPr>
          </w:p>
        </w:tc>
        <w:tc>
          <w:tcPr>
            <w:tcW w:w="11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Yönelik</w:t>
            </w:r>
          </w:p>
        </w:tc>
        <w:tc>
          <w:tcPr>
            <w:tcW w:w="960" w:type="dxa"/>
            <w:vAlign w:val="bottom"/>
            <w:vMerge w:val="restart"/>
          </w:tcPr>
          <w:p>
            <w:pPr>
              <w:ind w:left="280"/>
              <w:spacing w:after="0"/>
              <w:rPr>
                <w:sz w:val="20"/>
                <w:szCs w:val="20"/>
                <w:color w:val="auto"/>
              </w:rPr>
            </w:pPr>
            <w:r>
              <w:rPr>
                <w:rFonts w:ascii="Times New Roman" w:cs="Times New Roman" w:eastAsia="Times New Roman" w:hAnsi="Times New Roman"/>
                <w:sz w:val="20"/>
                <w:szCs w:val="20"/>
                <w:color w:val="auto"/>
              </w:rPr>
              <w:t>İşlemler</w:t>
            </w:r>
          </w:p>
        </w:tc>
        <w:tc>
          <w:tcPr>
            <w:tcW w:w="280" w:type="dxa"/>
            <w:vAlign w:val="bottom"/>
            <w:tcBorders>
              <w:right w:val="single" w:sz="8" w:color="auto"/>
            </w:tcBorders>
          </w:tcPr>
          <w:p>
            <w:pPr>
              <w:spacing w:after="0"/>
              <w:rPr>
                <w:sz w:val="10"/>
                <w:szCs w:val="10"/>
                <w:color w:val="auto"/>
              </w:rPr>
            </w:pPr>
          </w:p>
        </w:tc>
        <w:tc>
          <w:tcPr>
            <w:tcW w:w="126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Yönelik</w:t>
            </w:r>
          </w:p>
        </w:tc>
        <w:tc>
          <w:tcPr>
            <w:tcW w:w="60" w:type="dxa"/>
            <w:vAlign w:val="bottom"/>
          </w:tcPr>
          <w:p>
            <w:pPr>
              <w:spacing w:after="0"/>
              <w:rPr>
                <w:sz w:val="10"/>
                <w:szCs w:val="10"/>
                <w:color w:val="auto"/>
              </w:rPr>
            </w:pPr>
          </w:p>
        </w:tc>
        <w:tc>
          <w:tcPr>
            <w:tcW w:w="1040" w:type="dxa"/>
            <w:vAlign w:val="bottom"/>
            <w:tcBorders>
              <w:right w:val="single" w:sz="8" w:color="auto"/>
            </w:tcBorders>
            <w:vMerge w:val="restart"/>
          </w:tcPr>
          <w:p>
            <w:pPr>
              <w:jc w:val="center"/>
              <w:ind w:right="1"/>
              <w:spacing w:after="0"/>
              <w:rPr>
                <w:sz w:val="20"/>
                <w:szCs w:val="20"/>
                <w:color w:val="auto"/>
              </w:rPr>
            </w:pPr>
            <w:r>
              <w:rPr>
                <w:rFonts w:ascii="Times New Roman" w:cs="Times New Roman" w:eastAsia="Times New Roman" w:hAnsi="Times New Roman"/>
                <w:sz w:val="20"/>
                <w:szCs w:val="20"/>
                <w:color w:val="auto"/>
                <w:w w:val="95"/>
              </w:rPr>
              <w:t>ve</w:t>
            </w:r>
          </w:p>
        </w:tc>
        <w:tc>
          <w:tcPr>
            <w:tcW w:w="1200" w:type="dxa"/>
            <w:vAlign w:val="bottom"/>
            <w:tcBorders>
              <w:right w:val="single" w:sz="8" w:color="auto"/>
            </w:tcBorders>
            <w:vMerge w:val="restart"/>
          </w:tcPr>
          <w:p>
            <w:pPr>
              <w:ind w:left="340"/>
              <w:spacing w:after="0"/>
              <w:rPr>
                <w:sz w:val="20"/>
                <w:szCs w:val="20"/>
                <w:color w:val="auto"/>
              </w:rPr>
            </w:pPr>
            <w:r>
              <w:rPr>
                <w:rFonts w:ascii="Times New Roman" w:cs="Times New Roman" w:eastAsia="Times New Roman" w:hAnsi="Times New Roman"/>
                <w:sz w:val="20"/>
                <w:szCs w:val="20"/>
                <w:color w:val="auto"/>
              </w:rPr>
              <w:t>Servis</w:t>
            </w:r>
          </w:p>
        </w:tc>
        <w:tc>
          <w:tcPr>
            <w:tcW w:w="1420" w:type="dxa"/>
            <w:vAlign w:val="bottom"/>
            <w:tcBorders>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113"/>
        </w:trPr>
        <w:tc>
          <w:tcPr>
            <w:tcW w:w="124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Faaliyetler</w:t>
            </w:r>
          </w:p>
        </w:tc>
        <w:tc>
          <w:tcPr>
            <w:tcW w:w="1120" w:type="dxa"/>
            <w:vAlign w:val="bottom"/>
            <w:tcBorders>
              <w:right w:val="single" w:sz="8" w:color="auto"/>
            </w:tcBorders>
            <w:vMerge w:val="continue"/>
          </w:tcPr>
          <w:p>
            <w:pPr>
              <w:spacing w:after="0"/>
              <w:rPr>
                <w:sz w:val="9"/>
                <w:szCs w:val="9"/>
                <w:color w:val="auto"/>
              </w:rPr>
            </w:pPr>
          </w:p>
        </w:tc>
        <w:tc>
          <w:tcPr>
            <w:tcW w:w="960" w:type="dxa"/>
            <w:vAlign w:val="bottom"/>
            <w:vMerge w:val="continue"/>
          </w:tcPr>
          <w:p>
            <w:pPr>
              <w:spacing w:after="0"/>
              <w:rPr>
                <w:sz w:val="9"/>
                <w:szCs w:val="9"/>
                <w:color w:val="auto"/>
              </w:rPr>
            </w:pPr>
          </w:p>
        </w:tc>
        <w:tc>
          <w:tcPr>
            <w:tcW w:w="280" w:type="dxa"/>
            <w:vAlign w:val="bottom"/>
            <w:tcBorders>
              <w:right w:val="single" w:sz="8" w:color="auto"/>
            </w:tcBorders>
          </w:tcPr>
          <w:p>
            <w:pPr>
              <w:spacing w:after="0"/>
              <w:rPr>
                <w:sz w:val="9"/>
                <w:szCs w:val="9"/>
                <w:color w:val="auto"/>
              </w:rPr>
            </w:pPr>
          </w:p>
        </w:tc>
        <w:tc>
          <w:tcPr>
            <w:tcW w:w="1260" w:type="dxa"/>
            <w:vAlign w:val="bottom"/>
            <w:tcBorders>
              <w:right w:val="single" w:sz="8" w:color="auto"/>
            </w:tcBorders>
            <w:vMerge w:val="continue"/>
          </w:tcPr>
          <w:p>
            <w:pPr>
              <w:spacing w:after="0"/>
              <w:rPr>
                <w:sz w:val="9"/>
                <w:szCs w:val="9"/>
                <w:color w:val="auto"/>
              </w:rPr>
            </w:pPr>
          </w:p>
        </w:tc>
        <w:tc>
          <w:tcPr>
            <w:tcW w:w="60" w:type="dxa"/>
            <w:vAlign w:val="bottom"/>
          </w:tcPr>
          <w:p>
            <w:pPr>
              <w:spacing w:after="0"/>
              <w:rPr>
                <w:sz w:val="9"/>
                <w:szCs w:val="9"/>
                <w:color w:val="auto"/>
              </w:rPr>
            </w:pPr>
          </w:p>
        </w:tc>
        <w:tc>
          <w:tcPr>
            <w:tcW w:w="1040" w:type="dxa"/>
            <w:vAlign w:val="bottom"/>
            <w:tcBorders>
              <w:right w:val="single" w:sz="8" w:color="auto"/>
            </w:tcBorders>
            <w:vMerge w:val="continue"/>
          </w:tcPr>
          <w:p>
            <w:pPr>
              <w:spacing w:after="0"/>
              <w:rPr>
                <w:sz w:val="9"/>
                <w:szCs w:val="9"/>
                <w:color w:val="auto"/>
              </w:rPr>
            </w:pPr>
          </w:p>
        </w:tc>
        <w:tc>
          <w:tcPr>
            <w:tcW w:w="1200" w:type="dxa"/>
            <w:vAlign w:val="bottom"/>
            <w:tcBorders>
              <w:right w:val="single" w:sz="8" w:color="auto"/>
            </w:tcBorders>
            <w:vMerge w:val="continue"/>
          </w:tcPr>
          <w:p>
            <w:pPr>
              <w:spacing w:after="0"/>
              <w:rPr>
                <w:sz w:val="9"/>
                <w:szCs w:val="9"/>
                <w:color w:val="auto"/>
              </w:rPr>
            </w:pPr>
          </w:p>
        </w:tc>
        <w:tc>
          <w:tcPr>
            <w:tcW w:w="142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121"/>
        </w:trPr>
        <w:tc>
          <w:tcPr>
            <w:tcW w:w="1240" w:type="dxa"/>
            <w:vAlign w:val="bottom"/>
            <w:tcBorders>
              <w:left w:val="single" w:sz="8" w:color="auto"/>
              <w:right w:val="single" w:sz="8" w:color="auto"/>
            </w:tcBorders>
            <w:vMerge w:val="continue"/>
          </w:tcPr>
          <w:p>
            <w:pPr>
              <w:spacing w:after="0"/>
              <w:rPr>
                <w:sz w:val="10"/>
                <w:szCs w:val="10"/>
                <w:color w:val="auto"/>
              </w:rPr>
            </w:pPr>
          </w:p>
        </w:tc>
        <w:tc>
          <w:tcPr>
            <w:tcW w:w="112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Lojistik</w:t>
            </w:r>
          </w:p>
        </w:tc>
        <w:tc>
          <w:tcPr>
            <w:tcW w:w="960" w:type="dxa"/>
            <w:vAlign w:val="bottom"/>
          </w:tcPr>
          <w:p>
            <w:pPr>
              <w:spacing w:after="0"/>
              <w:rPr>
                <w:sz w:val="10"/>
                <w:szCs w:val="10"/>
                <w:color w:val="auto"/>
              </w:rPr>
            </w:pPr>
          </w:p>
        </w:tc>
        <w:tc>
          <w:tcPr>
            <w:tcW w:w="280" w:type="dxa"/>
            <w:vAlign w:val="bottom"/>
            <w:tcBorders>
              <w:right w:val="single" w:sz="8" w:color="auto"/>
            </w:tcBorders>
          </w:tcPr>
          <w:p>
            <w:pPr>
              <w:spacing w:after="0"/>
              <w:rPr>
                <w:sz w:val="10"/>
                <w:szCs w:val="10"/>
                <w:color w:val="auto"/>
              </w:rPr>
            </w:pPr>
          </w:p>
        </w:tc>
        <w:tc>
          <w:tcPr>
            <w:tcW w:w="126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Lojistik</w:t>
            </w:r>
          </w:p>
        </w:tc>
        <w:tc>
          <w:tcPr>
            <w:tcW w:w="60" w:type="dxa"/>
            <w:vAlign w:val="bottom"/>
          </w:tcPr>
          <w:p>
            <w:pPr>
              <w:spacing w:after="0"/>
              <w:rPr>
                <w:sz w:val="10"/>
                <w:szCs w:val="10"/>
                <w:color w:val="auto"/>
              </w:rPr>
            </w:pPr>
          </w:p>
        </w:tc>
        <w:tc>
          <w:tcPr>
            <w:tcW w:w="104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rPr>
              <w:t>Satış</w:t>
            </w:r>
          </w:p>
        </w:tc>
        <w:tc>
          <w:tcPr>
            <w:tcW w:w="1200" w:type="dxa"/>
            <w:vAlign w:val="bottom"/>
            <w:tcBorders>
              <w:right w:val="single" w:sz="8" w:color="auto"/>
            </w:tcBorders>
          </w:tcPr>
          <w:p>
            <w:pPr>
              <w:spacing w:after="0"/>
              <w:rPr>
                <w:sz w:val="10"/>
                <w:szCs w:val="10"/>
                <w:color w:val="auto"/>
              </w:rPr>
            </w:pPr>
          </w:p>
        </w:tc>
        <w:tc>
          <w:tcPr>
            <w:tcW w:w="1420" w:type="dxa"/>
            <w:vAlign w:val="bottom"/>
            <w:tcBorders>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106"/>
        </w:trPr>
        <w:tc>
          <w:tcPr>
            <w:tcW w:w="1240" w:type="dxa"/>
            <w:vAlign w:val="bottom"/>
            <w:tcBorders>
              <w:left w:val="single" w:sz="8" w:color="auto"/>
              <w:right w:val="single" w:sz="8" w:color="auto"/>
            </w:tcBorders>
          </w:tcPr>
          <w:p>
            <w:pPr>
              <w:spacing w:after="0"/>
              <w:rPr>
                <w:sz w:val="9"/>
                <w:szCs w:val="9"/>
                <w:color w:val="auto"/>
              </w:rPr>
            </w:pPr>
          </w:p>
        </w:tc>
        <w:tc>
          <w:tcPr>
            <w:tcW w:w="1120" w:type="dxa"/>
            <w:vAlign w:val="bottom"/>
            <w:tcBorders>
              <w:right w:val="single" w:sz="8" w:color="auto"/>
            </w:tcBorders>
            <w:vMerge w:val="continue"/>
          </w:tcPr>
          <w:p>
            <w:pPr>
              <w:spacing w:after="0"/>
              <w:rPr>
                <w:sz w:val="9"/>
                <w:szCs w:val="9"/>
                <w:color w:val="auto"/>
              </w:rPr>
            </w:pPr>
          </w:p>
        </w:tc>
        <w:tc>
          <w:tcPr>
            <w:tcW w:w="960" w:type="dxa"/>
            <w:vAlign w:val="bottom"/>
          </w:tcPr>
          <w:p>
            <w:pPr>
              <w:spacing w:after="0"/>
              <w:rPr>
                <w:sz w:val="9"/>
                <w:szCs w:val="9"/>
                <w:color w:val="auto"/>
              </w:rPr>
            </w:pPr>
          </w:p>
        </w:tc>
        <w:tc>
          <w:tcPr>
            <w:tcW w:w="280" w:type="dxa"/>
            <w:vAlign w:val="bottom"/>
            <w:tcBorders>
              <w:right w:val="single" w:sz="8" w:color="auto"/>
            </w:tcBorders>
          </w:tcPr>
          <w:p>
            <w:pPr>
              <w:spacing w:after="0"/>
              <w:rPr>
                <w:sz w:val="9"/>
                <w:szCs w:val="9"/>
                <w:color w:val="auto"/>
              </w:rPr>
            </w:pPr>
          </w:p>
        </w:tc>
        <w:tc>
          <w:tcPr>
            <w:tcW w:w="1260" w:type="dxa"/>
            <w:vAlign w:val="bottom"/>
            <w:tcBorders>
              <w:right w:val="single" w:sz="8" w:color="auto"/>
            </w:tcBorders>
            <w:vMerge w:val="continue"/>
          </w:tcPr>
          <w:p>
            <w:pPr>
              <w:spacing w:after="0"/>
              <w:rPr>
                <w:sz w:val="9"/>
                <w:szCs w:val="9"/>
                <w:color w:val="auto"/>
              </w:rPr>
            </w:pPr>
          </w:p>
        </w:tc>
        <w:tc>
          <w:tcPr>
            <w:tcW w:w="60" w:type="dxa"/>
            <w:vAlign w:val="bottom"/>
          </w:tcPr>
          <w:p>
            <w:pPr>
              <w:spacing w:after="0"/>
              <w:rPr>
                <w:sz w:val="9"/>
                <w:szCs w:val="9"/>
                <w:color w:val="auto"/>
              </w:rPr>
            </w:pPr>
          </w:p>
        </w:tc>
        <w:tc>
          <w:tcPr>
            <w:tcW w:w="1040" w:type="dxa"/>
            <w:vAlign w:val="bottom"/>
            <w:tcBorders>
              <w:right w:val="single" w:sz="8" w:color="auto"/>
            </w:tcBorders>
            <w:vMerge w:val="continue"/>
          </w:tcPr>
          <w:p>
            <w:pPr>
              <w:spacing w:after="0"/>
              <w:rPr>
                <w:sz w:val="9"/>
                <w:szCs w:val="9"/>
                <w:color w:val="auto"/>
              </w:rPr>
            </w:pPr>
          </w:p>
        </w:tc>
        <w:tc>
          <w:tcPr>
            <w:tcW w:w="1200" w:type="dxa"/>
            <w:vAlign w:val="bottom"/>
            <w:tcBorders>
              <w:right w:val="single" w:sz="8" w:color="auto"/>
            </w:tcBorders>
          </w:tcPr>
          <w:p>
            <w:pPr>
              <w:spacing w:after="0"/>
              <w:rPr>
                <w:sz w:val="9"/>
                <w:szCs w:val="9"/>
                <w:color w:val="auto"/>
              </w:rPr>
            </w:pPr>
          </w:p>
        </w:tc>
        <w:tc>
          <w:tcPr>
            <w:tcW w:w="142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35"/>
        </w:trPr>
        <w:tc>
          <w:tcPr>
            <w:tcW w:w="1240" w:type="dxa"/>
            <w:vAlign w:val="bottom"/>
            <w:tcBorders>
              <w:left w:val="single" w:sz="8" w:color="auto"/>
              <w:bottom w:val="single" w:sz="8" w:color="auto"/>
              <w:right w:val="single" w:sz="8" w:color="auto"/>
            </w:tcBorders>
          </w:tcPr>
          <w:p>
            <w:pPr>
              <w:spacing w:after="0"/>
              <w:rPr>
                <w:sz w:val="24"/>
                <w:szCs w:val="24"/>
                <w:color w:val="auto"/>
              </w:rPr>
            </w:pPr>
          </w:p>
        </w:tc>
        <w:tc>
          <w:tcPr>
            <w:tcW w:w="1120" w:type="dxa"/>
            <w:vAlign w:val="bottom"/>
            <w:tcBorders>
              <w:bottom w:val="single" w:sz="8" w:color="auto"/>
              <w:right w:val="single" w:sz="8" w:color="auto"/>
            </w:tcBorders>
          </w:tcPr>
          <w:p>
            <w:pPr>
              <w:spacing w:after="0"/>
              <w:rPr>
                <w:sz w:val="24"/>
                <w:szCs w:val="24"/>
                <w:color w:val="auto"/>
              </w:rPr>
            </w:pPr>
          </w:p>
        </w:tc>
        <w:tc>
          <w:tcPr>
            <w:tcW w:w="960" w:type="dxa"/>
            <w:vAlign w:val="bottom"/>
            <w:tcBorders>
              <w:bottom w:val="single" w:sz="8" w:color="auto"/>
            </w:tcBorders>
          </w:tcPr>
          <w:p>
            <w:pPr>
              <w:spacing w:after="0"/>
              <w:rPr>
                <w:sz w:val="24"/>
                <w:szCs w:val="24"/>
                <w:color w:val="auto"/>
              </w:rPr>
            </w:pPr>
          </w:p>
        </w:tc>
        <w:tc>
          <w:tcPr>
            <w:tcW w:w="280" w:type="dxa"/>
            <w:vAlign w:val="bottom"/>
            <w:tcBorders>
              <w:bottom w:val="single" w:sz="8" w:color="auto"/>
              <w:right w:val="single" w:sz="8" w:color="auto"/>
            </w:tcBorders>
          </w:tcPr>
          <w:p>
            <w:pPr>
              <w:spacing w:after="0"/>
              <w:rPr>
                <w:sz w:val="24"/>
                <w:szCs w:val="24"/>
                <w:color w:val="auto"/>
              </w:rPr>
            </w:pPr>
          </w:p>
        </w:tc>
        <w:tc>
          <w:tcPr>
            <w:tcW w:w="1260" w:type="dxa"/>
            <w:vAlign w:val="bottom"/>
            <w:tcBorders>
              <w:bottom w:val="single" w:sz="8" w:color="auto"/>
              <w:right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1040" w:type="dxa"/>
            <w:vAlign w:val="bottom"/>
            <w:tcBorders>
              <w:bottom w:val="single" w:sz="8" w:color="auto"/>
              <w:right w:val="single" w:sz="8" w:color="auto"/>
            </w:tcBorders>
          </w:tcPr>
          <w:p>
            <w:pPr>
              <w:spacing w:after="0"/>
              <w:rPr>
                <w:sz w:val="24"/>
                <w:szCs w:val="24"/>
                <w:color w:val="auto"/>
              </w:rPr>
            </w:pPr>
          </w:p>
        </w:tc>
        <w:tc>
          <w:tcPr>
            <w:tcW w:w="1200" w:type="dxa"/>
            <w:vAlign w:val="bottom"/>
            <w:tcBorders>
              <w:bottom w:val="single" w:sz="8" w:color="auto"/>
              <w:right w:val="single" w:sz="8" w:color="auto"/>
            </w:tcBorders>
          </w:tcPr>
          <w:p>
            <w:pPr>
              <w:spacing w:after="0"/>
              <w:rPr>
                <w:sz w:val="24"/>
                <w:szCs w:val="24"/>
                <w:color w:val="auto"/>
              </w:rPr>
            </w:pPr>
          </w:p>
        </w:tc>
        <w:tc>
          <w:tcPr>
            <w:tcW w:w="142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-1575435</wp:posOffset>
            </wp:positionV>
            <wp:extent cx="5440045" cy="185420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74">
                      <a:extLst>
                        <a:ext uri="{28A0092B-C50C-407E-A947-70E740481C1C}"/>
                      </a:extLst>
                    </a:blip>
                    <a:srcRect/>
                    <a:stretch>
                      <a:fillRect/>
                    </a:stretch>
                  </pic:blipFill>
                  <pic:spPr bwMode="auto">
                    <a:xfrm>
                      <a:off x="0" y="0"/>
                      <a:ext cx="5440045" cy="1854200"/>
                    </a:xfrm>
                    <a:prstGeom prst="rect">
                      <a:avLst/>
                    </a:prstGeom>
                    <a:noFill/>
                  </pic:spPr>
                </pic:pic>
              </a:graphicData>
            </a:graphic>
          </wp:anchor>
        </w:drawing>
      </w:r>
    </w:p>
    <w:p>
      <w:pPr>
        <w:jc w:val="both"/>
        <w:ind w:left="20"/>
        <w:spacing w:after="0" w:line="236"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E. Doğan (2017).</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Rekabet Stratejileri Perspektifinden Sürdürülebilir Rekabet Üstünlüğü</w:t>
      </w:r>
      <w:r>
        <w:rPr>
          <w:rFonts w:ascii="Times New Roman" w:cs="Times New Roman" w:eastAsia="Times New Roman" w:hAnsi="Times New Roman"/>
          <w:sz w:val="20"/>
          <w:szCs w:val="20"/>
          <w:color w:val="auto"/>
        </w:rPr>
        <w:t>. Yönetim ve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Ekonomi Araştırmaları Dergisi, 15(1), 163</w:t>
      </w:r>
      <w:r>
        <w:rPr>
          <w:rFonts w:ascii="Times New Roman" w:cs="Times New Roman" w:eastAsia="Times New Roman" w:hAnsi="Times New Roman"/>
          <w:sz w:val="20"/>
          <w:szCs w:val="20"/>
          <w:color w:val="auto"/>
        </w:rPr>
        <w:t>-178, s. 174.</w:t>
      </w:r>
    </w:p>
    <w:p>
      <w:pPr>
        <w:spacing w:after="0" w:line="200" w:lineRule="exact"/>
        <w:rPr>
          <w:sz w:val="20"/>
          <w:szCs w:val="20"/>
          <w:color w:val="auto"/>
        </w:rPr>
      </w:pPr>
    </w:p>
    <w:p>
      <w:pPr>
        <w:spacing w:after="0" w:line="225" w:lineRule="exact"/>
        <w:rPr>
          <w:sz w:val="20"/>
          <w:szCs w:val="20"/>
          <w:color w:val="auto"/>
        </w:rPr>
      </w:pPr>
    </w:p>
    <w:p>
      <w:pPr>
        <w:jc w:val="both"/>
        <w:ind w:left="20" w:firstLine="568"/>
        <w:spacing w:after="0" w:line="344" w:lineRule="auto"/>
        <w:rPr>
          <w:sz w:val="20"/>
          <w:szCs w:val="20"/>
          <w:color w:val="auto"/>
        </w:rPr>
      </w:pPr>
      <w:r>
        <w:rPr>
          <w:rFonts w:ascii="Times New Roman" w:cs="Times New Roman" w:eastAsia="Times New Roman" w:hAnsi="Times New Roman"/>
          <w:sz w:val="24"/>
          <w:szCs w:val="24"/>
          <w:color w:val="auto"/>
        </w:rPr>
        <w:t xml:space="preserve">Tablo 14.1’de de görüldüğü üzere bir işletmede gerçekleştirilen faaliyetler temel </w:t>
      </w:r>
      <w:r>
        <w:rPr>
          <w:rFonts w:ascii="Times New Roman" w:cs="Times New Roman" w:eastAsia="Times New Roman" w:hAnsi="Times New Roman"/>
          <w:sz w:val="24"/>
          <w:szCs w:val="24"/>
          <w:color w:val="auto"/>
        </w:rPr>
        <w:t>faaliyetler ve dest</w:t>
      </w:r>
      <w:r>
        <w:rPr>
          <w:rFonts w:ascii="Times New Roman" w:cs="Times New Roman" w:eastAsia="Times New Roman" w:hAnsi="Times New Roman"/>
          <w:sz w:val="24"/>
          <w:szCs w:val="24"/>
          <w:color w:val="auto"/>
        </w:rPr>
        <w:t>ek faaliyetler olarak sınıflandırılmaktadır. Temel faaliyetler dâhilinde mal</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ve hizmetin üretimi ve müşterilere teslimi yer alır. Bu faaliyetler içe dönük lojistik, dışa yönelik lojistik, işlemler, pazarlama, satış ve servistir. İşletmede temel faaliyetler</w:t>
      </w:r>
      <w:r>
        <w:rPr>
          <w:rFonts w:ascii="Times New Roman" w:cs="Times New Roman" w:eastAsia="Times New Roman" w:hAnsi="Times New Roman"/>
          <w:sz w:val="24"/>
          <w:szCs w:val="24"/>
          <w:color w:val="auto"/>
        </w:rPr>
        <w:t>e destek</w:t>
      </w:r>
      <w:r>
        <w:rPr>
          <w:rFonts w:ascii="Times New Roman" w:cs="Times New Roman" w:eastAsia="Times New Roman" w:hAnsi="Times New Roman"/>
          <w:sz w:val="24"/>
          <w:szCs w:val="24"/>
          <w:color w:val="auto"/>
        </w:rPr>
        <w:t xml:space="preserve"> veren ve böylece işletmenin değer kazanmasını sağlayan faaliyetler ise işletme altyapısı, insan kaynakları yönetimi, teknoloji geliştirme ve tedarik faaliyetleridir. Her ikisinin bir araya gelmesi sonucunda kâr elde edilmektedir.</w:t>
      </w:r>
      <w:r>
        <w:rPr>
          <w:rFonts w:ascii="Times New Roman" w:cs="Times New Roman" w:eastAsia="Times New Roman" w:hAnsi="Times New Roman"/>
          <w:sz w:val="32"/>
          <w:szCs w:val="32"/>
          <w:color w:val="auto"/>
          <w:vertAlign w:val="superscript"/>
        </w:rPr>
        <w:t>66</w:t>
      </w:r>
    </w:p>
    <w:p>
      <w:pPr>
        <w:spacing w:after="0" w:line="2" w:lineRule="exact"/>
        <w:rPr>
          <w:sz w:val="20"/>
          <w:szCs w:val="20"/>
          <w:color w:val="auto"/>
        </w:rPr>
      </w:pPr>
    </w:p>
    <w:p>
      <w:pPr>
        <w:jc w:val="both"/>
        <w:ind w:left="20" w:firstLine="568"/>
        <w:spacing w:after="0" w:line="349" w:lineRule="auto"/>
        <w:rPr>
          <w:sz w:val="20"/>
          <w:szCs w:val="20"/>
          <w:color w:val="auto"/>
        </w:rPr>
      </w:pPr>
      <w:r>
        <w:rPr>
          <w:rFonts w:ascii="Times New Roman" w:cs="Times New Roman" w:eastAsia="Times New Roman" w:hAnsi="Times New Roman"/>
          <w:sz w:val="24"/>
          <w:szCs w:val="24"/>
          <w:color w:val="auto"/>
        </w:rPr>
        <w:t>Bir işletmenin değer yaratan stratejileri bir başka işletme ya da potansiyel bir rakip tarafından kopyalanmadığı sürece rekabet üstünlüğü için stratejik kaynak sağlar. Genel olarak bir işletmenin sahip olduğu kaynakların çeşitliliği dikkate alındığında, temelde üç ana ala</w:t>
      </w:r>
      <w:r>
        <w:rPr>
          <w:rFonts w:ascii="Times New Roman" w:cs="Times New Roman" w:eastAsia="Times New Roman" w:hAnsi="Times New Roman"/>
          <w:sz w:val="24"/>
          <w:szCs w:val="24"/>
          <w:color w:val="auto"/>
        </w:rPr>
        <w:t>n</w:t>
      </w:r>
      <w:r>
        <w:rPr>
          <w:rFonts w:ascii="Times New Roman" w:cs="Times New Roman" w:eastAsia="Times New Roman" w:hAnsi="Times New Roman"/>
          <w:sz w:val="24"/>
          <w:szCs w:val="24"/>
          <w:color w:val="auto"/>
        </w:rPr>
        <w:t xml:space="preserve"> ortaya çıkmaktadır: işletmenin içinde yer aldığı pazar, mevcut kaynaklar ve sürekli olarak </w:t>
      </w:r>
      <w:r>
        <w:rPr>
          <w:rFonts w:ascii="Times New Roman" w:cs="Times New Roman" w:eastAsia="Times New Roman" w:hAnsi="Times New Roman"/>
          <w:sz w:val="24"/>
          <w:szCs w:val="24"/>
          <w:color w:val="auto"/>
        </w:rPr>
        <w:t>yenilenen faaliyetler.</w:t>
      </w:r>
      <w:r>
        <w:rPr>
          <w:rFonts w:ascii="Times New Roman" w:cs="Times New Roman" w:eastAsia="Times New Roman" w:hAnsi="Times New Roman"/>
          <w:sz w:val="32"/>
          <w:szCs w:val="32"/>
          <w:color w:val="auto"/>
          <w:vertAlign w:val="superscript"/>
        </w:rPr>
        <w:t>67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12065</wp:posOffset>
                </wp:positionH>
                <wp:positionV relativeFrom="paragraph">
                  <wp:posOffset>335915</wp:posOffset>
                </wp:positionV>
                <wp:extent cx="1830070" cy="0"/>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0070"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08" o:spid="_x0000_s16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6.45pt" to="145.05pt,26.45pt" o:allowincell="f" strokecolor="#000000" strokeweight="0.7093pt"/>
            </w:pict>
          </mc:Fallback>
        </mc:AlternateContent>
      </w:r>
    </w:p>
    <w:p>
      <w:pPr>
        <w:spacing w:after="0" w:line="200" w:lineRule="exact"/>
        <w:rPr>
          <w:sz w:val="20"/>
          <w:szCs w:val="20"/>
          <w:color w:val="auto"/>
        </w:rPr>
      </w:pPr>
    </w:p>
    <w:p>
      <w:pPr>
        <w:spacing w:after="0" w:line="35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5"/>
          <w:szCs w:val="25"/>
          <w:color w:val="auto"/>
          <w:vertAlign w:val="superscript"/>
        </w:rPr>
        <w:t>66</w:t>
      </w:r>
      <w:r>
        <w:rPr>
          <w:rFonts w:ascii="Times New Roman" w:cs="Times New Roman" w:eastAsia="Times New Roman" w:hAnsi="Times New Roman"/>
          <w:sz w:val="20"/>
          <w:szCs w:val="20"/>
          <w:color w:val="auto"/>
        </w:rPr>
        <w:t xml:space="preserve">Doğan,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s.173.</w:t>
      </w:r>
    </w:p>
    <w:p>
      <w:pPr>
        <w:ind w:left="20"/>
        <w:spacing w:after="0"/>
        <w:rPr>
          <w:sz w:val="20"/>
          <w:szCs w:val="20"/>
          <w:color w:val="auto"/>
        </w:rPr>
      </w:pPr>
      <w:r>
        <w:rPr>
          <w:rFonts w:ascii="Times New Roman" w:cs="Times New Roman" w:eastAsia="Times New Roman" w:hAnsi="Times New Roman"/>
          <w:sz w:val="25"/>
          <w:szCs w:val="25"/>
          <w:color w:val="auto"/>
          <w:vertAlign w:val="superscript"/>
        </w:rPr>
        <w:t>67</w:t>
      </w:r>
      <w:r>
        <w:rPr>
          <w:rFonts w:ascii="Times New Roman" w:cs="Times New Roman" w:eastAsia="Times New Roman" w:hAnsi="Times New Roman"/>
          <w:sz w:val="20"/>
          <w:szCs w:val="20"/>
          <w:color w:val="auto"/>
        </w:rPr>
        <w:t xml:space="preserve">Doğan,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s.174.</w:t>
      </w:r>
    </w:p>
    <w:p>
      <w:pPr>
        <w:spacing w:after="0" w:line="132"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39</w:t>
      </w:r>
    </w:p>
    <w:p>
      <w:pPr>
        <w:sectPr>
          <w:pgSz w:w="11900" w:h="16840" w:orient="portrait"/>
          <w:cols w:equalWidth="0" w:num="1">
            <w:col w:w="9100"/>
          </w:cols>
          <w:pgMar w:left="1400" w:top="1424" w:right="1403" w:bottom="419" w:gutter="0" w:footer="0" w:header="0"/>
        </w:sectPr>
      </w:pPr>
    </w:p>
    <w:bookmarkStart w:id="54" w:name="page55"/>
    <w:bookmarkEnd w:id="54"/>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Aynı özelliklere sahip olan ve kopyalanabilir nitelikteki kaynaklar stratejik kaynak olarak değerlendirilememektedir. Bu nedenle kopyalanma</w:t>
      </w:r>
      <w:r>
        <w:rPr>
          <w:rFonts w:ascii="Times New Roman" w:cs="Times New Roman" w:eastAsia="Times New Roman" w:hAnsi="Times New Roman"/>
          <w:sz w:val="24"/>
          <w:szCs w:val="24"/>
          <w:color w:val="auto"/>
        </w:rPr>
        <w:t>ktan ve taklit edilebilirlikten uzak</w:t>
      </w:r>
      <w:r>
        <w:rPr>
          <w:rFonts w:ascii="Times New Roman" w:cs="Times New Roman" w:eastAsia="Times New Roman" w:hAnsi="Times New Roman"/>
          <w:sz w:val="24"/>
          <w:szCs w:val="24"/>
          <w:color w:val="auto"/>
        </w:rPr>
        <w:t xml:space="preserve"> olmak isteyen bir işletmenin izlemesi gereken yöntem şöyle ifade edilebilir:</w:t>
      </w:r>
    </w:p>
    <w:p>
      <w:pPr>
        <w:spacing w:after="0" w:line="10" w:lineRule="exact"/>
        <w:rPr>
          <w:sz w:val="20"/>
          <w:szCs w:val="20"/>
          <w:color w:val="auto"/>
        </w:rPr>
      </w:pPr>
    </w:p>
    <w:p>
      <w:pPr>
        <w:jc w:val="both"/>
        <w:ind w:left="720" w:hanging="359"/>
        <w:spacing w:after="0" w:line="357" w:lineRule="auto"/>
        <w:tabs>
          <w:tab w:leader="none" w:pos="72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Kaynaklar değerli olmalıdır. Bu sayede işletme çevresel tehditleri azaltabilir ve içsel yetkinliğini, sahip olduğu fırsatları devam ettirebilir. Bir kaynağı değerli kılan, işletme için verimlilik ve faaliyetleri artırmasıdır.</w:t>
      </w:r>
    </w:p>
    <w:p>
      <w:pPr>
        <w:spacing w:after="0" w:line="10" w:lineRule="exact"/>
        <w:rPr>
          <w:rFonts w:ascii="Times New Roman" w:cs="Times New Roman" w:eastAsia="Times New Roman" w:hAnsi="Times New Roman"/>
          <w:sz w:val="24"/>
          <w:szCs w:val="24"/>
          <w:color w:val="auto"/>
        </w:rPr>
      </w:pPr>
    </w:p>
    <w:p>
      <w:pPr>
        <w:jc w:val="both"/>
        <w:ind w:left="720" w:hanging="359"/>
        <w:spacing w:after="0" w:line="356" w:lineRule="auto"/>
        <w:tabs>
          <w:tab w:leader="none" w:pos="72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Kaynaklar, hali hazırdaki ve potansiyel rakipler tarafından kolaylıkla ulaşılamayacak bir özellikte olmalıdır. Kaynak ancak bu özelliğe sahip ise nadir olarak değerlendiril</w:t>
      </w:r>
      <w:r>
        <w:rPr>
          <w:rFonts w:ascii="Times New Roman" w:cs="Times New Roman" w:eastAsia="Times New Roman" w:hAnsi="Times New Roman"/>
          <w:sz w:val="24"/>
          <w:szCs w:val="24"/>
          <w:color w:val="auto"/>
        </w:rPr>
        <w:t>ebilir.</w:t>
      </w:r>
    </w:p>
    <w:p>
      <w:pPr>
        <w:spacing w:after="0" w:line="13" w:lineRule="exact"/>
        <w:rPr>
          <w:rFonts w:ascii="Times New Roman" w:cs="Times New Roman" w:eastAsia="Times New Roman" w:hAnsi="Times New Roman"/>
          <w:sz w:val="24"/>
          <w:szCs w:val="24"/>
          <w:color w:val="auto"/>
        </w:rPr>
      </w:pPr>
    </w:p>
    <w:p>
      <w:pPr>
        <w:jc w:val="both"/>
        <w:ind w:left="720" w:hanging="359"/>
        <w:spacing w:after="0" w:line="333" w:lineRule="auto"/>
        <w:tabs>
          <w:tab w:leader="none" w:pos="720" w:val="left"/>
        </w:tabs>
        <w:numPr>
          <w:ilvl w:val="0"/>
          <w:numId w:val="4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Rekabet avantajı sağlayan, taklit edilebilirliği düşük olan ya da hiç olmayan kaynaklardır. Kaynakların taklit edilememesi için de birtakım koşulların sağlanması oldukça önemlidir. Söz gelimi kaynağın işletmenin kuruluşundan bu yana özgün ve kültürel bir değere sahip olması bu koşullardan bir tanesidir.</w:t>
      </w:r>
      <w:r>
        <w:rPr>
          <w:rFonts w:ascii="Times New Roman" w:cs="Times New Roman" w:eastAsia="Times New Roman" w:hAnsi="Times New Roman"/>
          <w:sz w:val="32"/>
          <w:szCs w:val="32"/>
          <w:color w:val="auto"/>
          <w:vertAlign w:val="superscript"/>
        </w:rPr>
        <w:t>68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-564515</wp:posOffset>
            </wp:positionV>
            <wp:extent cx="5268595" cy="4531995"/>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75">
                      <a:extLst>
                        <a:ext uri="{28A0092B-C50C-407E-A947-70E740481C1C}"/>
                      </a:extLst>
                    </a:blip>
                    <a:srcRect/>
                    <a:stretch>
                      <a:fillRect/>
                    </a:stretch>
                  </pic:blipFill>
                  <pic:spPr bwMode="auto">
                    <a:xfrm>
                      <a:off x="0" y="0"/>
                      <a:ext cx="5268595" cy="4531995"/>
                    </a:xfrm>
                    <a:prstGeom prst="rect">
                      <a:avLst/>
                    </a:prstGeom>
                    <a:noFill/>
                  </pic:spPr>
                </pic:pic>
              </a:graphicData>
            </a:graphic>
          </wp:anchor>
        </w:drawing>
      </w:r>
    </w:p>
    <w:p>
      <w:pPr>
        <w:ind w:right="20" w:firstLine="568"/>
        <w:spacing w:after="0" w:line="325" w:lineRule="auto"/>
        <w:rPr>
          <w:sz w:val="20"/>
          <w:szCs w:val="20"/>
          <w:color w:val="auto"/>
        </w:rPr>
      </w:pPr>
      <w:r>
        <w:rPr>
          <w:rFonts w:ascii="Times New Roman" w:cs="Times New Roman" w:eastAsia="Times New Roman" w:hAnsi="Times New Roman"/>
          <w:sz w:val="24"/>
          <w:szCs w:val="24"/>
          <w:color w:val="auto"/>
        </w:rPr>
        <w:t>Kaynak temelli bakış açısına göre kaynakların değerli ve taklit edilemez olması gerekmesinin işletmeye sağladığı avantaj şu şekilde ifade edilebilir:</w:t>
      </w:r>
      <w:r>
        <w:rPr>
          <w:rFonts w:ascii="Times New Roman" w:cs="Times New Roman" w:eastAsia="Times New Roman" w:hAnsi="Times New Roman"/>
          <w:sz w:val="32"/>
          <w:szCs w:val="32"/>
          <w:color w:val="auto"/>
          <w:vertAlign w:val="superscript"/>
        </w:rPr>
        <w:t>69</w:t>
      </w:r>
    </w:p>
    <w:p>
      <w:pPr>
        <w:sectPr>
          <w:pgSz w:w="11900" w:h="16840" w:orient="portrait"/>
          <w:cols w:equalWidth="0" w:num="1">
            <w:col w:w="9080"/>
          </w:cols>
          <w:pgMar w:left="1420" w:top="1424" w:right="1403" w:bottom="41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tbl>
      <w:tblPr>
        <w:tblLayout w:type="fixed"/>
        <w:tblInd w:w="930" w:type="dxa"/>
        <w:tblCellMar>
          <w:top w:w="0" w:type="dxa"/>
          <w:left w:w="0" w:type="dxa"/>
          <w:bottom w:w="0" w:type="dxa"/>
          <w:right w:w="0" w:type="dxa"/>
        </w:tblCellMar>
      </w:tblPr>
      <w:tr>
        <w:trPr>
          <w:trHeight w:val="79"/>
        </w:trPr>
        <w:tc>
          <w:tcPr>
            <w:tcW w:w="100" w:type="dxa"/>
            <w:vAlign w:val="bottom"/>
            <w:tcBorders>
              <w:top w:val="single" w:sz="8" w:color="auto"/>
              <w:left w:val="single" w:sz="8" w:color="auto"/>
            </w:tcBorders>
          </w:tcPr>
          <w:p>
            <w:pPr>
              <w:spacing w:after="0"/>
              <w:rPr>
                <w:sz w:val="6"/>
                <w:szCs w:val="6"/>
                <w:color w:val="auto"/>
              </w:rPr>
            </w:pPr>
          </w:p>
        </w:tc>
        <w:tc>
          <w:tcPr>
            <w:tcW w:w="1680" w:type="dxa"/>
            <w:vAlign w:val="bottom"/>
            <w:tcBorders>
              <w:top w:val="single" w:sz="8" w:color="auto"/>
              <w:bottom w:val="single" w:sz="8" w:color="auto"/>
            </w:tcBorders>
          </w:tcPr>
          <w:p>
            <w:pPr>
              <w:spacing w:after="0"/>
              <w:rPr>
                <w:sz w:val="6"/>
                <w:szCs w:val="6"/>
                <w:color w:val="auto"/>
              </w:rPr>
            </w:pPr>
          </w:p>
        </w:tc>
        <w:tc>
          <w:tcPr>
            <w:tcW w:w="80" w:type="dxa"/>
            <w:vAlign w:val="bottom"/>
            <w:tcBorders>
              <w:top w:val="single" w:sz="8" w:color="auto"/>
              <w:right w:val="single" w:sz="8" w:color="auto"/>
            </w:tcBorders>
          </w:tcPr>
          <w:p>
            <w:pPr>
              <w:spacing w:after="0"/>
              <w:rPr>
                <w:sz w:val="6"/>
                <w:szCs w:val="6"/>
                <w:color w:val="auto"/>
              </w:rPr>
            </w:pPr>
          </w:p>
        </w:tc>
        <w:tc>
          <w:tcPr>
            <w:tcW w:w="460" w:type="dxa"/>
            <w:vAlign w:val="bottom"/>
          </w:tcPr>
          <w:p>
            <w:pPr>
              <w:spacing w:after="0"/>
              <w:rPr>
                <w:sz w:val="6"/>
                <w:szCs w:val="6"/>
                <w:color w:val="auto"/>
              </w:rPr>
            </w:pPr>
          </w:p>
        </w:tc>
        <w:tc>
          <w:tcPr>
            <w:tcW w:w="80" w:type="dxa"/>
            <w:vAlign w:val="bottom"/>
          </w:tcPr>
          <w:p>
            <w:pPr>
              <w:spacing w:after="0"/>
              <w:rPr>
                <w:sz w:val="6"/>
                <w:szCs w:val="6"/>
                <w:color w:val="auto"/>
              </w:rPr>
            </w:pPr>
          </w:p>
        </w:tc>
        <w:tc>
          <w:tcPr>
            <w:tcW w:w="1420" w:type="dxa"/>
            <w:vAlign w:val="bottom"/>
          </w:tcPr>
          <w:p>
            <w:pPr>
              <w:spacing w:after="0"/>
              <w:rPr>
                <w:sz w:val="6"/>
                <w:szCs w:val="6"/>
                <w:color w:val="auto"/>
              </w:rPr>
            </w:pPr>
          </w:p>
        </w:tc>
        <w:tc>
          <w:tcPr>
            <w:tcW w:w="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78"/>
        </w:trPr>
        <w:tc>
          <w:tcPr>
            <w:tcW w:w="100" w:type="dxa"/>
            <w:vAlign w:val="bottom"/>
            <w:tcBorders>
              <w:left w:val="single" w:sz="8" w:color="auto"/>
              <w:right w:val="single" w:sz="8" w:color="auto"/>
            </w:tcBorders>
          </w:tcPr>
          <w:p>
            <w:pPr>
              <w:spacing w:after="0"/>
              <w:rPr>
                <w:sz w:val="24"/>
                <w:szCs w:val="24"/>
                <w:color w:val="auto"/>
              </w:rPr>
            </w:pPr>
          </w:p>
        </w:tc>
        <w:tc>
          <w:tcPr>
            <w:tcW w:w="1680" w:type="dxa"/>
            <w:vAlign w:val="bottom"/>
            <w:tcBorders>
              <w:right w:val="single" w:sz="8" w:color="auto"/>
            </w:tcBorders>
          </w:tcPr>
          <w:p>
            <w:pPr>
              <w:ind w:left="20"/>
              <w:spacing w:after="0" w:line="199" w:lineRule="exact"/>
              <w:rPr>
                <w:sz w:val="20"/>
                <w:szCs w:val="20"/>
                <w:color w:val="auto"/>
              </w:rPr>
            </w:pPr>
            <w:r>
              <w:rPr>
                <w:rFonts w:ascii="Times New Roman" w:cs="Times New Roman" w:eastAsia="Times New Roman" w:hAnsi="Times New Roman"/>
                <w:sz w:val="20"/>
                <w:szCs w:val="20"/>
                <w:b w:val="1"/>
                <w:bCs w:val="1"/>
                <w:color w:val="auto"/>
              </w:rPr>
              <w:t>Temel varsayımlar</w:t>
            </w:r>
          </w:p>
        </w:tc>
        <w:tc>
          <w:tcPr>
            <w:tcW w:w="80" w:type="dxa"/>
            <w:vAlign w:val="bottom"/>
            <w:tcBorders>
              <w:right w:val="single" w:sz="8" w:color="auto"/>
            </w:tcBorders>
          </w:tcPr>
          <w:p>
            <w:pPr>
              <w:spacing w:after="0"/>
              <w:rPr>
                <w:sz w:val="24"/>
                <w:szCs w:val="24"/>
                <w:color w:val="auto"/>
              </w:rPr>
            </w:pPr>
          </w:p>
        </w:tc>
        <w:tc>
          <w:tcPr>
            <w:tcW w:w="460" w:type="dxa"/>
            <w:vAlign w:val="bottom"/>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1420" w:type="dxa"/>
            <w:vAlign w:val="bottom"/>
            <w:tcBorders>
              <w:bottom w:val="single" w:sz="8" w:color="auto"/>
            </w:tcBorders>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62"/>
        </w:trPr>
        <w:tc>
          <w:tcPr>
            <w:tcW w:w="100" w:type="dxa"/>
            <w:vAlign w:val="bottom"/>
            <w:tcBorders>
              <w:left w:val="single" w:sz="8" w:color="auto"/>
              <w:right w:val="single" w:sz="8" w:color="auto"/>
            </w:tcBorders>
          </w:tcPr>
          <w:p>
            <w:pPr>
              <w:spacing w:after="0"/>
              <w:rPr>
                <w:sz w:val="14"/>
                <w:szCs w:val="14"/>
                <w:color w:val="auto"/>
              </w:rPr>
            </w:pPr>
          </w:p>
        </w:tc>
        <w:tc>
          <w:tcPr>
            <w:tcW w:w="1680" w:type="dxa"/>
            <w:vAlign w:val="bottom"/>
            <w:tcBorders>
              <w:right w:val="single" w:sz="8" w:color="auto"/>
            </w:tcBorders>
          </w:tcPr>
          <w:p>
            <w:pPr>
              <w:ind w:left="220"/>
              <w:spacing w:after="0" w:line="163" w:lineRule="exact"/>
              <w:rPr>
                <w:sz w:val="20"/>
                <w:szCs w:val="20"/>
                <w:color w:val="auto"/>
              </w:rPr>
            </w:pPr>
            <w:r>
              <w:rPr>
                <w:rFonts w:ascii="Times New Roman" w:cs="Times New Roman" w:eastAsia="Times New Roman" w:hAnsi="Times New Roman"/>
                <w:sz w:val="18"/>
                <w:szCs w:val="18"/>
                <w:b w:val="1"/>
                <w:bCs w:val="1"/>
                <w:color w:val="auto"/>
              </w:rPr>
              <w:t>(Kritik öğeler)</w:t>
            </w:r>
          </w:p>
        </w:tc>
        <w:tc>
          <w:tcPr>
            <w:tcW w:w="80" w:type="dxa"/>
            <w:vAlign w:val="bottom"/>
            <w:tcBorders>
              <w:right w:val="single" w:sz="8" w:color="auto"/>
            </w:tcBorders>
          </w:tcPr>
          <w:p>
            <w:pPr>
              <w:spacing w:after="0"/>
              <w:rPr>
                <w:sz w:val="14"/>
                <w:szCs w:val="14"/>
                <w:color w:val="auto"/>
              </w:rPr>
            </w:pPr>
          </w:p>
        </w:tc>
        <w:tc>
          <w:tcPr>
            <w:tcW w:w="460" w:type="dxa"/>
            <w:vAlign w:val="bottom"/>
            <w:tcBorders>
              <w:right w:val="single" w:sz="8" w:color="auto"/>
            </w:tcBorders>
          </w:tcPr>
          <w:p>
            <w:pPr>
              <w:spacing w:after="0"/>
              <w:rPr>
                <w:sz w:val="14"/>
                <w:szCs w:val="14"/>
                <w:color w:val="auto"/>
              </w:rPr>
            </w:pPr>
          </w:p>
        </w:tc>
        <w:tc>
          <w:tcPr>
            <w:tcW w:w="80" w:type="dxa"/>
            <w:vAlign w:val="bottom"/>
            <w:tcBorders>
              <w:right w:val="single" w:sz="8" w:color="auto"/>
            </w:tcBorders>
          </w:tcPr>
          <w:p>
            <w:pPr>
              <w:spacing w:after="0"/>
              <w:rPr>
                <w:sz w:val="14"/>
                <w:szCs w:val="14"/>
                <w:color w:val="auto"/>
              </w:rPr>
            </w:pPr>
          </w:p>
        </w:tc>
        <w:tc>
          <w:tcPr>
            <w:tcW w:w="1420" w:type="dxa"/>
            <w:vAlign w:val="bottom"/>
            <w:tcBorders>
              <w:right w:val="single" w:sz="8" w:color="auto"/>
            </w:tcBorders>
          </w:tcPr>
          <w:p>
            <w:pPr>
              <w:spacing w:after="0"/>
              <w:rPr>
                <w:sz w:val="14"/>
                <w:szCs w:val="14"/>
                <w:color w:val="auto"/>
              </w:rPr>
            </w:pPr>
          </w:p>
        </w:tc>
        <w:tc>
          <w:tcPr>
            <w:tcW w:w="8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241"/>
        </w:trPr>
        <w:tc>
          <w:tcPr>
            <w:tcW w:w="100" w:type="dxa"/>
            <w:vAlign w:val="bottom"/>
            <w:tcBorders>
              <w:left w:val="single" w:sz="8" w:color="auto"/>
              <w:right w:val="single" w:sz="8" w:color="auto"/>
            </w:tcBorders>
          </w:tcPr>
          <w:p>
            <w:pPr>
              <w:spacing w:after="0"/>
              <w:rPr>
                <w:sz w:val="20"/>
                <w:szCs w:val="20"/>
                <w:color w:val="auto"/>
              </w:rPr>
            </w:pPr>
          </w:p>
        </w:tc>
        <w:tc>
          <w:tcPr>
            <w:tcW w:w="1680" w:type="dxa"/>
            <w:vAlign w:val="bottom"/>
            <w:tcBorders>
              <w:right w:val="single" w:sz="8" w:color="auto"/>
            </w:tcBorders>
          </w:tcPr>
          <w:p>
            <w:pPr>
              <w:ind w:left="40"/>
              <w:spacing w:after="0" w:line="219" w:lineRule="exact"/>
              <w:rPr>
                <w:sz w:val="20"/>
                <w:szCs w:val="20"/>
                <w:color w:val="auto"/>
              </w:rPr>
            </w:pPr>
            <w:r>
              <w:rPr>
                <w:rFonts w:ascii="Times New Roman" w:cs="Times New Roman" w:eastAsia="Times New Roman" w:hAnsi="Times New Roman"/>
                <w:sz w:val="20"/>
                <w:szCs w:val="20"/>
                <w:color w:val="auto"/>
              </w:rPr>
              <w:t>Değerli</w:t>
            </w:r>
          </w:p>
        </w:tc>
        <w:tc>
          <w:tcPr>
            <w:tcW w:w="80" w:type="dxa"/>
            <w:vAlign w:val="bottom"/>
            <w:tcBorders>
              <w:right w:val="single" w:sz="8" w:color="auto"/>
            </w:tcBorders>
          </w:tcPr>
          <w:p>
            <w:pPr>
              <w:spacing w:after="0"/>
              <w:rPr>
                <w:sz w:val="20"/>
                <w:szCs w:val="20"/>
                <w:color w:val="auto"/>
              </w:rPr>
            </w:pPr>
          </w:p>
        </w:tc>
        <w:tc>
          <w:tcPr>
            <w:tcW w:w="460" w:type="dxa"/>
            <w:vAlign w:val="bottom"/>
            <w:tcBorders>
              <w:right w:val="single" w:sz="8" w:color="auto"/>
            </w:tcBorders>
          </w:tcPr>
          <w:p>
            <w:pPr>
              <w:spacing w:after="0"/>
              <w:rPr>
                <w:sz w:val="20"/>
                <w:szCs w:val="20"/>
                <w:color w:val="auto"/>
              </w:rPr>
            </w:pPr>
          </w:p>
        </w:tc>
        <w:tc>
          <w:tcPr>
            <w:tcW w:w="80" w:type="dxa"/>
            <w:vAlign w:val="bottom"/>
            <w:tcBorders>
              <w:right w:val="single" w:sz="8" w:color="auto"/>
            </w:tcBorders>
          </w:tcPr>
          <w:p>
            <w:pPr>
              <w:spacing w:after="0"/>
              <w:rPr>
                <w:sz w:val="20"/>
                <w:szCs w:val="20"/>
                <w:color w:val="auto"/>
              </w:rPr>
            </w:pPr>
          </w:p>
        </w:tc>
        <w:tc>
          <w:tcPr>
            <w:tcW w:w="14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Yetenekler</w:t>
            </w:r>
          </w:p>
        </w:tc>
        <w:tc>
          <w:tcPr>
            <w:tcW w:w="80" w:type="dxa"/>
            <w:vAlign w:val="bottom"/>
            <w:tcBorders>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121"/>
        </w:trPr>
        <w:tc>
          <w:tcPr>
            <w:tcW w:w="100" w:type="dxa"/>
            <w:vAlign w:val="bottom"/>
            <w:tcBorders>
              <w:left w:val="single" w:sz="8" w:color="auto"/>
              <w:right w:val="single" w:sz="8" w:color="auto"/>
            </w:tcBorders>
          </w:tcPr>
          <w:p>
            <w:pPr>
              <w:spacing w:after="0"/>
              <w:rPr>
                <w:sz w:val="10"/>
                <w:szCs w:val="10"/>
                <w:color w:val="auto"/>
              </w:rPr>
            </w:pPr>
          </w:p>
        </w:tc>
        <w:tc>
          <w:tcPr>
            <w:tcW w:w="1680" w:type="dxa"/>
            <w:vAlign w:val="bottom"/>
            <w:tcBorders>
              <w:right w:val="single" w:sz="8" w:color="auto"/>
            </w:tcBorders>
            <w:vMerge w:val="restart"/>
          </w:tcPr>
          <w:p>
            <w:pPr>
              <w:ind w:left="20"/>
              <w:spacing w:after="0" w:line="219" w:lineRule="exact"/>
              <w:rPr>
                <w:sz w:val="20"/>
                <w:szCs w:val="20"/>
                <w:color w:val="auto"/>
              </w:rPr>
            </w:pPr>
            <w:r>
              <w:rPr>
                <w:rFonts w:ascii="Times New Roman" w:cs="Times New Roman" w:eastAsia="Times New Roman" w:hAnsi="Times New Roman"/>
                <w:sz w:val="20"/>
                <w:szCs w:val="20"/>
                <w:color w:val="auto"/>
              </w:rPr>
              <w:t>Seyrek</w:t>
            </w:r>
          </w:p>
        </w:tc>
        <w:tc>
          <w:tcPr>
            <w:tcW w:w="80" w:type="dxa"/>
            <w:vAlign w:val="bottom"/>
            <w:tcBorders>
              <w:right w:val="single" w:sz="8" w:color="auto"/>
            </w:tcBorders>
          </w:tcPr>
          <w:p>
            <w:pPr>
              <w:spacing w:after="0"/>
              <w:rPr>
                <w:sz w:val="10"/>
                <w:szCs w:val="10"/>
                <w:color w:val="auto"/>
              </w:rPr>
            </w:pPr>
          </w:p>
        </w:tc>
        <w:tc>
          <w:tcPr>
            <w:tcW w:w="460" w:type="dxa"/>
            <w:vAlign w:val="bottom"/>
            <w:tcBorders>
              <w:right w:val="single" w:sz="8" w:color="auto"/>
            </w:tcBorders>
          </w:tcPr>
          <w:p>
            <w:pPr>
              <w:spacing w:after="0"/>
              <w:rPr>
                <w:sz w:val="10"/>
                <w:szCs w:val="10"/>
                <w:color w:val="auto"/>
              </w:rPr>
            </w:pPr>
          </w:p>
        </w:tc>
        <w:tc>
          <w:tcPr>
            <w:tcW w:w="80" w:type="dxa"/>
            <w:vAlign w:val="bottom"/>
            <w:tcBorders>
              <w:right w:val="single" w:sz="8" w:color="auto"/>
            </w:tcBorders>
          </w:tcPr>
          <w:p>
            <w:pPr>
              <w:spacing w:after="0"/>
              <w:rPr>
                <w:sz w:val="10"/>
                <w:szCs w:val="10"/>
                <w:color w:val="auto"/>
              </w:rPr>
            </w:pPr>
          </w:p>
        </w:tc>
        <w:tc>
          <w:tcPr>
            <w:tcW w:w="1420" w:type="dxa"/>
            <w:vAlign w:val="bottom"/>
            <w:tcBorders>
              <w:right w:val="single" w:sz="8" w:color="auto"/>
            </w:tcBorders>
            <w:vMerge w:val="continue"/>
          </w:tcPr>
          <w:p>
            <w:pPr>
              <w:spacing w:after="0"/>
              <w:rPr>
                <w:sz w:val="10"/>
                <w:szCs w:val="10"/>
                <w:color w:val="auto"/>
              </w:rPr>
            </w:pPr>
          </w:p>
        </w:tc>
        <w:tc>
          <w:tcPr>
            <w:tcW w:w="80" w:type="dxa"/>
            <w:vAlign w:val="bottom"/>
            <w:tcBorders>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tcBorders>
              <w:left w:val="single" w:sz="8" w:color="auto"/>
              <w:right w:val="single" w:sz="8" w:color="auto"/>
            </w:tcBorders>
          </w:tcPr>
          <w:p>
            <w:pPr>
              <w:spacing w:after="0"/>
              <w:rPr>
                <w:sz w:val="10"/>
                <w:szCs w:val="10"/>
                <w:color w:val="auto"/>
              </w:rPr>
            </w:pPr>
          </w:p>
        </w:tc>
        <w:tc>
          <w:tcPr>
            <w:tcW w:w="1680" w:type="dxa"/>
            <w:vAlign w:val="bottom"/>
            <w:tcBorders>
              <w:right w:val="single" w:sz="8" w:color="auto"/>
            </w:tcBorders>
            <w:vMerge w:val="continue"/>
          </w:tcPr>
          <w:p>
            <w:pPr>
              <w:spacing w:after="0"/>
              <w:rPr>
                <w:sz w:val="10"/>
                <w:szCs w:val="10"/>
                <w:color w:val="auto"/>
              </w:rPr>
            </w:pPr>
          </w:p>
        </w:tc>
        <w:tc>
          <w:tcPr>
            <w:tcW w:w="80" w:type="dxa"/>
            <w:vAlign w:val="bottom"/>
            <w:tcBorders>
              <w:right w:val="single" w:sz="8" w:color="auto"/>
            </w:tcBorders>
          </w:tcPr>
          <w:p>
            <w:pPr>
              <w:spacing w:after="0"/>
              <w:rPr>
                <w:sz w:val="10"/>
                <w:szCs w:val="10"/>
                <w:color w:val="auto"/>
              </w:rPr>
            </w:pPr>
          </w:p>
        </w:tc>
        <w:tc>
          <w:tcPr>
            <w:tcW w:w="460" w:type="dxa"/>
            <w:vAlign w:val="bottom"/>
            <w:tcBorders>
              <w:right w:val="single" w:sz="8" w:color="auto"/>
            </w:tcBorders>
          </w:tcPr>
          <w:p>
            <w:pPr>
              <w:spacing w:after="0"/>
              <w:rPr>
                <w:sz w:val="10"/>
                <w:szCs w:val="10"/>
                <w:color w:val="auto"/>
              </w:rPr>
            </w:pPr>
          </w:p>
        </w:tc>
        <w:tc>
          <w:tcPr>
            <w:tcW w:w="80" w:type="dxa"/>
            <w:vAlign w:val="bottom"/>
            <w:tcBorders>
              <w:right w:val="single" w:sz="8" w:color="auto"/>
            </w:tcBorders>
          </w:tcPr>
          <w:p>
            <w:pPr>
              <w:spacing w:after="0"/>
              <w:rPr>
                <w:sz w:val="10"/>
                <w:szCs w:val="10"/>
                <w:color w:val="auto"/>
              </w:rPr>
            </w:pPr>
          </w:p>
        </w:tc>
        <w:tc>
          <w:tcPr>
            <w:tcW w:w="14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(Kaynak</w:t>
            </w:r>
          </w:p>
        </w:tc>
        <w:tc>
          <w:tcPr>
            <w:tcW w:w="80" w:type="dxa"/>
            <w:vAlign w:val="bottom"/>
            <w:tcBorders>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114"/>
        </w:trPr>
        <w:tc>
          <w:tcPr>
            <w:tcW w:w="100" w:type="dxa"/>
            <w:vAlign w:val="bottom"/>
            <w:tcBorders>
              <w:left w:val="single" w:sz="8" w:color="auto"/>
              <w:right w:val="single" w:sz="8" w:color="auto"/>
            </w:tcBorders>
          </w:tcPr>
          <w:p>
            <w:pPr>
              <w:spacing w:after="0"/>
              <w:rPr>
                <w:sz w:val="9"/>
                <w:szCs w:val="9"/>
                <w:color w:val="auto"/>
              </w:rPr>
            </w:pPr>
          </w:p>
        </w:tc>
        <w:tc>
          <w:tcPr>
            <w:tcW w:w="1680" w:type="dxa"/>
            <w:vAlign w:val="bottom"/>
            <w:tcBorders>
              <w:right w:val="single" w:sz="8" w:color="auto"/>
            </w:tcBorders>
            <w:vMerge w:val="restart"/>
          </w:tcPr>
          <w:p>
            <w:pPr>
              <w:ind w:left="40"/>
              <w:spacing w:after="0" w:line="219" w:lineRule="exact"/>
              <w:rPr>
                <w:sz w:val="20"/>
                <w:szCs w:val="20"/>
                <w:color w:val="auto"/>
              </w:rPr>
            </w:pPr>
            <w:r>
              <w:rPr>
                <w:rFonts w:ascii="Times New Roman" w:cs="Times New Roman" w:eastAsia="Times New Roman" w:hAnsi="Times New Roman"/>
                <w:sz w:val="20"/>
                <w:szCs w:val="20"/>
                <w:color w:val="auto"/>
              </w:rPr>
              <w:t>İkame edilemez</w:t>
            </w:r>
          </w:p>
        </w:tc>
        <w:tc>
          <w:tcPr>
            <w:tcW w:w="80" w:type="dxa"/>
            <w:vAlign w:val="bottom"/>
            <w:tcBorders>
              <w:right w:val="single" w:sz="8" w:color="auto"/>
            </w:tcBorders>
          </w:tcPr>
          <w:p>
            <w:pPr>
              <w:spacing w:after="0"/>
              <w:rPr>
                <w:sz w:val="9"/>
                <w:szCs w:val="9"/>
                <w:color w:val="auto"/>
              </w:rPr>
            </w:pPr>
          </w:p>
        </w:tc>
        <w:tc>
          <w:tcPr>
            <w:tcW w:w="460" w:type="dxa"/>
            <w:vAlign w:val="bottom"/>
            <w:tcBorders>
              <w:right w:val="single" w:sz="8" w:color="auto"/>
            </w:tcBorders>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1420" w:type="dxa"/>
            <w:vAlign w:val="bottom"/>
            <w:tcBorders>
              <w:right w:val="single" w:sz="8" w:color="auto"/>
            </w:tcBorders>
            <w:vMerge w:val="continue"/>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128"/>
        </w:trPr>
        <w:tc>
          <w:tcPr>
            <w:tcW w:w="100" w:type="dxa"/>
            <w:vAlign w:val="bottom"/>
            <w:tcBorders>
              <w:left w:val="single" w:sz="8" w:color="auto"/>
              <w:right w:val="single" w:sz="8" w:color="auto"/>
            </w:tcBorders>
          </w:tcPr>
          <w:p>
            <w:pPr>
              <w:spacing w:after="0"/>
              <w:rPr>
                <w:sz w:val="11"/>
                <w:szCs w:val="11"/>
                <w:color w:val="auto"/>
              </w:rPr>
            </w:pPr>
          </w:p>
        </w:tc>
        <w:tc>
          <w:tcPr>
            <w:tcW w:w="1680" w:type="dxa"/>
            <w:vAlign w:val="bottom"/>
            <w:tcBorders>
              <w:right w:val="single" w:sz="8" w:color="auto"/>
            </w:tcBorders>
            <w:vMerge w:val="continue"/>
          </w:tcPr>
          <w:p>
            <w:pPr>
              <w:spacing w:after="0"/>
              <w:rPr>
                <w:sz w:val="11"/>
                <w:szCs w:val="11"/>
                <w:color w:val="auto"/>
              </w:rPr>
            </w:pPr>
          </w:p>
        </w:tc>
        <w:tc>
          <w:tcPr>
            <w:tcW w:w="80" w:type="dxa"/>
            <w:vAlign w:val="bottom"/>
            <w:tcBorders>
              <w:right w:val="single" w:sz="8" w:color="auto"/>
            </w:tcBorders>
          </w:tcPr>
          <w:p>
            <w:pPr>
              <w:spacing w:after="0"/>
              <w:rPr>
                <w:sz w:val="11"/>
                <w:szCs w:val="11"/>
                <w:color w:val="auto"/>
              </w:rPr>
            </w:pPr>
          </w:p>
        </w:tc>
        <w:tc>
          <w:tcPr>
            <w:tcW w:w="460" w:type="dxa"/>
            <w:vAlign w:val="bottom"/>
            <w:tcBorders>
              <w:right w:val="single" w:sz="8" w:color="auto"/>
            </w:tcBorders>
          </w:tcPr>
          <w:p>
            <w:pPr>
              <w:spacing w:after="0"/>
              <w:rPr>
                <w:sz w:val="11"/>
                <w:szCs w:val="11"/>
                <w:color w:val="auto"/>
              </w:rPr>
            </w:pPr>
          </w:p>
        </w:tc>
        <w:tc>
          <w:tcPr>
            <w:tcW w:w="80" w:type="dxa"/>
            <w:vAlign w:val="bottom"/>
            <w:tcBorders>
              <w:right w:val="single" w:sz="8" w:color="auto"/>
            </w:tcBorders>
          </w:tcPr>
          <w:p>
            <w:pPr>
              <w:spacing w:after="0"/>
              <w:rPr>
                <w:sz w:val="11"/>
                <w:szCs w:val="11"/>
                <w:color w:val="auto"/>
              </w:rPr>
            </w:pPr>
          </w:p>
        </w:tc>
        <w:tc>
          <w:tcPr>
            <w:tcW w:w="142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rPr>
              <w:t>Kullanım</w:t>
            </w:r>
          </w:p>
        </w:tc>
        <w:tc>
          <w:tcPr>
            <w:tcW w:w="8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99"/>
        </w:trPr>
        <w:tc>
          <w:tcPr>
            <w:tcW w:w="100" w:type="dxa"/>
            <w:vAlign w:val="bottom"/>
            <w:tcBorders>
              <w:left w:val="single" w:sz="8" w:color="auto"/>
              <w:right w:val="single" w:sz="8" w:color="auto"/>
            </w:tcBorders>
          </w:tcPr>
          <w:p>
            <w:pPr>
              <w:spacing w:after="0"/>
              <w:rPr>
                <w:sz w:val="8"/>
                <w:szCs w:val="8"/>
                <w:color w:val="auto"/>
              </w:rPr>
            </w:pPr>
          </w:p>
        </w:tc>
        <w:tc>
          <w:tcPr>
            <w:tcW w:w="1680" w:type="dxa"/>
            <w:vAlign w:val="bottom"/>
            <w:tcBorders>
              <w:right w:val="single" w:sz="8" w:color="auto"/>
            </w:tcBorders>
            <w:vMerge w:val="restart"/>
          </w:tcPr>
          <w:p>
            <w:pPr>
              <w:ind w:left="40"/>
              <w:spacing w:after="0" w:line="226" w:lineRule="exact"/>
              <w:rPr>
                <w:sz w:val="20"/>
                <w:szCs w:val="20"/>
                <w:color w:val="auto"/>
              </w:rPr>
            </w:pPr>
            <w:r>
              <w:rPr>
                <w:rFonts w:ascii="Times New Roman" w:cs="Times New Roman" w:eastAsia="Times New Roman" w:hAnsi="Times New Roman"/>
                <w:sz w:val="20"/>
                <w:szCs w:val="20"/>
                <w:color w:val="auto"/>
              </w:rPr>
              <w:t>Taklit Edilemez</w:t>
            </w:r>
          </w:p>
        </w:tc>
        <w:tc>
          <w:tcPr>
            <w:tcW w:w="80" w:type="dxa"/>
            <w:vAlign w:val="bottom"/>
            <w:tcBorders>
              <w:right w:val="single" w:sz="8" w:color="auto"/>
            </w:tcBorders>
          </w:tcPr>
          <w:p>
            <w:pPr>
              <w:spacing w:after="0"/>
              <w:rPr>
                <w:sz w:val="8"/>
                <w:szCs w:val="8"/>
                <w:color w:val="auto"/>
              </w:rPr>
            </w:pPr>
          </w:p>
        </w:tc>
        <w:tc>
          <w:tcPr>
            <w:tcW w:w="460" w:type="dxa"/>
            <w:vAlign w:val="bottom"/>
            <w:tcBorders>
              <w:right w:val="single" w:sz="8" w:color="auto"/>
            </w:tcBorders>
          </w:tcPr>
          <w:p>
            <w:pPr>
              <w:spacing w:after="0"/>
              <w:rPr>
                <w:sz w:val="8"/>
                <w:szCs w:val="8"/>
                <w:color w:val="auto"/>
              </w:rPr>
            </w:pPr>
          </w:p>
        </w:tc>
        <w:tc>
          <w:tcPr>
            <w:tcW w:w="80" w:type="dxa"/>
            <w:vAlign w:val="bottom"/>
            <w:tcBorders>
              <w:right w:val="single" w:sz="8" w:color="auto"/>
            </w:tcBorders>
          </w:tcPr>
          <w:p>
            <w:pPr>
              <w:spacing w:after="0"/>
              <w:rPr>
                <w:sz w:val="8"/>
                <w:szCs w:val="8"/>
                <w:color w:val="auto"/>
              </w:rPr>
            </w:pPr>
          </w:p>
        </w:tc>
        <w:tc>
          <w:tcPr>
            <w:tcW w:w="1420" w:type="dxa"/>
            <w:vAlign w:val="bottom"/>
            <w:tcBorders>
              <w:right w:val="single" w:sz="8" w:color="auto"/>
            </w:tcBorders>
            <w:vMerge w:val="continue"/>
          </w:tcPr>
          <w:p>
            <w:pPr>
              <w:spacing w:after="0"/>
              <w:rPr>
                <w:sz w:val="8"/>
                <w:szCs w:val="8"/>
                <w:color w:val="auto"/>
              </w:rPr>
            </w:pPr>
          </w:p>
        </w:tc>
        <w:tc>
          <w:tcPr>
            <w:tcW w:w="80" w:type="dxa"/>
            <w:vAlign w:val="bottom"/>
            <w:tcBorders>
              <w:right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149"/>
        </w:trPr>
        <w:tc>
          <w:tcPr>
            <w:tcW w:w="100" w:type="dxa"/>
            <w:vAlign w:val="bottom"/>
            <w:tcBorders>
              <w:left w:val="single" w:sz="8" w:color="auto"/>
              <w:right w:val="single" w:sz="8" w:color="auto"/>
            </w:tcBorders>
          </w:tcPr>
          <w:p>
            <w:pPr>
              <w:spacing w:after="0"/>
              <w:rPr>
                <w:sz w:val="12"/>
                <w:szCs w:val="12"/>
                <w:color w:val="auto"/>
              </w:rPr>
            </w:pPr>
          </w:p>
        </w:tc>
        <w:tc>
          <w:tcPr>
            <w:tcW w:w="1680" w:type="dxa"/>
            <w:vAlign w:val="bottom"/>
            <w:tcBorders>
              <w:right w:val="single" w:sz="8" w:color="auto"/>
            </w:tcBorders>
            <w:vMerge w:val="continue"/>
          </w:tcPr>
          <w:p>
            <w:pPr>
              <w:spacing w:after="0"/>
              <w:rPr>
                <w:sz w:val="12"/>
                <w:szCs w:val="12"/>
                <w:color w:val="auto"/>
              </w:rPr>
            </w:pPr>
          </w:p>
        </w:tc>
        <w:tc>
          <w:tcPr>
            <w:tcW w:w="80" w:type="dxa"/>
            <w:vAlign w:val="bottom"/>
            <w:tcBorders>
              <w:right w:val="single" w:sz="8" w:color="auto"/>
            </w:tcBorders>
          </w:tcPr>
          <w:p>
            <w:pPr>
              <w:spacing w:after="0"/>
              <w:rPr>
                <w:sz w:val="12"/>
                <w:szCs w:val="12"/>
                <w:color w:val="auto"/>
              </w:rPr>
            </w:pPr>
          </w:p>
        </w:tc>
        <w:tc>
          <w:tcPr>
            <w:tcW w:w="460" w:type="dxa"/>
            <w:vAlign w:val="bottom"/>
            <w:tcBorders>
              <w:right w:val="single" w:sz="8" w:color="auto"/>
            </w:tcBorders>
          </w:tcPr>
          <w:p>
            <w:pPr>
              <w:spacing w:after="0"/>
              <w:rPr>
                <w:sz w:val="12"/>
                <w:szCs w:val="12"/>
                <w:color w:val="auto"/>
              </w:rPr>
            </w:pPr>
          </w:p>
        </w:tc>
        <w:tc>
          <w:tcPr>
            <w:tcW w:w="80" w:type="dxa"/>
            <w:vAlign w:val="bottom"/>
            <w:tcBorders>
              <w:right w:val="single" w:sz="8" w:color="auto"/>
            </w:tcBorders>
          </w:tcPr>
          <w:p>
            <w:pPr>
              <w:spacing w:after="0"/>
              <w:rPr>
                <w:sz w:val="12"/>
                <w:szCs w:val="12"/>
                <w:color w:val="auto"/>
              </w:rPr>
            </w:pPr>
          </w:p>
        </w:tc>
        <w:tc>
          <w:tcPr>
            <w:tcW w:w="14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Becerisi)</w:t>
            </w:r>
          </w:p>
        </w:tc>
        <w:tc>
          <w:tcPr>
            <w:tcW w:w="80" w:type="dxa"/>
            <w:vAlign w:val="bottom"/>
            <w:tcBorders>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86"/>
        </w:trPr>
        <w:tc>
          <w:tcPr>
            <w:tcW w:w="100" w:type="dxa"/>
            <w:vAlign w:val="bottom"/>
            <w:tcBorders>
              <w:left w:val="single" w:sz="8" w:color="auto"/>
              <w:right w:val="single" w:sz="8" w:color="auto"/>
            </w:tcBorders>
          </w:tcPr>
          <w:p>
            <w:pPr>
              <w:spacing w:after="0"/>
              <w:rPr>
                <w:sz w:val="7"/>
                <w:szCs w:val="7"/>
                <w:color w:val="auto"/>
              </w:rPr>
            </w:pPr>
          </w:p>
        </w:tc>
        <w:tc>
          <w:tcPr>
            <w:tcW w:w="1680" w:type="dxa"/>
            <w:vAlign w:val="bottom"/>
            <w:tcBorders>
              <w:right w:val="single" w:sz="8" w:color="auto"/>
            </w:tcBorders>
            <w:vMerge w:val="restart"/>
          </w:tcPr>
          <w:p>
            <w:pPr>
              <w:ind w:left="180"/>
              <w:spacing w:after="0" w:line="228" w:lineRule="exact"/>
              <w:rPr>
                <w:sz w:val="20"/>
                <w:szCs w:val="20"/>
                <w:color w:val="auto"/>
              </w:rPr>
            </w:pP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Örtülü</w:t>
            </w:r>
          </w:p>
        </w:tc>
        <w:tc>
          <w:tcPr>
            <w:tcW w:w="80" w:type="dxa"/>
            <w:vAlign w:val="bottom"/>
            <w:tcBorders>
              <w:right w:val="single" w:sz="8" w:color="auto"/>
            </w:tcBorders>
          </w:tcPr>
          <w:p>
            <w:pPr>
              <w:spacing w:after="0"/>
              <w:rPr>
                <w:sz w:val="7"/>
                <w:szCs w:val="7"/>
                <w:color w:val="auto"/>
              </w:rPr>
            </w:pPr>
          </w:p>
        </w:tc>
        <w:tc>
          <w:tcPr>
            <w:tcW w:w="460" w:type="dxa"/>
            <w:vAlign w:val="bottom"/>
            <w:tcBorders>
              <w:right w:val="single" w:sz="8" w:color="auto"/>
            </w:tcBorders>
          </w:tcPr>
          <w:p>
            <w:pPr>
              <w:spacing w:after="0"/>
              <w:rPr>
                <w:sz w:val="7"/>
                <w:szCs w:val="7"/>
                <w:color w:val="auto"/>
              </w:rPr>
            </w:pPr>
          </w:p>
        </w:tc>
        <w:tc>
          <w:tcPr>
            <w:tcW w:w="80" w:type="dxa"/>
            <w:vAlign w:val="bottom"/>
            <w:tcBorders>
              <w:right w:val="single" w:sz="8" w:color="auto"/>
            </w:tcBorders>
          </w:tcPr>
          <w:p>
            <w:pPr>
              <w:spacing w:after="0"/>
              <w:rPr>
                <w:sz w:val="7"/>
                <w:szCs w:val="7"/>
                <w:color w:val="auto"/>
              </w:rPr>
            </w:pPr>
          </w:p>
        </w:tc>
        <w:tc>
          <w:tcPr>
            <w:tcW w:w="1420" w:type="dxa"/>
            <w:vAlign w:val="bottom"/>
            <w:tcBorders>
              <w:right w:val="single" w:sz="8" w:color="auto"/>
            </w:tcBorders>
            <w:vMerge w:val="continue"/>
          </w:tcPr>
          <w:p>
            <w:pPr>
              <w:spacing w:after="0"/>
              <w:rPr>
                <w:sz w:val="7"/>
                <w:szCs w:val="7"/>
                <w:color w:val="auto"/>
              </w:rPr>
            </w:pPr>
          </w:p>
        </w:tc>
        <w:tc>
          <w:tcPr>
            <w:tcW w:w="80" w:type="dxa"/>
            <w:vAlign w:val="bottom"/>
            <w:tcBorders>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142"/>
        </w:trPr>
        <w:tc>
          <w:tcPr>
            <w:tcW w:w="100" w:type="dxa"/>
            <w:vAlign w:val="bottom"/>
            <w:tcBorders>
              <w:left w:val="single" w:sz="8" w:color="auto"/>
              <w:right w:val="single" w:sz="8" w:color="auto"/>
            </w:tcBorders>
          </w:tcPr>
          <w:p>
            <w:pPr>
              <w:spacing w:after="0"/>
              <w:rPr>
                <w:sz w:val="12"/>
                <w:szCs w:val="12"/>
                <w:color w:val="auto"/>
              </w:rPr>
            </w:pPr>
          </w:p>
        </w:tc>
        <w:tc>
          <w:tcPr>
            <w:tcW w:w="1680" w:type="dxa"/>
            <w:vAlign w:val="bottom"/>
            <w:tcBorders>
              <w:right w:val="single" w:sz="8" w:color="auto"/>
            </w:tcBorders>
            <w:vMerge w:val="continue"/>
          </w:tcPr>
          <w:p>
            <w:pPr>
              <w:spacing w:after="0"/>
              <w:rPr>
                <w:sz w:val="12"/>
                <w:szCs w:val="12"/>
                <w:color w:val="auto"/>
              </w:rPr>
            </w:pPr>
          </w:p>
        </w:tc>
        <w:tc>
          <w:tcPr>
            <w:tcW w:w="80" w:type="dxa"/>
            <w:vAlign w:val="bottom"/>
            <w:tcBorders>
              <w:right w:val="single" w:sz="8" w:color="auto"/>
            </w:tcBorders>
          </w:tcPr>
          <w:p>
            <w:pPr>
              <w:spacing w:after="0"/>
              <w:rPr>
                <w:sz w:val="12"/>
                <w:szCs w:val="12"/>
                <w:color w:val="auto"/>
              </w:rPr>
            </w:pPr>
          </w:p>
        </w:tc>
        <w:tc>
          <w:tcPr>
            <w:tcW w:w="460" w:type="dxa"/>
            <w:vAlign w:val="bottom"/>
            <w:tcBorders>
              <w:right w:val="single" w:sz="8" w:color="auto"/>
            </w:tcBorders>
          </w:tcPr>
          <w:p>
            <w:pPr>
              <w:spacing w:after="0"/>
              <w:rPr>
                <w:sz w:val="12"/>
                <w:szCs w:val="12"/>
                <w:color w:val="auto"/>
              </w:rPr>
            </w:pPr>
          </w:p>
        </w:tc>
        <w:tc>
          <w:tcPr>
            <w:tcW w:w="80" w:type="dxa"/>
            <w:vAlign w:val="bottom"/>
            <w:tcBorders>
              <w:right w:val="single" w:sz="8" w:color="auto"/>
            </w:tcBorders>
          </w:tcPr>
          <w:p>
            <w:pPr>
              <w:spacing w:after="0"/>
              <w:rPr>
                <w:sz w:val="12"/>
                <w:szCs w:val="12"/>
                <w:color w:val="auto"/>
              </w:rPr>
            </w:pPr>
          </w:p>
        </w:tc>
        <w:tc>
          <w:tcPr>
            <w:tcW w:w="1420" w:type="dxa"/>
            <w:vAlign w:val="bottom"/>
            <w:tcBorders>
              <w:right w:val="single" w:sz="8" w:color="auto"/>
            </w:tcBorders>
          </w:tcPr>
          <w:p>
            <w:pPr>
              <w:spacing w:after="0"/>
              <w:rPr>
                <w:sz w:val="12"/>
                <w:szCs w:val="12"/>
                <w:color w:val="auto"/>
              </w:rPr>
            </w:pPr>
          </w:p>
        </w:tc>
        <w:tc>
          <w:tcPr>
            <w:tcW w:w="80" w:type="dxa"/>
            <w:vAlign w:val="bottom"/>
            <w:tcBorders>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171"/>
        </w:trPr>
        <w:tc>
          <w:tcPr>
            <w:tcW w:w="100" w:type="dxa"/>
            <w:vAlign w:val="bottom"/>
            <w:tcBorders>
              <w:left w:val="single" w:sz="8" w:color="auto"/>
              <w:right w:val="single" w:sz="8" w:color="auto"/>
            </w:tcBorders>
          </w:tcPr>
          <w:p>
            <w:pPr>
              <w:spacing w:after="0"/>
              <w:rPr>
                <w:sz w:val="14"/>
                <w:szCs w:val="14"/>
                <w:color w:val="auto"/>
              </w:rPr>
            </w:pPr>
          </w:p>
        </w:tc>
        <w:tc>
          <w:tcPr>
            <w:tcW w:w="1680" w:type="dxa"/>
            <w:vAlign w:val="bottom"/>
            <w:tcBorders>
              <w:right w:val="single" w:sz="8" w:color="auto"/>
            </w:tcBorders>
            <w:vMerge w:val="restart"/>
          </w:tcPr>
          <w:p>
            <w:pPr>
              <w:ind w:left="180"/>
              <w:spacing w:after="0" w:line="242" w:lineRule="exact"/>
              <w:rPr>
                <w:sz w:val="20"/>
                <w:szCs w:val="20"/>
                <w:color w:val="auto"/>
              </w:rPr>
            </w:pP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19"/>
                <w:szCs w:val="19"/>
                <w:color w:val="auto"/>
              </w:rPr>
              <w:t>Sosyal</w:t>
            </w:r>
          </w:p>
        </w:tc>
        <w:tc>
          <w:tcPr>
            <w:tcW w:w="80" w:type="dxa"/>
            <w:vAlign w:val="bottom"/>
            <w:tcBorders>
              <w:right w:val="single" w:sz="8" w:color="auto"/>
            </w:tcBorders>
          </w:tcPr>
          <w:p>
            <w:pPr>
              <w:spacing w:after="0"/>
              <w:rPr>
                <w:sz w:val="14"/>
                <w:szCs w:val="14"/>
                <w:color w:val="auto"/>
              </w:rPr>
            </w:pPr>
          </w:p>
        </w:tc>
        <w:tc>
          <w:tcPr>
            <w:tcW w:w="460" w:type="dxa"/>
            <w:vAlign w:val="bottom"/>
            <w:tcBorders>
              <w:right w:val="single" w:sz="8" w:color="auto"/>
            </w:tcBorders>
          </w:tcPr>
          <w:p>
            <w:pPr>
              <w:spacing w:after="0"/>
              <w:rPr>
                <w:sz w:val="14"/>
                <w:szCs w:val="14"/>
                <w:color w:val="auto"/>
              </w:rPr>
            </w:pPr>
          </w:p>
        </w:tc>
        <w:tc>
          <w:tcPr>
            <w:tcW w:w="80" w:type="dxa"/>
            <w:vAlign w:val="bottom"/>
            <w:tcBorders>
              <w:right w:val="single" w:sz="8" w:color="auto"/>
            </w:tcBorders>
          </w:tcPr>
          <w:p>
            <w:pPr>
              <w:spacing w:after="0"/>
              <w:rPr>
                <w:sz w:val="14"/>
                <w:szCs w:val="14"/>
                <w:color w:val="auto"/>
              </w:rPr>
            </w:pPr>
          </w:p>
        </w:tc>
        <w:tc>
          <w:tcPr>
            <w:tcW w:w="1420" w:type="dxa"/>
            <w:vAlign w:val="bottom"/>
            <w:tcBorders>
              <w:bottom w:val="single" w:sz="8" w:color="auto"/>
              <w:right w:val="single" w:sz="8" w:color="auto"/>
            </w:tcBorders>
          </w:tcPr>
          <w:p>
            <w:pPr>
              <w:spacing w:after="0"/>
              <w:rPr>
                <w:sz w:val="14"/>
                <w:szCs w:val="14"/>
                <w:color w:val="auto"/>
              </w:rPr>
            </w:pPr>
          </w:p>
        </w:tc>
        <w:tc>
          <w:tcPr>
            <w:tcW w:w="8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59"/>
        </w:trPr>
        <w:tc>
          <w:tcPr>
            <w:tcW w:w="100" w:type="dxa"/>
            <w:vAlign w:val="bottom"/>
            <w:tcBorders>
              <w:left w:val="single" w:sz="8" w:color="auto"/>
              <w:right w:val="single" w:sz="8" w:color="auto"/>
            </w:tcBorders>
          </w:tcPr>
          <w:p>
            <w:pPr>
              <w:spacing w:after="0"/>
              <w:rPr>
                <w:sz w:val="5"/>
                <w:szCs w:val="5"/>
                <w:color w:val="auto"/>
              </w:rPr>
            </w:pPr>
          </w:p>
        </w:tc>
        <w:tc>
          <w:tcPr>
            <w:tcW w:w="1680" w:type="dxa"/>
            <w:vAlign w:val="bottom"/>
            <w:tcBorders>
              <w:right w:val="single" w:sz="8" w:color="auto"/>
            </w:tcBorders>
            <w:vMerge w:val="continue"/>
          </w:tcPr>
          <w:p>
            <w:pPr>
              <w:spacing w:after="0"/>
              <w:rPr>
                <w:sz w:val="5"/>
                <w:szCs w:val="5"/>
                <w:color w:val="auto"/>
              </w:rPr>
            </w:pPr>
          </w:p>
        </w:tc>
        <w:tc>
          <w:tcPr>
            <w:tcW w:w="80" w:type="dxa"/>
            <w:vAlign w:val="bottom"/>
            <w:tcBorders>
              <w:right w:val="single" w:sz="8" w:color="auto"/>
            </w:tcBorders>
          </w:tcPr>
          <w:p>
            <w:pPr>
              <w:spacing w:after="0"/>
              <w:rPr>
                <w:sz w:val="5"/>
                <w:szCs w:val="5"/>
                <w:color w:val="auto"/>
              </w:rPr>
            </w:pPr>
          </w:p>
        </w:tc>
        <w:tc>
          <w:tcPr>
            <w:tcW w:w="460" w:type="dxa"/>
            <w:vAlign w:val="bottom"/>
            <w:tcBorders>
              <w:right w:val="single" w:sz="8" w:color="auto"/>
            </w:tcBorders>
          </w:tcPr>
          <w:p>
            <w:pPr>
              <w:spacing w:after="0"/>
              <w:rPr>
                <w:sz w:val="5"/>
                <w:szCs w:val="5"/>
                <w:color w:val="auto"/>
              </w:rPr>
            </w:pPr>
          </w:p>
        </w:tc>
        <w:tc>
          <w:tcPr>
            <w:tcW w:w="80" w:type="dxa"/>
            <w:vAlign w:val="bottom"/>
            <w:tcBorders>
              <w:bottom w:val="single" w:sz="8" w:color="auto"/>
            </w:tcBorders>
          </w:tcPr>
          <w:p>
            <w:pPr>
              <w:spacing w:after="0"/>
              <w:rPr>
                <w:sz w:val="5"/>
                <w:szCs w:val="5"/>
                <w:color w:val="auto"/>
              </w:rPr>
            </w:pPr>
          </w:p>
        </w:tc>
        <w:tc>
          <w:tcPr>
            <w:tcW w:w="1420" w:type="dxa"/>
            <w:vAlign w:val="bottom"/>
            <w:tcBorders>
              <w:bottom w:val="single" w:sz="8" w:color="auto"/>
            </w:tcBorders>
          </w:tcPr>
          <w:p>
            <w:pPr>
              <w:spacing w:after="0"/>
              <w:rPr>
                <w:sz w:val="5"/>
                <w:szCs w:val="5"/>
                <w:color w:val="auto"/>
              </w:rPr>
            </w:pPr>
          </w:p>
        </w:tc>
        <w:tc>
          <w:tcPr>
            <w:tcW w:w="8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26"/>
        </w:trPr>
        <w:tc>
          <w:tcPr>
            <w:tcW w:w="100" w:type="dxa"/>
            <w:vAlign w:val="bottom"/>
            <w:tcBorders>
              <w:left w:val="single" w:sz="8" w:color="auto"/>
              <w:right w:val="single" w:sz="8" w:color="auto"/>
            </w:tcBorders>
          </w:tcPr>
          <w:p>
            <w:pPr>
              <w:spacing w:after="0"/>
              <w:rPr>
                <w:sz w:val="19"/>
                <w:szCs w:val="19"/>
                <w:color w:val="auto"/>
              </w:rPr>
            </w:pPr>
          </w:p>
        </w:tc>
        <w:tc>
          <w:tcPr>
            <w:tcW w:w="1680" w:type="dxa"/>
            <w:vAlign w:val="bottom"/>
            <w:tcBorders>
              <w:right w:val="single" w:sz="8" w:color="auto"/>
            </w:tcBorders>
          </w:tcPr>
          <w:p>
            <w:pPr>
              <w:ind w:left="320"/>
              <w:spacing w:after="0" w:line="227" w:lineRule="exact"/>
              <w:rPr>
                <w:sz w:val="20"/>
                <w:szCs w:val="20"/>
                <w:color w:val="auto"/>
              </w:rPr>
            </w:pPr>
            <w:r>
              <w:rPr>
                <w:rFonts w:ascii="Times New Roman" w:cs="Times New Roman" w:eastAsia="Times New Roman" w:hAnsi="Times New Roman"/>
                <w:sz w:val="20"/>
                <w:szCs w:val="20"/>
                <w:color w:val="auto"/>
              </w:rPr>
              <w:t>bakımdan</w:t>
            </w:r>
          </w:p>
        </w:tc>
        <w:tc>
          <w:tcPr>
            <w:tcW w:w="80" w:type="dxa"/>
            <w:vAlign w:val="bottom"/>
            <w:tcBorders>
              <w:right w:val="single" w:sz="8" w:color="auto"/>
            </w:tcBorders>
          </w:tcPr>
          <w:p>
            <w:pPr>
              <w:spacing w:after="0"/>
              <w:rPr>
                <w:sz w:val="19"/>
                <w:szCs w:val="19"/>
                <w:color w:val="auto"/>
              </w:rPr>
            </w:pPr>
          </w:p>
        </w:tc>
        <w:tc>
          <w:tcPr>
            <w:tcW w:w="460" w:type="dxa"/>
            <w:vAlign w:val="bottom"/>
          </w:tcPr>
          <w:p>
            <w:pPr>
              <w:spacing w:after="0"/>
              <w:rPr>
                <w:sz w:val="19"/>
                <w:szCs w:val="19"/>
                <w:color w:val="auto"/>
              </w:rPr>
            </w:pPr>
          </w:p>
        </w:tc>
        <w:tc>
          <w:tcPr>
            <w:tcW w:w="80" w:type="dxa"/>
            <w:vAlign w:val="bottom"/>
          </w:tcPr>
          <w:p>
            <w:pPr>
              <w:spacing w:after="0"/>
              <w:rPr>
                <w:sz w:val="19"/>
                <w:szCs w:val="19"/>
                <w:color w:val="auto"/>
              </w:rPr>
            </w:pPr>
          </w:p>
        </w:tc>
        <w:tc>
          <w:tcPr>
            <w:tcW w:w="1420" w:type="dxa"/>
            <w:vAlign w:val="bottom"/>
          </w:tcPr>
          <w:p>
            <w:pPr>
              <w:spacing w:after="0"/>
              <w:rPr>
                <w:sz w:val="19"/>
                <w:szCs w:val="19"/>
                <w:color w:val="auto"/>
              </w:rPr>
            </w:pPr>
          </w:p>
        </w:tc>
        <w:tc>
          <w:tcPr>
            <w:tcW w:w="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45"/>
        </w:trPr>
        <w:tc>
          <w:tcPr>
            <w:tcW w:w="100" w:type="dxa"/>
            <w:vAlign w:val="bottom"/>
            <w:tcBorders>
              <w:left w:val="single" w:sz="8" w:color="auto"/>
              <w:right w:val="single" w:sz="8" w:color="auto"/>
            </w:tcBorders>
          </w:tcPr>
          <w:p>
            <w:pPr>
              <w:spacing w:after="0"/>
              <w:rPr>
                <w:sz w:val="21"/>
                <w:szCs w:val="21"/>
                <w:color w:val="auto"/>
              </w:rPr>
            </w:pPr>
          </w:p>
        </w:tc>
        <w:tc>
          <w:tcPr>
            <w:tcW w:w="1680" w:type="dxa"/>
            <w:vAlign w:val="bottom"/>
            <w:tcBorders>
              <w:bottom w:val="single" w:sz="8" w:color="auto"/>
              <w:right w:val="single" w:sz="8" w:color="auto"/>
            </w:tcBorders>
          </w:tcPr>
          <w:p>
            <w:pPr>
              <w:ind w:left="320"/>
              <w:spacing w:after="0"/>
              <w:rPr>
                <w:sz w:val="20"/>
                <w:szCs w:val="20"/>
                <w:color w:val="auto"/>
              </w:rPr>
            </w:pPr>
            <w:r>
              <w:rPr>
                <w:rFonts w:ascii="Times New Roman" w:cs="Times New Roman" w:eastAsia="Times New Roman" w:hAnsi="Times New Roman"/>
                <w:sz w:val="20"/>
                <w:szCs w:val="20"/>
                <w:color w:val="auto"/>
              </w:rPr>
              <w:t>kompleks</w:t>
            </w:r>
          </w:p>
        </w:tc>
        <w:tc>
          <w:tcPr>
            <w:tcW w:w="80" w:type="dxa"/>
            <w:vAlign w:val="bottom"/>
            <w:tcBorders>
              <w:right w:val="single" w:sz="8" w:color="auto"/>
            </w:tcBorders>
          </w:tcPr>
          <w:p>
            <w:pPr>
              <w:spacing w:after="0"/>
              <w:rPr>
                <w:sz w:val="21"/>
                <w:szCs w:val="21"/>
                <w:color w:val="auto"/>
              </w:rPr>
            </w:pPr>
          </w:p>
        </w:tc>
        <w:tc>
          <w:tcPr>
            <w:tcW w:w="46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4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63"/>
        </w:trPr>
        <w:tc>
          <w:tcPr>
            <w:tcW w:w="100" w:type="dxa"/>
            <w:vAlign w:val="bottom"/>
            <w:tcBorders>
              <w:left w:val="single" w:sz="8" w:color="auto"/>
              <w:bottom w:val="single" w:sz="8" w:color="auto"/>
            </w:tcBorders>
          </w:tcPr>
          <w:p>
            <w:pPr>
              <w:spacing w:after="0"/>
              <w:rPr>
                <w:sz w:val="5"/>
                <w:szCs w:val="5"/>
                <w:color w:val="auto"/>
              </w:rPr>
            </w:pPr>
          </w:p>
        </w:tc>
        <w:tc>
          <w:tcPr>
            <w:tcW w:w="1680" w:type="dxa"/>
            <w:vAlign w:val="bottom"/>
            <w:tcBorders>
              <w:bottom w:val="single" w:sz="8" w:color="auto"/>
            </w:tcBorders>
          </w:tcPr>
          <w:p>
            <w:pPr>
              <w:spacing w:after="0"/>
              <w:rPr>
                <w:sz w:val="5"/>
                <w:szCs w:val="5"/>
                <w:color w:val="auto"/>
              </w:rPr>
            </w:pPr>
          </w:p>
        </w:tc>
        <w:tc>
          <w:tcPr>
            <w:tcW w:w="80" w:type="dxa"/>
            <w:vAlign w:val="bottom"/>
            <w:tcBorders>
              <w:bottom w:val="single" w:sz="8" w:color="auto"/>
              <w:right w:val="single" w:sz="8" w:color="auto"/>
            </w:tcBorders>
          </w:tcPr>
          <w:p>
            <w:pPr>
              <w:spacing w:after="0"/>
              <w:rPr>
                <w:sz w:val="5"/>
                <w:szCs w:val="5"/>
                <w:color w:val="auto"/>
              </w:rPr>
            </w:pPr>
          </w:p>
        </w:tc>
        <w:tc>
          <w:tcPr>
            <w:tcW w:w="460" w:type="dxa"/>
            <w:vAlign w:val="bottom"/>
          </w:tcPr>
          <w:p>
            <w:pPr>
              <w:spacing w:after="0"/>
              <w:rPr>
                <w:sz w:val="5"/>
                <w:szCs w:val="5"/>
                <w:color w:val="auto"/>
              </w:rPr>
            </w:pPr>
          </w:p>
        </w:tc>
        <w:tc>
          <w:tcPr>
            <w:tcW w:w="80" w:type="dxa"/>
            <w:vAlign w:val="bottom"/>
          </w:tcPr>
          <w:p>
            <w:pPr>
              <w:spacing w:after="0"/>
              <w:rPr>
                <w:sz w:val="5"/>
                <w:szCs w:val="5"/>
                <w:color w:val="auto"/>
              </w:rPr>
            </w:pPr>
          </w:p>
        </w:tc>
        <w:tc>
          <w:tcPr>
            <w:tcW w:w="1420" w:type="dxa"/>
            <w:vAlign w:val="bottom"/>
          </w:tcPr>
          <w:p>
            <w:pPr>
              <w:spacing w:after="0"/>
              <w:rPr>
                <w:sz w:val="5"/>
                <w:szCs w:val="5"/>
                <w:color w:val="auto"/>
              </w:rPr>
            </w:pPr>
          </w:p>
        </w:tc>
        <w:tc>
          <w:tcPr>
            <w:tcW w:w="8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Kaynaklar:</w:t>
      </w:r>
    </w:p>
    <w:p>
      <w:pPr>
        <w:spacing w:after="0" w:line="129" w:lineRule="exact"/>
        <w:rPr>
          <w:sz w:val="20"/>
          <w:szCs w:val="20"/>
          <w:color w:val="auto"/>
        </w:rPr>
      </w:pPr>
    </w:p>
    <w:p>
      <w:pPr>
        <w:ind w:left="300" w:right="720" w:hanging="287"/>
        <w:spacing w:after="0" w:line="253" w:lineRule="auto"/>
        <w:tabs>
          <w:tab w:leader="none" w:pos="300" w:val="left"/>
        </w:tabs>
        <w:numPr>
          <w:ilvl w:val="0"/>
          <w:numId w:val="48"/>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Fiziksel: teçhizat, bina, coğrafi konum, hammaddeye ulaşım vs.</w:t>
      </w:r>
    </w:p>
    <w:p>
      <w:pPr>
        <w:ind w:left="300" w:right="1100" w:hanging="287"/>
        <w:spacing w:after="0" w:line="236" w:lineRule="auto"/>
        <w:tabs>
          <w:tab w:leader="none" w:pos="300" w:val="left"/>
        </w:tabs>
        <w:numPr>
          <w:ilvl w:val="0"/>
          <w:numId w:val="4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Beşeri Sermaye: İlişkiler, bireysel yetenekler, müşteri </w:t>
      </w:r>
      <w:r>
        <w:rPr>
          <w:rFonts w:ascii="Times New Roman" w:cs="Times New Roman" w:eastAsia="Times New Roman" w:hAnsi="Times New Roman"/>
          <w:sz w:val="20"/>
          <w:szCs w:val="20"/>
          <w:color w:val="auto"/>
        </w:rPr>
        <w:t>sermayesi vs.</w:t>
      </w:r>
    </w:p>
    <w:p>
      <w:pPr>
        <w:spacing w:after="0" w:line="45" w:lineRule="exact"/>
        <w:rPr>
          <w:rFonts w:ascii="Times New Roman" w:cs="Times New Roman" w:eastAsia="Times New Roman" w:hAnsi="Times New Roman"/>
          <w:sz w:val="20"/>
          <w:szCs w:val="20"/>
          <w:color w:val="auto"/>
        </w:rPr>
      </w:pPr>
    </w:p>
    <w:p>
      <w:pPr>
        <w:jc w:val="both"/>
        <w:ind w:left="300" w:right="920" w:hanging="287"/>
        <w:spacing w:after="0" w:line="232" w:lineRule="auto"/>
        <w:tabs>
          <w:tab w:leader="none" w:pos="300" w:val="left"/>
        </w:tabs>
        <w:numPr>
          <w:ilvl w:val="0"/>
          <w:numId w:val="48"/>
        </w:numPr>
        <w:rPr>
          <w:rFonts w:ascii="Times New Roman" w:cs="Times New Roman" w:eastAsia="Times New Roman" w:hAnsi="Times New Roman"/>
          <w:sz w:val="23"/>
          <w:szCs w:val="23"/>
          <w:color w:val="auto"/>
        </w:rPr>
      </w:pPr>
      <w:r>
        <w:rPr>
          <w:rFonts w:ascii="Times New Roman" w:cs="Times New Roman" w:eastAsia="Times New Roman" w:hAnsi="Times New Roman"/>
          <w:sz w:val="19"/>
          <w:szCs w:val="19"/>
          <w:color w:val="auto"/>
        </w:rPr>
        <w:t xml:space="preserve">Örgütsel Sermaye: Stratejiler, yöntemler, süreçler, taktikler, </w:t>
      </w:r>
      <w:r>
        <w:rPr>
          <w:rFonts w:ascii="Times New Roman" w:cs="Times New Roman" w:eastAsia="Times New Roman" w:hAnsi="Times New Roman"/>
          <w:sz w:val="19"/>
          <w:szCs w:val="19"/>
          <w:color w:val="auto"/>
        </w:rPr>
        <w:t>marka, kurumsal imaj vs.</w:t>
      </w:r>
    </w:p>
    <w:p>
      <w:pPr>
        <w:spacing w:after="0" w:line="627" w:lineRule="exact"/>
        <w:rPr>
          <w:sz w:val="20"/>
          <w:szCs w:val="20"/>
          <w:color w:val="auto"/>
        </w:rPr>
      </w:pPr>
    </w:p>
    <w:p>
      <w:pPr>
        <w:sectPr>
          <w:pgSz w:w="11900" w:h="16840" w:orient="portrait"/>
          <w:cols w:equalWidth="0" w:num="2">
            <w:col w:w="4820" w:space="660"/>
            <w:col w:w="3600"/>
          </w:cols>
          <w:pgMar w:left="1420" w:top="1424" w:right="1403" w:bottom="419" w:gutter="0" w:footer="0" w:header="0"/>
          <w:type w:val="continuous"/>
        </w:sectPr>
      </w:pPr>
    </w:p>
    <w:p>
      <w:pPr>
        <w:spacing w:after="0" w:line="265" w:lineRule="exact"/>
        <w:rPr>
          <w:sz w:val="20"/>
          <w:szCs w:val="20"/>
          <w:color w:val="auto"/>
        </w:rPr>
      </w:pPr>
    </w:p>
    <w:p>
      <w:pPr>
        <w:ind w:left="1520"/>
        <w:spacing w:after="0"/>
        <w:rPr>
          <w:sz w:val="20"/>
          <w:szCs w:val="20"/>
          <w:color w:val="auto"/>
        </w:rPr>
      </w:pPr>
      <w:r>
        <w:rPr>
          <w:rFonts w:ascii="Times New Roman" w:cs="Times New Roman" w:eastAsia="Times New Roman" w:hAnsi="Times New Roman"/>
          <w:sz w:val="20"/>
          <w:szCs w:val="20"/>
          <w:color w:val="auto"/>
        </w:rPr>
        <w:t>TEMEL YETENEKLER</w:t>
      </w: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860"/>
        <w:spacing w:after="0"/>
        <w:rPr>
          <w:sz w:val="20"/>
          <w:szCs w:val="20"/>
          <w:color w:val="auto"/>
        </w:rPr>
      </w:pPr>
      <w:r>
        <w:rPr>
          <w:rFonts w:ascii="Times New Roman" w:cs="Times New Roman" w:eastAsia="Times New Roman" w:hAnsi="Times New Roman"/>
          <w:sz w:val="20"/>
          <w:szCs w:val="20"/>
          <w:color w:val="auto"/>
        </w:rPr>
        <w:t>SÜRDÜRÜLEBİLİR REKABET AVANTAJI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b w:val="1"/>
          <w:bCs w:val="1"/>
          <w:color w:val="auto"/>
        </w:rPr>
        <w:t xml:space="preserve">Şekil </w:t>
      </w:r>
      <w:r>
        <w:rPr>
          <w:rFonts w:ascii="Times New Roman" w:cs="Times New Roman" w:eastAsia="Times New Roman" w:hAnsi="Times New Roman"/>
          <w:sz w:val="20"/>
          <w:szCs w:val="20"/>
          <w:b w:val="1"/>
          <w:bCs w:val="1"/>
          <w:color w:val="auto"/>
        </w:rPr>
        <w:t>6. 1.</w:t>
      </w:r>
      <w:r>
        <w:rPr>
          <w:rFonts w:ascii="Times New Roman" w:cs="Times New Roman" w:eastAsia="Times New Roman" w:hAnsi="Times New Roman"/>
          <w:sz w:val="20"/>
          <w:szCs w:val="20"/>
          <w:i w:val="1"/>
          <w:iCs w:val="1"/>
          <w:color w:val="auto"/>
        </w:rPr>
        <w:t>Kaynak Temelli Yaklaşımla İşletmede Sürdürülebilir Rekabet Avantajı Sağlanması</w:t>
      </w:r>
    </w:p>
    <w:p>
      <w:pPr>
        <w:spacing w:after="0" w:line="11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Reyhanoğlu ve Örs, (2005). Rekabette Kaynak Temelli Yaklaşım (Rbv) İle Strateji Geliştirme.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Pi:</w:t>
      </w:r>
    </w:p>
    <w:p>
      <w:pPr>
        <w:spacing w:after="0" w:line="237" w:lineRule="auto"/>
        <w:rPr>
          <w:sz w:val="20"/>
          <w:szCs w:val="20"/>
          <w:color w:val="auto"/>
        </w:rPr>
      </w:pPr>
      <w:r>
        <w:rPr>
          <w:rFonts w:ascii="Times New Roman" w:cs="Times New Roman" w:eastAsia="Times New Roman" w:hAnsi="Times New Roman"/>
          <w:sz w:val="20"/>
          <w:szCs w:val="20"/>
          <w:i w:val="1"/>
          <w:iCs w:val="1"/>
          <w:color w:val="auto"/>
        </w:rPr>
        <w:t>Planlama ve İletişim Kültürü Dergisi</w:t>
      </w:r>
      <w:r>
        <w:rPr>
          <w:rFonts w:ascii="Times New Roman" w:cs="Times New Roman" w:eastAsia="Times New Roman" w:hAnsi="Times New Roman"/>
          <w:sz w:val="20"/>
          <w:szCs w:val="20"/>
          <w:color w:val="auto"/>
        </w:rPr>
        <w:t>, 4(11), 34-43</w:t>
      </w:r>
      <w:r>
        <w:rPr>
          <w:rFonts w:ascii="Times New Roman" w:cs="Times New Roman" w:eastAsia="Times New Roman" w:hAnsi="Times New Roman"/>
          <w:sz w:val="24"/>
          <w:szCs w:val="24"/>
          <w:color w:val="auto"/>
        </w:rPr>
        <w: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s. 36.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345440</wp:posOffset>
                </wp:positionV>
                <wp:extent cx="1829435" cy="0"/>
                <wp:wrapNone/>
                <wp:docPr id="610" name="Shape 6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10" o:spid="_x0000_s16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7.2pt" to="144.05pt,27.2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68</w:t>
      </w:r>
      <w:r>
        <w:rPr>
          <w:rFonts w:ascii="Times New Roman" w:cs="Times New Roman" w:eastAsia="Times New Roman" w:hAnsi="Times New Roman"/>
          <w:sz w:val="20"/>
          <w:szCs w:val="20"/>
          <w:color w:val="auto"/>
        </w:rPr>
        <w:t xml:space="preserve">Bayraktaroğlu ve Atay,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 58.</w:t>
      </w:r>
    </w:p>
    <w:p>
      <w:pPr>
        <w:spacing w:after="0" w:line="36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40</w:t>
      </w:r>
    </w:p>
    <w:p>
      <w:pPr>
        <w:sectPr>
          <w:pgSz w:w="11900" w:h="16840" w:orient="portrait"/>
          <w:cols w:equalWidth="0" w:num="1">
            <w:col w:w="9080"/>
          </w:cols>
          <w:pgMar w:left="1420" w:top="1424" w:right="1403" w:bottom="419" w:gutter="0" w:footer="0" w:header="0"/>
          <w:type w:val="continuous"/>
        </w:sectPr>
      </w:pPr>
    </w:p>
    <w:bookmarkStart w:id="55" w:name="page56"/>
    <w:bookmarkEnd w:id="55"/>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Şekil 6.1’de anlatıldığı gibi sürdürülebilir rekabet avantajının elde edilmesi </w:t>
      </w:r>
      <w:r>
        <w:rPr>
          <w:rFonts w:ascii="Times New Roman" w:cs="Times New Roman" w:eastAsia="Times New Roman" w:hAnsi="Times New Roman"/>
          <w:sz w:val="24"/>
          <w:szCs w:val="24"/>
          <w:color w:val="auto"/>
        </w:rPr>
        <w:t>temel</w:t>
      </w:r>
      <w:r>
        <w:rPr>
          <w:rFonts w:ascii="Times New Roman" w:cs="Times New Roman" w:eastAsia="Times New Roman" w:hAnsi="Times New Roman"/>
          <w:sz w:val="24"/>
          <w:szCs w:val="24"/>
          <w:color w:val="auto"/>
        </w:rPr>
        <w:t xml:space="preserve"> yeteneklere bağlıdır. Burada sözü edilen temel yetenekler ise birçok faktörü kapsamaktadır. Bu faktörler arasında en kritik olan öğeler ise değerlilik, taklit edilemezliktir. Aynı zamanda kaynak kullanım becerisi de temel yetenekler içinde ele alınmaktadır. Bu faktörleri bir araya getiren ve etkin şekilde kullanabilen bir işletmede rekabet üstünlüğünün sağlanması ve sürdürülebilir hale gelmesi kaçınılmazdır. KOBİ’lerde ise yukarıda sözü geçen faktörlerin etkin kullanımı tam anlamıyla sağlanabilmiş değildir. Bu faktörlerin, yani taklit edilemezlik, kaynak kullanım becerisi gibi faktörlerin sağlanabilmesi için öncelikli olarak KOBİ’lerde eksikliklerin ve sorunların giderilmesi önem taşımaktadır. Özellikle yönetim, organizasyon, insan kaynakları ve yönetim stratejisi gibi hayati faktörlerin sağlanması ve ardından rekabet için gerekli olan ve yukarıda bahsedilen ayırt edici faktörlerin hayata geçirilmesi </w:t>
      </w:r>
      <w:r>
        <w:rPr>
          <w:rFonts w:ascii="Times New Roman" w:cs="Times New Roman" w:eastAsia="Times New Roman" w:hAnsi="Times New Roman"/>
          <w:sz w:val="24"/>
          <w:szCs w:val="24"/>
          <w:color w:val="auto"/>
        </w:rPr>
        <w:t>gerekmektedir.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-290195</wp:posOffset>
            </wp:positionV>
            <wp:extent cx="4699000" cy="185420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76">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right="20" w:firstLine="568"/>
        <w:spacing w:after="0" w:line="356" w:lineRule="auto"/>
        <w:rPr>
          <w:sz w:val="20"/>
          <w:szCs w:val="20"/>
          <w:color w:val="auto"/>
        </w:rPr>
      </w:pPr>
      <w:r>
        <w:rPr>
          <w:rFonts w:ascii="Times New Roman" w:cs="Times New Roman" w:eastAsia="Times New Roman" w:hAnsi="Times New Roman"/>
          <w:sz w:val="24"/>
          <w:szCs w:val="24"/>
          <w:color w:val="auto"/>
        </w:rPr>
        <w:t>Franklin, Srivastava ve Martinette tarafından gerçekleştirilen bir araştırma neticesinde, işletmelerin rekabet sağlamak için kullanabilecekleri bazı faktörler ele alınmıştır. Buna göre;</w:t>
      </w:r>
    </w:p>
    <w:p>
      <w:pPr>
        <w:spacing w:after="0" w:line="200" w:lineRule="exact"/>
        <w:rPr>
          <w:sz w:val="20"/>
          <w:szCs w:val="20"/>
          <w:color w:val="auto"/>
        </w:rPr>
      </w:pPr>
    </w:p>
    <w:p>
      <w:pPr>
        <w:spacing w:after="0" w:line="214" w:lineRule="exact"/>
        <w:rPr>
          <w:sz w:val="20"/>
          <w:szCs w:val="20"/>
          <w:color w:val="auto"/>
        </w:rPr>
      </w:pPr>
    </w:p>
    <w:p>
      <w:pPr>
        <w:ind w:left="720" w:hanging="153"/>
        <w:spacing w:after="0"/>
        <w:tabs>
          <w:tab w:leader="none" w:pos="720" w:val="left"/>
        </w:tabs>
        <w:numPr>
          <w:ilvl w:val="0"/>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Liderlik: İşletme yönetimi ve vizyon geliştirme,</w:t>
      </w:r>
    </w:p>
    <w:p>
      <w:pPr>
        <w:spacing w:after="0" w:line="142" w:lineRule="exact"/>
        <w:rPr>
          <w:rFonts w:ascii="Times New Roman" w:cs="Times New Roman" w:eastAsia="Times New Roman" w:hAnsi="Times New Roman"/>
          <w:sz w:val="24"/>
          <w:szCs w:val="24"/>
          <w:color w:val="auto"/>
        </w:rPr>
      </w:pPr>
    </w:p>
    <w:p>
      <w:pPr>
        <w:ind w:left="720" w:hanging="153"/>
        <w:spacing w:after="0"/>
        <w:tabs>
          <w:tab w:leader="none" w:pos="720" w:val="left"/>
        </w:tabs>
        <w:numPr>
          <w:ilvl w:val="0"/>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Örgüt Kültürü: İşletmenin değerleri ve inançları,</w:t>
      </w:r>
    </w:p>
    <w:p>
      <w:pPr>
        <w:spacing w:after="0" w:line="135" w:lineRule="exact"/>
        <w:rPr>
          <w:rFonts w:ascii="Times New Roman" w:cs="Times New Roman" w:eastAsia="Times New Roman" w:hAnsi="Times New Roman"/>
          <w:sz w:val="24"/>
          <w:szCs w:val="24"/>
          <w:color w:val="auto"/>
        </w:rPr>
      </w:pPr>
    </w:p>
    <w:p>
      <w:pPr>
        <w:ind w:left="720" w:hanging="153"/>
        <w:spacing w:after="0"/>
        <w:tabs>
          <w:tab w:leader="none" w:pos="720" w:val="left"/>
        </w:tabs>
        <w:numPr>
          <w:ilvl w:val="0"/>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Teşvikler: Performans yönetimi ve ödüller,</w:t>
      </w:r>
    </w:p>
    <w:p>
      <w:pPr>
        <w:spacing w:after="0" w:line="135" w:lineRule="exact"/>
        <w:rPr>
          <w:rFonts w:ascii="Times New Roman" w:cs="Times New Roman" w:eastAsia="Times New Roman" w:hAnsi="Times New Roman"/>
          <w:sz w:val="24"/>
          <w:szCs w:val="24"/>
          <w:color w:val="auto"/>
        </w:rPr>
      </w:pPr>
    </w:p>
    <w:p>
      <w:pPr>
        <w:ind w:left="720" w:hanging="153"/>
        <w:spacing w:after="0"/>
        <w:tabs>
          <w:tab w:leader="none" w:pos="720" w:val="left"/>
        </w:tabs>
        <w:numPr>
          <w:ilvl w:val="0"/>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Örgüt Sistemleri: bilgi teknolojileri, stratejik planlama ve altyapı,</w:t>
      </w:r>
    </w:p>
    <w:p>
      <w:pPr>
        <w:spacing w:after="0" w:line="151" w:lineRule="exact"/>
        <w:rPr>
          <w:rFonts w:ascii="Times New Roman" w:cs="Times New Roman" w:eastAsia="Times New Roman" w:hAnsi="Times New Roman"/>
          <w:sz w:val="24"/>
          <w:szCs w:val="24"/>
          <w:color w:val="auto"/>
        </w:rPr>
      </w:pPr>
    </w:p>
    <w:p>
      <w:pPr>
        <w:jc w:val="both"/>
        <w:ind w:left="720" w:right="20" w:hanging="153"/>
        <w:spacing w:after="0" w:line="323" w:lineRule="auto"/>
        <w:tabs>
          <w:tab w:leader="none" w:pos="720" w:val="left"/>
        </w:tabs>
        <w:numPr>
          <w:ilvl w:val="0"/>
          <w:numId w:val="4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Örgüt Dizaynı: Örgütün temel yapısı, işbirliği ve küreselleşme işletmenin yapısını ve rekabet edebilirlik düzeyini, aynı zamanda rekabet avantajının sürdürülebilmesini sağlayan temel faktörlerdir.</w:t>
      </w:r>
      <w:r>
        <w:rPr>
          <w:rFonts w:ascii="Times New Roman" w:cs="Times New Roman" w:eastAsia="Times New Roman" w:hAnsi="Times New Roman"/>
          <w:sz w:val="32"/>
          <w:szCs w:val="32"/>
          <w:color w:val="auto"/>
          <w:vertAlign w:val="superscript"/>
        </w:rPr>
        <w:t>70</w:t>
      </w:r>
    </w:p>
    <w:p>
      <w:pPr>
        <w:spacing w:after="0" w:line="4"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Bir </w:t>
      </w:r>
      <w:r>
        <w:rPr>
          <w:rFonts w:ascii="Times New Roman" w:cs="Times New Roman" w:eastAsia="Times New Roman" w:hAnsi="Times New Roman"/>
          <w:sz w:val="24"/>
          <w:szCs w:val="24"/>
          <w:color w:val="auto"/>
        </w:rPr>
        <w:t>işletmenin sahip olduğu kaynaklar ve bu kaynakların değeri dikkate alındığında,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çevresel faktörlere göre de stratejik yaklaşımlar sergilenmelidir. Çevrede ortaya çıkan karmaşa ve aksaklıklar işletmeyi etkilememelidir. İşletme olumsuzluklara karşı daima tet</w:t>
      </w:r>
      <w:r>
        <w:rPr>
          <w:rFonts w:ascii="Times New Roman" w:cs="Times New Roman" w:eastAsia="Times New Roman" w:hAnsi="Times New Roman"/>
          <w:sz w:val="24"/>
          <w:szCs w:val="24"/>
          <w:color w:val="auto"/>
        </w:rPr>
        <w:t>ikte</w:t>
      </w:r>
      <w:r>
        <w:rPr>
          <w:rFonts w:ascii="Times New Roman" w:cs="Times New Roman" w:eastAsia="Times New Roman" w:hAnsi="Times New Roman"/>
          <w:sz w:val="24"/>
          <w:szCs w:val="24"/>
          <w:color w:val="auto"/>
        </w:rPr>
        <w:t xml:space="preserve"> olmalı ve çevresel etmenlerin stratejik gelişimi engellemesine izin vermemelidir. Bunun için de örgütsel departmanlar kurulması ve geliştirilmesi son derece önemlidir. Her bir departman diğeri ile yarışabilecek derecede nitelikli olmalıdır. Ayrıca çevresel değişikliklere işletmenin entegre olmasını sağlayıcıların da işletme bünyesine alınmaları gerekmektedir. Kısacası bir işletme içsel olarak hem örgütsel kaynaklarını hem de uygulama ve faaliyetlerini uyumlu hale getirmelidir. Sürdürülebilir rekabet üstünlüğünün sağlanabilmesi için, stratejiler ve örgütsel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530225</wp:posOffset>
                </wp:positionV>
                <wp:extent cx="1829435" cy="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12" o:spid="_x0000_s16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1.75pt" to="144.05pt,41.7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70</w:t>
      </w:r>
      <w:r>
        <w:rPr>
          <w:rFonts w:ascii="Times New Roman" w:cs="Times New Roman" w:eastAsia="Times New Roman" w:hAnsi="Times New Roman"/>
          <w:sz w:val="20"/>
          <w:szCs w:val="20"/>
          <w:color w:val="auto"/>
        </w:rPr>
        <w:t xml:space="preserve">Doğan,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175.</w:t>
      </w:r>
    </w:p>
    <w:p>
      <w:pPr>
        <w:spacing w:after="0" w:line="13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41</w:t>
      </w:r>
    </w:p>
    <w:p>
      <w:pPr>
        <w:sectPr>
          <w:pgSz w:w="11900" w:h="16840" w:orient="portrait"/>
          <w:cols w:equalWidth="0" w:num="1">
            <w:col w:w="9080"/>
          </w:cols>
          <w:pgMar w:left="1420" w:top="1424" w:right="1403" w:bottom="419" w:gutter="0" w:footer="0" w:header="0"/>
        </w:sectPr>
      </w:pPr>
    </w:p>
    <w:bookmarkStart w:id="56" w:name="page57"/>
    <w:bookmarkEnd w:id="56"/>
    <w:p>
      <w:pPr>
        <w:ind w:right="20"/>
        <w:spacing w:after="0" w:line="350" w:lineRule="auto"/>
        <w:rPr>
          <w:sz w:val="20"/>
          <w:szCs w:val="20"/>
          <w:color w:val="auto"/>
        </w:rPr>
      </w:pPr>
      <w:r>
        <w:rPr>
          <w:rFonts w:ascii="Times New Roman" w:cs="Times New Roman" w:eastAsia="Times New Roman" w:hAnsi="Times New Roman"/>
          <w:sz w:val="24"/>
          <w:szCs w:val="24"/>
          <w:color w:val="auto"/>
        </w:rPr>
        <w:t>özellikler de uyumlu hale getirilmelidir. Porter tarafından ortaya konan örgütsel tasarım özelliklerinin verimlilik üzerindeki etkisine, aşağıdaki tabloda yer verilmektedir:</w:t>
      </w: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 xml:space="preserve">Tablo 11. 1. </w:t>
      </w:r>
      <w:r>
        <w:rPr>
          <w:rFonts w:ascii="Times New Roman" w:cs="Times New Roman" w:eastAsia="Times New Roman" w:hAnsi="Times New Roman"/>
          <w:sz w:val="20"/>
          <w:szCs w:val="20"/>
          <w:i w:val="1"/>
          <w:iCs w:val="1"/>
          <w:color w:val="auto"/>
        </w:rPr>
        <w:t>Stratejinin Örgütsel Tasarımı Sonuçları</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135890</wp:posOffset>
            </wp:positionV>
            <wp:extent cx="5227955" cy="364871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77">
                      <a:extLst>
                        <a:ext uri="{28A0092B-C50C-407E-A947-70E740481C1C}"/>
                      </a:extLst>
                    </a:blip>
                    <a:srcRect/>
                    <a:stretch>
                      <a:fillRect/>
                    </a:stretch>
                  </pic:blipFill>
                  <pic:spPr bwMode="auto">
                    <a:xfrm>
                      <a:off x="0" y="0"/>
                      <a:ext cx="5227955" cy="3648710"/>
                    </a:xfrm>
                    <a:prstGeom prst="rect">
                      <a:avLst/>
                    </a:prstGeom>
                    <a:noFill/>
                  </pic:spPr>
                </pic:pic>
              </a:graphicData>
            </a:graphic>
          </wp:anchor>
        </w:drawing>
      </w:r>
    </w:p>
    <w:p>
      <w:pPr>
        <w:spacing w:after="0" w:line="325" w:lineRule="exact"/>
        <w:rPr>
          <w:sz w:val="20"/>
          <w:szCs w:val="20"/>
          <w:color w:val="auto"/>
        </w:rPr>
      </w:pPr>
    </w:p>
    <w:p>
      <w:pPr>
        <w:ind w:left="100"/>
        <w:spacing w:after="0"/>
        <w:rPr>
          <w:sz w:val="20"/>
          <w:szCs w:val="20"/>
          <w:color w:val="auto"/>
        </w:rPr>
      </w:pPr>
      <w:r>
        <w:rPr>
          <w:rFonts w:ascii="Times New Roman" w:cs="Times New Roman" w:eastAsia="Times New Roman" w:hAnsi="Times New Roman"/>
          <w:sz w:val="20"/>
          <w:szCs w:val="20"/>
          <w:b w:val="1"/>
          <w:bCs w:val="1"/>
          <w:color w:val="auto"/>
        </w:rPr>
        <w:t>Farklılaştırma:</w:t>
      </w:r>
    </w:p>
    <w:p>
      <w:pPr>
        <w:spacing w:after="0" w:line="1" w:lineRule="exact"/>
        <w:rPr>
          <w:sz w:val="20"/>
          <w:szCs w:val="20"/>
          <w:color w:val="auto"/>
        </w:rPr>
      </w:pPr>
    </w:p>
    <w:p>
      <w:pPr>
        <w:ind w:left="840" w:right="1960" w:hanging="372"/>
        <w:spacing w:after="0" w:line="236" w:lineRule="auto"/>
        <w:tabs>
          <w:tab w:leader="none" w:pos="840" w:val="left"/>
        </w:tabs>
        <w:numPr>
          <w:ilvl w:val="0"/>
          <w:numId w:val="50"/>
        </w:numPr>
        <w:rPr>
          <w:rFonts w:ascii="Times New Roman" w:cs="Times New Roman" w:eastAsia="Times New Roman" w:hAnsi="Times New Roman"/>
          <w:sz w:val="18"/>
          <w:szCs w:val="18"/>
          <w:color w:val="auto"/>
        </w:rPr>
      </w:pPr>
      <w:r>
        <w:rPr>
          <w:rFonts w:ascii="Times New Roman" w:cs="Times New Roman" w:eastAsia="Times New Roman" w:hAnsi="Times New Roman"/>
          <w:sz w:val="20"/>
          <w:szCs w:val="20"/>
          <w:color w:val="auto"/>
        </w:rPr>
        <w:t>Öğrenme yönelimi; esnek ve gevşek örülmüş yollar, güçlü yatay koordinasyon Araştırmada güçlü kabiliyet</w:t>
      </w:r>
    </w:p>
    <w:p>
      <w:pPr>
        <w:ind w:left="840" w:hanging="372"/>
        <w:spacing w:after="0" w:line="237" w:lineRule="auto"/>
        <w:tabs>
          <w:tab w:leader="none" w:pos="840" w:val="left"/>
        </w:tabs>
        <w:numPr>
          <w:ilvl w:val="0"/>
          <w:numId w:val="50"/>
        </w:numPr>
        <w:rPr>
          <w:rFonts w:ascii="Times New Roman" w:cs="Times New Roman" w:eastAsia="Times New Roman" w:hAnsi="Times New Roman"/>
          <w:sz w:val="18"/>
          <w:szCs w:val="18"/>
          <w:color w:val="auto"/>
        </w:rPr>
      </w:pPr>
      <w:r>
        <w:rPr>
          <w:rFonts w:ascii="Times New Roman" w:cs="Times New Roman" w:eastAsia="Times New Roman" w:hAnsi="Times New Roman"/>
          <w:sz w:val="20"/>
          <w:szCs w:val="20"/>
          <w:color w:val="auto"/>
        </w:rPr>
        <w:t>Müşterilerle yakınlaşma için kurulan düzenekteki yapı ve değerler</w:t>
      </w:r>
    </w:p>
    <w:p>
      <w:pPr>
        <w:spacing w:after="0" w:line="4" w:lineRule="exact"/>
        <w:rPr>
          <w:rFonts w:ascii="Times New Roman" w:cs="Times New Roman" w:eastAsia="Times New Roman" w:hAnsi="Times New Roman"/>
          <w:sz w:val="18"/>
          <w:szCs w:val="18"/>
          <w:color w:val="auto"/>
        </w:rPr>
      </w:pPr>
    </w:p>
    <w:p>
      <w:pPr>
        <w:ind w:left="840" w:hanging="372"/>
        <w:spacing w:after="0"/>
        <w:tabs>
          <w:tab w:leader="none" w:pos="840" w:val="left"/>
        </w:tabs>
        <w:numPr>
          <w:ilvl w:val="0"/>
          <w:numId w:val="50"/>
        </w:numPr>
        <w:rPr>
          <w:rFonts w:ascii="Times New Roman" w:cs="Times New Roman" w:eastAsia="Times New Roman" w:hAnsi="Times New Roman"/>
          <w:sz w:val="18"/>
          <w:szCs w:val="18"/>
          <w:color w:val="auto"/>
        </w:rPr>
      </w:pPr>
      <w:r>
        <w:rPr>
          <w:rFonts w:ascii="Times New Roman" w:cs="Times New Roman" w:eastAsia="Times New Roman" w:hAnsi="Times New Roman"/>
          <w:sz w:val="20"/>
          <w:szCs w:val="20"/>
          <w:color w:val="auto"/>
        </w:rPr>
        <w:t>Çalışanların yaratıcılığını, risk almalarını ve yeniliklerini ödüllendirme</w:t>
      </w:r>
    </w:p>
    <w:p>
      <w:pPr>
        <w:spacing w:after="0" w:line="146" w:lineRule="exact"/>
        <w:rPr>
          <w:sz w:val="20"/>
          <w:szCs w:val="20"/>
          <w:color w:val="auto"/>
        </w:rPr>
      </w:pPr>
    </w:p>
    <w:p>
      <w:pPr>
        <w:ind w:left="100"/>
        <w:spacing w:after="0"/>
        <w:rPr>
          <w:sz w:val="20"/>
          <w:szCs w:val="20"/>
          <w:color w:val="auto"/>
        </w:rPr>
      </w:pPr>
      <w:r>
        <w:rPr>
          <w:rFonts w:ascii="Times New Roman" w:cs="Times New Roman" w:eastAsia="Times New Roman" w:hAnsi="Times New Roman"/>
          <w:sz w:val="20"/>
          <w:szCs w:val="20"/>
          <w:b w:val="1"/>
          <w:bCs w:val="1"/>
          <w:color w:val="auto"/>
        </w:rPr>
        <w:t>Düşük Maliyet Liderliği</w:t>
      </w:r>
    </w:p>
    <w:p>
      <w:pPr>
        <w:spacing w:after="0" w:line="115" w:lineRule="exact"/>
        <w:rPr>
          <w:sz w:val="20"/>
          <w:szCs w:val="20"/>
          <w:color w:val="auto"/>
        </w:rPr>
      </w:pPr>
    </w:p>
    <w:p>
      <w:pPr>
        <w:ind w:left="820" w:right="1160" w:hanging="359"/>
        <w:spacing w:after="0" w:line="236" w:lineRule="auto"/>
        <w:tabs>
          <w:tab w:leader="none" w:pos="820" w:val="left"/>
        </w:tabs>
        <w:numPr>
          <w:ilvl w:val="0"/>
          <w:numId w:val="51"/>
        </w:numPr>
        <w:rPr>
          <w:rFonts w:ascii="Times New Roman" w:cs="Times New Roman" w:eastAsia="Times New Roman" w:hAnsi="Times New Roman"/>
          <w:sz w:val="18"/>
          <w:szCs w:val="18"/>
          <w:color w:val="auto"/>
        </w:rPr>
      </w:pPr>
      <w:r>
        <w:rPr>
          <w:rFonts w:ascii="Times New Roman" w:cs="Times New Roman" w:eastAsia="Times New Roman" w:hAnsi="Times New Roman"/>
          <w:sz w:val="20"/>
          <w:szCs w:val="20"/>
          <w:color w:val="auto"/>
        </w:rPr>
        <w:t>Verimlilik yönelimi; güçlü merkezi yetki; sıkı maliyet denetimi, sıklıkla, detaylı denetim raporları</w:t>
      </w:r>
    </w:p>
    <w:p>
      <w:pPr>
        <w:ind w:left="820" w:hanging="359"/>
        <w:spacing w:after="0" w:line="236" w:lineRule="auto"/>
        <w:tabs>
          <w:tab w:leader="none" w:pos="820" w:val="left"/>
        </w:tabs>
        <w:numPr>
          <w:ilvl w:val="0"/>
          <w:numId w:val="51"/>
        </w:numPr>
        <w:rPr>
          <w:rFonts w:ascii="Times New Roman" w:cs="Times New Roman" w:eastAsia="Times New Roman" w:hAnsi="Times New Roman"/>
          <w:sz w:val="18"/>
          <w:szCs w:val="18"/>
          <w:color w:val="auto"/>
        </w:rPr>
      </w:pPr>
      <w:r>
        <w:rPr>
          <w:rFonts w:ascii="Times New Roman" w:cs="Times New Roman" w:eastAsia="Times New Roman" w:hAnsi="Times New Roman"/>
          <w:sz w:val="20"/>
          <w:szCs w:val="20"/>
          <w:color w:val="auto"/>
        </w:rPr>
        <w:t>Standart faaliyet yöntemleri</w:t>
      </w:r>
    </w:p>
    <w:p>
      <w:pPr>
        <w:spacing w:after="0" w:line="4" w:lineRule="exact"/>
        <w:rPr>
          <w:rFonts w:ascii="Times New Roman" w:cs="Times New Roman" w:eastAsia="Times New Roman" w:hAnsi="Times New Roman"/>
          <w:sz w:val="18"/>
          <w:szCs w:val="18"/>
          <w:color w:val="auto"/>
        </w:rPr>
      </w:pPr>
    </w:p>
    <w:p>
      <w:pPr>
        <w:ind w:left="820" w:hanging="359"/>
        <w:spacing w:after="0"/>
        <w:tabs>
          <w:tab w:leader="none" w:pos="820" w:val="left"/>
        </w:tabs>
        <w:numPr>
          <w:ilvl w:val="0"/>
          <w:numId w:val="51"/>
        </w:numPr>
        <w:rPr>
          <w:rFonts w:ascii="Times New Roman" w:cs="Times New Roman" w:eastAsia="Times New Roman" w:hAnsi="Times New Roman"/>
          <w:sz w:val="18"/>
          <w:szCs w:val="18"/>
          <w:color w:val="auto"/>
        </w:rPr>
      </w:pPr>
      <w:r>
        <w:rPr>
          <w:rFonts w:ascii="Times New Roman" w:cs="Times New Roman" w:eastAsia="Times New Roman" w:hAnsi="Times New Roman"/>
          <w:sz w:val="20"/>
          <w:szCs w:val="20"/>
          <w:color w:val="auto"/>
        </w:rPr>
        <w:t>Yüksek derecede verimli satın alma ve dağıtım sistemleri</w:t>
      </w:r>
    </w:p>
    <w:p>
      <w:pPr>
        <w:ind w:left="820" w:hanging="359"/>
        <w:spacing w:after="0" w:line="236" w:lineRule="auto"/>
        <w:tabs>
          <w:tab w:leader="none" w:pos="820" w:val="left"/>
        </w:tabs>
        <w:numPr>
          <w:ilvl w:val="0"/>
          <w:numId w:val="5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Kapalı denetim; günlük görevler, sınırlı çalışan güçlendirmesi</w:t>
      </w:r>
    </w:p>
    <w:p>
      <w:pPr>
        <w:spacing w:after="0" w:line="45" w:lineRule="exact"/>
        <w:rPr>
          <w:sz w:val="20"/>
          <w:szCs w:val="20"/>
          <w:color w:val="auto"/>
        </w:rPr>
      </w:pPr>
    </w:p>
    <w:p>
      <w:pPr>
        <w:jc w:val="both"/>
        <w:ind w:right="20"/>
        <w:spacing w:after="0" w:line="232"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Daft, Richard L., Organization Theory and Design, South-Western College Publishing, Seventh</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Edition, United States of America 2001.</w:t>
      </w:r>
    </w:p>
    <w:p>
      <w:pPr>
        <w:spacing w:after="0" w:line="200" w:lineRule="exact"/>
        <w:rPr>
          <w:sz w:val="20"/>
          <w:szCs w:val="20"/>
          <w:color w:val="auto"/>
        </w:rPr>
      </w:pPr>
    </w:p>
    <w:p>
      <w:pPr>
        <w:spacing w:after="0" w:line="233"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Rekabet üstünlüğünü sağlamak için kullanılacak potansiyel kaynakların belirlenmesi, işletmenin yapısına bağlıdır. Bu nedenle kaynak, stratejinin başlangıç noktası olarak kabul edilmelidir. Firma kaynağı kendi avantajı haline getirip rekabet üstünlüğü sağla</w:t>
      </w:r>
      <w:r>
        <w:rPr>
          <w:rFonts w:ascii="Times New Roman" w:cs="Times New Roman" w:eastAsia="Times New Roman" w:hAnsi="Times New Roman"/>
          <w:sz w:val="24"/>
          <w:szCs w:val="24"/>
          <w:color w:val="auto"/>
        </w:rPr>
        <w:t>yabilir.</w:t>
      </w:r>
    </w:p>
    <w:p>
      <w:pPr>
        <w:spacing w:after="0" w:line="10" w:lineRule="exact"/>
        <w:rPr>
          <w:sz w:val="20"/>
          <w:szCs w:val="20"/>
          <w:color w:val="auto"/>
        </w:rPr>
      </w:pPr>
    </w:p>
    <w:p>
      <w:pPr>
        <w:jc w:val="both"/>
        <w:ind w:right="20" w:firstLine="568"/>
        <w:spacing w:after="0" w:line="352" w:lineRule="auto"/>
        <w:rPr>
          <w:sz w:val="20"/>
          <w:szCs w:val="20"/>
          <w:color w:val="auto"/>
        </w:rPr>
      </w:pPr>
      <w:r>
        <w:rPr>
          <w:rFonts w:ascii="Times New Roman" w:cs="Times New Roman" w:eastAsia="Times New Roman" w:hAnsi="Times New Roman"/>
          <w:sz w:val="24"/>
          <w:szCs w:val="24"/>
          <w:color w:val="auto"/>
        </w:rPr>
        <w:t>Rekabet üstünlüğünün devamlı olarak sağlanabilmesinde kaynak özellikleri kadar, işletmenin sahip olduğu strateji yönetimi de büyük önem taşımaktadır. Stratejik yönetim işletmelerde bir süreç şeklinde ilerler ve uygulamalar bu doğrultuda şekillend</w:t>
      </w:r>
      <w:r>
        <w:rPr>
          <w:rFonts w:ascii="Times New Roman" w:cs="Times New Roman" w:eastAsia="Times New Roman" w:hAnsi="Times New Roman"/>
          <w:sz w:val="24"/>
          <w:szCs w:val="24"/>
          <w:color w:val="auto"/>
        </w:rPr>
        <w:t>irilir. Bu</w:t>
      </w:r>
      <w:r>
        <w:rPr>
          <w:rFonts w:ascii="Times New Roman" w:cs="Times New Roman" w:eastAsia="Times New Roman" w:hAnsi="Times New Roman"/>
          <w:sz w:val="24"/>
          <w:szCs w:val="24"/>
          <w:color w:val="auto"/>
        </w:rPr>
        <w:t xml:space="preserve"> bakımdan stratejik yönetim süreci “işletmenin uzun dönemde varlığının devam edebilmesi için ve sürdürülebilir rekabet üstünlüğü sağlayabilmesi için bilgi toplama, seçim, analiz, uygulama ve karar faaliyetlerinin tamamı” olarak ifade edilebilir.</w:t>
      </w:r>
      <w:r>
        <w:rPr>
          <w:rFonts w:ascii="Times New Roman" w:cs="Times New Roman" w:eastAsia="Times New Roman" w:hAnsi="Times New Roman"/>
          <w:sz w:val="32"/>
          <w:szCs w:val="32"/>
          <w:color w:val="auto"/>
          <w:vertAlign w:val="superscript"/>
        </w:rPr>
        <w:t>71</w:t>
      </w:r>
    </w:p>
    <w:p>
      <w:pPr>
        <w:spacing w:after="0" w:line="33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2.3. </w:t>
      </w:r>
      <w:r>
        <w:rPr>
          <w:rFonts w:ascii="Times New Roman" w:cs="Times New Roman" w:eastAsia="Times New Roman" w:hAnsi="Times New Roman"/>
          <w:sz w:val="24"/>
          <w:szCs w:val="24"/>
          <w:b w:val="1"/>
          <w:bCs w:val="1"/>
          <w:color w:val="auto"/>
        </w:rPr>
        <w:t>Sürdürülebilir Rekabet Üstünlüğü Sağlamada Stratejik İnsan Kaynakları Yönetimi</w:t>
      </w:r>
    </w:p>
    <w:p>
      <w:pPr>
        <w:spacing w:after="0" w:line="13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24"/>
          <w:szCs w:val="24"/>
          <w:b w:val="1"/>
          <w:bCs w:val="1"/>
          <w:color w:val="auto"/>
        </w:rPr>
        <w:t>Anlayışına Göre Nitelikli İnsan Gücünün Önemi</w:t>
      </w:r>
    </w:p>
    <w:p>
      <w:pPr>
        <w:spacing w:after="0" w:line="145"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Sürekli gelişme ve değişimlerin gerçekleştiği rekabet ortamı ve iş dünyasında üretim yapan işletmelerin sınırlarını zorlayabilmek ve rakiplerine karşı rekabet üstünlüğü elde edebilmek amacıyla gösterdikleri faaliyetlerde nitelikli işgücü ve nitelikli iş görenlerin işletme içerisinde yer alması çok önemlidir. Bu bakımdan özellikle de son yıllarda bilgi, beceri, yetenek ve zekânın işe aktarımını sağlayan iş görenlerin işletme içinde yer alması için “stratejik insan kaynakları yönetimi” oluşturulması önemli bir fonksiyon olarak karşımıza çıkmaktadır. Özellikle 20. yüzyılın başlarından itibaren “pasif insan” kavramı, bilgi ve üretim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194310</wp:posOffset>
                </wp:positionV>
                <wp:extent cx="1829435" cy="0"/>
                <wp:wrapNone/>
                <wp:docPr id="614" name="Shape 6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14" o:spid="_x0000_s16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3pt" to="144.05pt,15.3pt" o:allowincell="f" strokecolor="#000000" strokeweight="0.7093pt"/>
            </w:pict>
          </mc:Fallback>
        </mc:AlternateContent>
      </w:r>
    </w:p>
    <w:p>
      <w:pPr>
        <w:spacing w:after="0" w:line="380"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71</w:t>
      </w:r>
      <w:r>
        <w:rPr>
          <w:rFonts w:ascii="Times New Roman" w:cs="Times New Roman" w:eastAsia="Times New Roman" w:hAnsi="Times New Roman"/>
          <w:sz w:val="20"/>
          <w:szCs w:val="20"/>
          <w:color w:val="auto"/>
        </w:rPr>
        <w:t xml:space="preserve">Ülgen ve Mirze,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 33</w:t>
      </w:r>
    </w:p>
    <w:p>
      <w:pPr>
        <w:spacing w:after="0" w:line="13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42</w:t>
      </w:r>
    </w:p>
    <w:p>
      <w:pPr>
        <w:sectPr>
          <w:pgSz w:w="11900" w:h="16840" w:orient="portrait"/>
          <w:cols w:equalWidth="0" w:num="1">
            <w:col w:w="9080"/>
          </w:cols>
          <w:pgMar w:left="1420" w:top="1424" w:right="1403" w:bottom="419" w:gutter="0" w:footer="0" w:header="0"/>
        </w:sectPr>
      </w:pPr>
    </w:p>
    <w:bookmarkStart w:id="57" w:name="page58"/>
    <w:bookmarkEnd w:id="57"/>
    <w:p>
      <w:pPr>
        <w:jc w:val="both"/>
        <w:ind w:right="20"/>
        <w:spacing w:after="0" w:line="309" w:lineRule="auto"/>
        <w:rPr>
          <w:sz w:val="20"/>
          <w:szCs w:val="20"/>
          <w:color w:val="auto"/>
        </w:rPr>
      </w:pPr>
      <w:r>
        <w:rPr>
          <w:rFonts w:ascii="Times New Roman" w:cs="Times New Roman" w:eastAsia="Times New Roman" w:hAnsi="Times New Roman"/>
          <w:sz w:val="24"/>
          <w:szCs w:val="24"/>
          <w:color w:val="auto"/>
        </w:rPr>
        <w:t>tekn</w:t>
      </w:r>
      <w:r>
        <w:rPr>
          <w:rFonts w:ascii="Times New Roman" w:cs="Times New Roman" w:eastAsia="Times New Roman" w:hAnsi="Times New Roman"/>
          <w:sz w:val="24"/>
          <w:szCs w:val="24"/>
          <w:color w:val="auto"/>
        </w:rPr>
        <w:t>olojilerinin son derece gelişmiş olduğu toplumlarda “aktif insan” şeklinde değişiklik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göstermiştir.</w:t>
      </w:r>
      <w:r>
        <w:rPr>
          <w:rFonts w:ascii="Times New Roman" w:cs="Times New Roman" w:eastAsia="Times New Roman" w:hAnsi="Times New Roman"/>
          <w:sz w:val="32"/>
          <w:szCs w:val="32"/>
          <w:color w:val="auto"/>
          <w:vertAlign w:val="superscript"/>
        </w:rPr>
        <w:t>72</w:t>
      </w:r>
    </w:p>
    <w:p>
      <w:pPr>
        <w:spacing w:after="0" w:line="2" w:lineRule="exact"/>
        <w:rPr>
          <w:sz w:val="20"/>
          <w:szCs w:val="20"/>
          <w:color w:val="auto"/>
        </w:rPr>
      </w:pPr>
    </w:p>
    <w:p>
      <w:pPr>
        <w:jc w:val="both"/>
        <w:ind w:firstLine="632"/>
        <w:spacing w:after="0" w:line="345" w:lineRule="auto"/>
        <w:rPr>
          <w:sz w:val="20"/>
          <w:szCs w:val="20"/>
          <w:color w:val="auto"/>
        </w:rPr>
      </w:pPr>
      <w:r>
        <w:rPr>
          <w:rFonts w:ascii="Times New Roman" w:cs="Times New Roman" w:eastAsia="Times New Roman" w:hAnsi="Times New Roman"/>
          <w:sz w:val="24"/>
          <w:szCs w:val="24"/>
          <w:color w:val="auto"/>
        </w:rPr>
        <w:t>Aktif insan bakış açısı kazanan işletmelerde beden gücünden ziyade zihin gücü ve yeteneklerin ön plana çıktığı yeni bir dönem başlamıştır. Bahsi geçen bu yeni dönemde, insan ve insana ait yaratıcılık, deneyim, zekâ ve yetenekler rekabette üstünlük sağlamak için olmazsa olmaz bir konuma yükselmiştir. Günümüzde taklit edilemez kaynaklar bulma ve bunları kullanma işletmeler için oldukça önemli iken, buna nitelikli iş gücü ve iş gören insan kapasitesinin varlığı da eklenmiştir. Bu durumun farkına erken varan birçok işletme, insan kaynakları departmanına en az fiziksel kaynaklar ve finansal kaynaklar kadar önem verir hale gelmişlerdir.</w:t>
      </w:r>
      <w:r>
        <w:rPr>
          <w:rFonts w:ascii="Times New Roman" w:cs="Times New Roman" w:eastAsia="Times New Roman" w:hAnsi="Times New Roman"/>
          <w:sz w:val="32"/>
          <w:szCs w:val="32"/>
          <w:color w:val="auto"/>
          <w:vertAlign w:val="superscript"/>
        </w:rPr>
        <w:t>73</w:t>
      </w:r>
    </w:p>
    <w:p>
      <w:pPr>
        <w:spacing w:after="0" w:line="1" w:lineRule="exact"/>
        <w:rPr>
          <w:sz w:val="20"/>
          <w:szCs w:val="20"/>
          <w:color w:val="auto"/>
        </w:rPr>
      </w:pPr>
    </w:p>
    <w:p>
      <w:pPr>
        <w:jc w:val="both"/>
        <w:ind w:firstLine="568"/>
        <w:spacing w:after="0" w:line="346" w:lineRule="auto"/>
        <w:rPr>
          <w:sz w:val="20"/>
          <w:szCs w:val="20"/>
          <w:color w:val="auto"/>
        </w:rPr>
      </w:pPr>
      <w:r>
        <w:rPr>
          <w:rFonts w:ascii="Times New Roman" w:cs="Times New Roman" w:eastAsia="Times New Roman" w:hAnsi="Times New Roman"/>
          <w:sz w:val="24"/>
          <w:szCs w:val="24"/>
          <w:color w:val="auto"/>
        </w:rPr>
        <w:t xml:space="preserve">İnsan kaynakları departmanı yönetimi konusu, bugüne dek birçok araştırmacının çalışma konusu olmuştur. Konunun farklı açılardan ele alınması sonucunda bu alanda farklı modeller ortaya konmuştur. İnsan kaynaklarının işletmelerde stratejik bir yapı olarak gelişimi için Fombrun ve Tichyve De Vanna’nın önemli ölçüde katkısı olmuştur. Aynı şekilde Davis, insan kaynakları ve stratejik planlama ilişkisinde rekabet üstünlüğü ve yaşam döngüsünü kullanmıştır. Ek olarak Snow, Miles, Greiner ve Cameron ise işletmede stratejik uyumun çok önemli olduğunu ifade etmişlerdir. </w:t>
      </w:r>
      <w:r>
        <w:rPr>
          <w:rFonts w:ascii="Times New Roman" w:cs="Times New Roman" w:eastAsia="Times New Roman" w:hAnsi="Times New Roman"/>
          <w:sz w:val="32"/>
          <w:szCs w:val="32"/>
          <w:color w:val="auto"/>
          <w:vertAlign w:val="superscript"/>
        </w:rPr>
        <w:t>74</w:t>
      </w:r>
      <w:r>
        <w:rPr>
          <w:rFonts w:ascii="Times New Roman" w:cs="Times New Roman" w:eastAsia="Times New Roman" w:hAnsi="Times New Roman"/>
          <w:sz w:val="24"/>
          <w:szCs w:val="24"/>
          <w:color w:val="auto"/>
        </w:rPr>
        <w:t xml:space="preserve"> Stratejik uyumun sağlanabilmesinde, insan kaynakları yönetimine önemli bir rol düşmektedir. İşletmenin hem ulusal hem de uluslararası pazarda rekabet gücü sağlayabilmesi, işletmenin yönetiminde ve çalışanları üzerinde doğru ana</w:t>
      </w:r>
      <w:r>
        <w:rPr>
          <w:rFonts w:ascii="Times New Roman" w:cs="Times New Roman" w:eastAsia="Times New Roman" w:hAnsi="Times New Roman"/>
          <w:sz w:val="24"/>
          <w:szCs w:val="24"/>
          <w:color w:val="auto"/>
        </w:rPr>
        <w:t>lizlerle</w:t>
      </w:r>
      <w:r>
        <w:rPr>
          <w:rFonts w:ascii="Times New Roman" w:cs="Times New Roman" w:eastAsia="Times New Roman" w:hAnsi="Times New Roman"/>
          <w:sz w:val="24"/>
          <w:szCs w:val="24"/>
          <w:color w:val="auto"/>
        </w:rPr>
        <w:t xml:space="preserve"> mümkün olabilecektir. Bu bakımdan insan kaynakları yönetimi ise stratejik bir yerdedir.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-2382520</wp:posOffset>
            </wp:positionV>
            <wp:extent cx="4699000" cy="185420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78">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3"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İnsan kaynakları yönetimi, modern yönetim teknikleri uygulayan işletmeler için tüm çalışanlara yeni bir vizyon sağlamak amacıyla bilimsel yöntemler, analizler </w:t>
      </w:r>
      <w:r>
        <w:rPr>
          <w:rFonts w:ascii="Times New Roman" w:cs="Times New Roman" w:eastAsia="Times New Roman" w:hAnsi="Times New Roman"/>
          <w:sz w:val="24"/>
          <w:szCs w:val="24"/>
          <w:color w:val="auto"/>
        </w:rPr>
        <w:t>ve maksimum</w:t>
      </w:r>
      <w:r>
        <w:rPr>
          <w:rFonts w:ascii="Times New Roman" w:cs="Times New Roman" w:eastAsia="Times New Roman" w:hAnsi="Times New Roman"/>
          <w:sz w:val="24"/>
          <w:szCs w:val="24"/>
          <w:color w:val="auto"/>
        </w:rPr>
        <w:t xml:space="preserve"> yarar sağlamak ve çalışanlar ile kurum arasındaki ilişkiyi güçlendirmek için ortaya konan bir yönetim alanıdır. İnsan kaynakları yönetimi stratejik uyum sağlanması noktasında önemli bir yere sahiptir. İnsan kaynakları temelde dört unsura dayanmaktadır. Bunlar inançlar ve muhtemel gelişmeler, stratejik uyum, yönetim ve yöneticiler, temel yöntem ve metotlardır. Ancak günümüzde işletmelerin içinde yer aldığı şartlar değişmiş ve insan unsuruna işletme dâhilinde bütüncül bir biçimde bakılması genel bir yaklaşım halinde kabul görmüştür. Bu çerçevede, teknolojinin gelişmişlik düzeyi, işletmede personelin yerini alamaz. İşletmelerde yer alan personel dışındaki bütün kaynaklar, ikame edilebilir, satın alınabilir ve farklı</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60325</wp:posOffset>
                </wp:positionV>
                <wp:extent cx="1829435" cy="0"/>
                <wp:wrapNone/>
                <wp:docPr id="616" name="Shape 6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16" o:spid="_x0000_s16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75pt" to="144.05pt,4.75pt" o:allowincell="f" strokecolor="#000000" strokeweight="0.7093pt"/>
            </w:pict>
          </mc:Fallback>
        </mc:AlternateContent>
      </w:r>
    </w:p>
    <w:p>
      <w:pPr>
        <w:spacing w:after="0" w:line="190" w:lineRule="exact"/>
        <w:rPr>
          <w:sz w:val="20"/>
          <w:szCs w:val="20"/>
          <w:color w:val="auto"/>
        </w:rPr>
      </w:pPr>
    </w:p>
    <w:p>
      <w:pPr>
        <w:ind w:right="20"/>
        <w:spacing w:after="0" w:line="248" w:lineRule="auto"/>
        <w:tabs>
          <w:tab w:leader="none" w:pos="142" w:val="left"/>
        </w:tabs>
        <w:numPr>
          <w:ilvl w:val="0"/>
          <w:numId w:val="52"/>
        </w:numPr>
        <w:rPr>
          <w:rFonts w:ascii="Times New Roman" w:cs="Times New Roman" w:eastAsia="Times New Roman" w:hAnsi="Times New Roman"/>
          <w:sz w:val="21"/>
          <w:szCs w:val="21"/>
          <w:color w:val="auto"/>
          <w:vertAlign w:val="superscript"/>
        </w:rPr>
      </w:pPr>
      <w:r>
        <w:rPr>
          <w:rFonts w:ascii="Times New Roman" w:cs="Times New Roman" w:eastAsia="Times New Roman" w:hAnsi="Times New Roman"/>
          <w:sz w:val="17"/>
          <w:szCs w:val="17"/>
          <w:color w:val="auto"/>
        </w:rPr>
        <w:t xml:space="preserve">N. Alayoğlu, (2010). </w:t>
      </w:r>
      <w:r>
        <w:rPr>
          <w:rFonts w:ascii="Times New Roman" w:cs="Times New Roman" w:eastAsia="Times New Roman" w:hAnsi="Times New Roman"/>
          <w:sz w:val="17"/>
          <w:szCs w:val="17"/>
          <w:i w:val="1"/>
          <w:iCs w:val="1"/>
          <w:color w:val="auto"/>
        </w:rPr>
        <w:t>Rekabet Üstünlüğü Sağlamada İnsan Kaynakları ve Rekabet Stratejileri Uyumunun</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Önemi</w:t>
      </w:r>
      <w:r>
        <w:rPr>
          <w:rFonts w:ascii="Times New Roman" w:cs="Times New Roman" w:eastAsia="Times New Roman" w:hAnsi="Times New Roman"/>
          <w:sz w:val="17"/>
          <w:szCs w:val="17"/>
          <w:color w:val="auto"/>
        </w:rPr>
        <w:t>. İstanbul Ticaret Üniversitesi Sosyal Bilimler Dergisi, 9(17) 27</w:t>
      </w:r>
      <w:r>
        <w:rPr>
          <w:rFonts w:ascii="Times New Roman" w:cs="Times New Roman" w:eastAsia="Times New Roman" w:hAnsi="Times New Roman"/>
          <w:sz w:val="17"/>
          <w:szCs w:val="17"/>
          <w:i w:val="1"/>
          <w:iCs w:val="1"/>
          <w:color w:val="auto"/>
        </w:rPr>
        <w:t xml:space="preserve"> </w:t>
      </w:r>
      <w:r>
        <w:rPr>
          <w:rFonts w:ascii="Times New Roman" w:cs="Times New Roman" w:eastAsia="Times New Roman" w:hAnsi="Times New Roman"/>
          <w:sz w:val="17"/>
          <w:szCs w:val="17"/>
          <w:color w:val="auto"/>
        </w:rPr>
        <w:t>-49, s. 28.</w:t>
      </w:r>
    </w:p>
    <w:p>
      <w:pPr>
        <w:spacing w:after="0" w:line="1" w:lineRule="exact"/>
        <w:rPr>
          <w:rFonts w:ascii="Times New Roman" w:cs="Times New Roman" w:eastAsia="Times New Roman" w:hAnsi="Times New Roman"/>
          <w:sz w:val="21"/>
          <w:szCs w:val="21"/>
          <w:color w:val="auto"/>
          <w:vertAlign w:val="superscript"/>
        </w:rPr>
      </w:pPr>
    </w:p>
    <w:p>
      <w:pPr>
        <w:spacing w:after="0" w:line="209" w:lineRule="auto"/>
        <w:rPr>
          <w:rFonts w:ascii="Times New Roman" w:cs="Times New Roman" w:eastAsia="Times New Roman" w:hAnsi="Times New Roman"/>
          <w:sz w:val="21"/>
          <w:szCs w:val="21"/>
          <w:color w:val="auto"/>
          <w:vertAlign w:val="superscript"/>
        </w:rPr>
      </w:pPr>
      <w:r>
        <w:rPr>
          <w:rFonts w:ascii="Times New Roman" w:cs="Times New Roman" w:eastAsia="Times New Roman" w:hAnsi="Times New Roman"/>
          <w:sz w:val="25"/>
          <w:szCs w:val="25"/>
          <w:color w:val="auto"/>
          <w:vertAlign w:val="superscript"/>
        </w:rPr>
        <w:t>73</w:t>
      </w:r>
      <w:r>
        <w:rPr>
          <w:rFonts w:ascii="Times New Roman" w:cs="Times New Roman" w:eastAsia="Times New Roman" w:hAnsi="Times New Roman"/>
          <w:sz w:val="20"/>
          <w:szCs w:val="20"/>
          <w:color w:val="auto"/>
        </w:rPr>
        <w:t xml:space="preserve">C. Uyargil (1997). </w:t>
      </w:r>
      <w:r>
        <w:rPr>
          <w:rFonts w:ascii="Times New Roman" w:cs="Times New Roman" w:eastAsia="Times New Roman" w:hAnsi="Times New Roman"/>
          <w:sz w:val="20"/>
          <w:szCs w:val="20"/>
          <w:i w:val="1"/>
          <w:iCs w:val="1"/>
          <w:color w:val="auto"/>
        </w:rPr>
        <w:t>Stratejik İnsan Kaynakları Yönetiminde Performans Değerlendirme</w:t>
      </w:r>
      <w:r>
        <w:rPr>
          <w:rFonts w:ascii="Times New Roman" w:cs="Times New Roman" w:eastAsia="Times New Roman" w:hAnsi="Times New Roman"/>
          <w:sz w:val="20"/>
          <w:szCs w:val="20"/>
          <w:color w:val="auto"/>
        </w:rPr>
        <w:t xml:space="preserve">. Human Resource </w:t>
      </w:r>
      <w:r>
        <w:rPr>
          <w:rFonts w:ascii="Times New Roman" w:cs="Times New Roman" w:eastAsia="Times New Roman" w:hAnsi="Times New Roman"/>
          <w:sz w:val="20"/>
          <w:szCs w:val="20"/>
          <w:color w:val="auto"/>
        </w:rPr>
        <w:t>–</w:t>
      </w:r>
    </w:p>
    <w:p>
      <w:pPr>
        <w:spacing w:after="0" w:line="219" w:lineRule="auto"/>
        <w:rPr>
          <w:rFonts w:ascii="Times New Roman" w:cs="Times New Roman" w:eastAsia="Times New Roman" w:hAnsi="Times New Roman"/>
          <w:sz w:val="21"/>
          <w:szCs w:val="21"/>
          <w:color w:val="auto"/>
          <w:vertAlign w:val="superscript"/>
        </w:rPr>
      </w:pPr>
      <w:r>
        <w:rPr>
          <w:rFonts w:ascii="Times New Roman" w:cs="Times New Roman" w:eastAsia="Times New Roman" w:hAnsi="Times New Roman"/>
          <w:sz w:val="20"/>
          <w:szCs w:val="20"/>
          <w:color w:val="auto"/>
        </w:rPr>
        <w:t>Yönetim ve İnsan Kaynakları Dergisi, 1(8), 22</w:t>
      </w:r>
      <w:r>
        <w:rPr>
          <w:rFonts w:ascii="Times New Roman" w:cs="Times New Roman" w:eastAsia="Times New Roman" w:hAnsi="Times New Roman"/>
          <w:sz w:val="20"/>
          <w:szCs w:val="20"/>
          <w:color w:val="auto"/>
        </w:rPr>
        <w:t>-25, s. 22,23.</w:t>
      </w:r>
    </w:p>
    <w:p>
      <w:pPr>
        <w:spacing w:after="0" w:line="210" w:lineRule="auto"/>
        <w:rPr>
          <w:rFonts w:ascii="Times New Roman" w:cs="Times New Roman" w:eastAsia="Times New Roman" w:hAnsi="Times New Roman"/>
          <w:sz w:val="21"/>
          <w:szCs w:val="21"/>
          <w:color w:val="auto"/>
          <w:vertAlign w:val="superscript"/>
        </w:rPr>
      </w:pPr>
      <w:r>
        <w:rPr>
          <w:rFonts w:ascii="Times New Roman" w:cs="Times New Roman" w:eastAsia="Times New Roman" w:hAnsi="Times New Roman"/>
          <w:sz w:val="25"/>
          <w:szCs w:val="25"/>
          <w:color w:val="auto"/>
          <w:vertAlign w:val="superscript"/>
        </w:rPr>
        <w:t>74</w:t>
      </w:r>
      <w:r>
        <w:rPr>
          <w:rFonts w:ascii="Times New Roman" w:cs="Times New Roman" w:eastAsia="Times New Roman" w:hAnsi="Times New Roman"/>
          <w:sz w:val="20"/>
          <w:szCs w:val="20"/>
          <w:color w:val="auto"/>
        </w:rPr>
        <w:t xml:space="preserve">L. Baird, and I. Meshoulam, (1988). Managing Two Fits Of Strategic Human Resource Management. </w:t>
      </w:r>
      <w:r>
        <w:rPr>
          <w:rFonts w:ascii="Times New Roman" w:cs="Times New Roman" w:eastAsia="Times New Roman" w:hAnsi="Times New Roman"/>
          <w:sz w:val="20"/>
          <w:szCs w:val="20"/>
          <w:i w:val="1"/>
          <w:iCs w:val="1"/>
          <w:color w:val="auto"/>
        </w:rPr>
        <w:t>The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Academy Of Management Review</w:t>
      </w:r>
      <w:r>
        <w:rPr>
          <w:rFonts w:ascii="Times New Roman" w:cs="Times New Roman" w:eastAsia="Times New Roman" w:hAnsi="Times New Roman"/>
          <w:sz w:val="20"/>
          <w:szCs w:val="20"/>
          <w:color w:val="auto"/>
        </w:rPr>
        <w:t>, 13(1), 116-128, s.116.</w:t>
      </w:r>
    </w:p>
    <w:p>
      <w:pPr>
        <w:spacing w:after="0" w:line="19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43</w:t>
      </w:r>
    </w:p>
    <w:p>
      <w:pPr>
        <w:sectPr>
          <w:pgSz w:w="11900" w:h="16840" w:orient="portrait"/>
          <w:cols w:equalWidth="0" w:num="1">
            <w:col w:w="9080"/>
          </w:cols>
          <w:pgMar w:left="1420" w:top="1424" w:right="1403" w:bottom="419" w:gutter="0" w:footer="0" w:header="0"/>
        </w:sectPr>
      </w:pPr>
    </w:p>
    <w:bookmarkStart w:id="58" w:name="page59"/>
    <w:bookmarkEnd w:id="58"/>
    <w:p>
      <w:pPr>
        <w:jc w:val="both"/>
        <w:ind w:right="20"/>
        <w:spacing w:after="0" w:line="309" w:lineRule="auto"/>
        <w:rPr>
          <w:sz w:val="20"/>
          <w:szCs w:val="20"/>
          <w:color w:val="auto"/>
        </w:rPr>
      </w:pPr>
      <w:r>
        <w:rPr>
          <w:rFonts w:ascii="Times New Roman" w:cs="Times New Roman" w:eastAsia="Times New Roman" w:hAnsi="Times New Roman"/>
          <w:sz w:val="24"/>
          <w:szCs w:val="24"/>
          <w:color w:val="auto"/>
        </w:rPr>
        <w:t>yollardan elde edilebilir konumd</w:t>
      </w:r>
      <w:r>
        <w:rPr>
          <w:rFonts w:ascii="Times New Roman" w:cs="Times New Roman" w:eastAsia="Times New Roman" w:hAnsi="Times New Roman"/>
          <w:sz w:val="24"/>
          <w:szCs w:val="24"/>
          <w:color w:val="auto"/>
        </w:rPr>
        <w:t>a olup insan kaynağı son derece zor sağlanabilmekte ve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pahalıya mal olmaktadır.</w:t>
      </w:r>
      <w:r>
        <w:rPr>
          <w:rFonts w:ascii="Times New Roman" w:cs="Times New Roman" w:eastAsia="Times New Roman" w:hAnsi="Times New Roman"/>
          <w:sz w:val="32"/>
          <w:szCs w:val="32"/>
          <w:color w:val="auto"/>
          <w:vertAlign w:val="superscript"/>
        </w:rPr>
        <w:t>75</w:t>
      </w:r>
    </w:p>
    <w:p>
      <w:pPr>
        <w:spacing w:after="0" w:line="2" w:lineRule="exact"/>
        <w:rPr>
          <w:sz w:val="20"/>
          <w:szCs w:val="20"/>
          <w:color w:val="auto"/>
        </w:rPr>
      </w:pPr>
    </w:p>
    <w:p>
      <w:pPr>
        <w:jc w:val="both"/>
        <w:ind w:firstLine="568"/>
        <w:spacing w:after="0" w:line="355" w:lineRule="auto"/>
        <w:rPr>
          <w:sz w:val="20"/>
          <w:szCs w:val="20"/>
          <w:color w:val="auto"/>
        </w:rPr>
      </w:pPr>
      <w:r>
        <w:rPr>
          <w:rFonts w:ascii="Times New Roman" w:cs="Times New Roman" w:eastAsia="Times New Roman" w:hAnsi="Times New Roman"/>
          <w:sz w:val="24"/>
          <w:szCs w:val="24"/>
          <w:color w:val="auto"/>
        </w:rPr>
        <w:t xml:space="preserve">Nitelikli işgücünde eksiklik aynı zamanda teknik bilgi eksikliği anlamına gelmektedir. Teknolojinin çok hızlı bir biçimde geliştiği günümüzde üretim teknolojisine yönelik </w:t>
      </w:r>
      <w:r>
        <w:rPr>
          <w:rFonts w:ascii="Times New Roman" w:cs="Times New Roman" w:eastAsia="Times New Roman" w:hAnsi="Times New Roman"/>
          <w:sz w:val="24"/>
          <w:szCs w:val="24"/>
          <w:color w:val="auto"/>
        </w:rPr>
        <w:t>bilgi ve</w:t>
      </w:r>
      <w:r>
        <w:rPr>
          <w:rFonts w:ascii="Times New Roman" w:cs="Times New Roman" w:eastAsia="Times New Roman" w:hAnsi="Times New Roman"/>
          <w:sz w:val="24"/>
          <w:szCs w:val="24"/>
          <w:color w:val="auto"/>
        </w:rPr>
        <w:t xml:space="preserve"> donanımın eksik olması, gerekli ürün ve hizmetlerin üretiminde yeterliliği azaltmakta ve rekabet gücünü zayıflatmaktadır. Bakıldığında, günümüzde gelişmiş ülkeler ile gelişmekte olan ülkeler arasında gerçekleştirilen üretimde ciddi farklılıklar dikkat çekmektedir. Bu farklılıkların temel nedeni ise az gelişmiş ülkelerde nitelikli işgücünün yeterli olmamasıdır. Dışarıdan üretim teknolojilerini edinen bir işletme, nitelikli işgücüne sahip olmadığında ya da olamadığında kalitesiz ve bozuk mallar üret</w:t>
      </w:r>
      <w:r>
        <w:rPr>
          <w:rFonts w:ascii="Times New Roman" w:cs="Times New Roman" w:eastAsia="Times New Roman" w:hAnsi="Times New Roman"/>
          <w:sz w:val="24"/>
          <w:szCs w:val="24"/>
          <w:color w:val="auto"/>
        </w:rPr>
        <w:t>mekte, bu durum sonucunda maliyetler artarken</w:t>
      </w:r>
      <w:r>
        <w:rPr>
          <w:rFonts w:ascii="Times New Roman" w:cs="Times New Roman" w:eastAsia="Times New Roman" w:hAnsi="Times New Roman"/>
          <w:sz w:val="24"/>
          <w:szCs w:val="24"/>
          <w:color w:val="auto"/>
        </w:rPr>
        <w:t xml:space="preserve"> verimlilik hızla düşmektedir. Özellikle de günümüz dünyasında gelişmişlik düzeyi bilgiye sahip olma ve bu bilgiyi kullanma ile belirlenirken bilginin sağlanması, kullanılması rekabet gücünün sağlanmasında kaçınılmazdır.</w:t>
      </w:r>
      <w:r>
        <w:rPr>
          <w:rFonts w:ascii="Times New Roman" w:cs="Times New Roman" w:eastAsia="Times New Roman" w:hAnsi="Times New Roman"/>
          <w:sz w:val="32"/>
          <w:szCs w:val="32"/>
          <w:color w:val="auto"/>
          <w:vertAlign w:val="superscript"/>
        </w:rPr>
        <w:t>76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-609600</wp:posOffset>
            </wp:positionV>
            <wp:extent cx="4699000" cy="1854200"/>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79">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319" w:lineRule="exact"/>
        <w:rPr>
          <w:sz w:val="20"/>
          <w:szCs w:val="20"/>
          <w:color w:val="auto"/>
        </w:rPr>
      </w:pPr>
    </w:p>
    <w:p>
      <w:pPr>
        <w:spacing w:after="0"/>
        <w:tabs>
          <w:tab w:leader="none" w:pos="700" w:val="left"/>
        </w:tabs>
        <w:rPr>
          <w:sz w:val="20"/>
          <w:szCs w:val="20"/>
          <w:color w:val="auto"/>
        </w:rPr>
      </w:pPr>
      <w:r>
        <w:rPr>
          <w:rFonts w:ascii="Times New Roman" w:cs="Times New Roman" w:eastAsia="Times New Roman" w:hAnsi="Times New Roman"/>
          <w:sz w:val="24"/>
          <w:szCs w:val="24"/>
          <w:b w:val="1"/>
          <w:bCs w:val="1"/>
          <w:color w:val="auto"/>
        </w:rPr>
        <w:t>2.3.1.</w:t>
      </w:r>
      <w:r>
        <w:rPr>
          <w:sz w:val="20"/>
          <w:szCs w:val="20"/>
          <w:color w:val="auto"/>
        </w:rPr>
        <w:tab/>
      </w:r>
      <w:r>
        <w:rPr>
          <w:rFonts w:ascii="Times New Roman" w:cs="Times New Roman" w:eastAsia="Times New Roman" w:hAnsi="Times New Roman"/>
          <w:sz w:val="24"/>
          <w:szCs w:val="24"/>
          <w:b w:val="1"/>
          <w:bCs w:val="1"/>
          <w:color w:val="auto"/>
        </w:rPr>
        <w:t>Nitelikli İnsan Gücünün Sağlanmasında Eğitimin Yeri ve Önemi</w:t>
      </w:r>
    </w:p>
    <w:p>
      <w:pPr>
        <w:spacing w:after="0" w:line="138" w:lineRule="exact"/>
        <w:rPr>
          <w:sz w:val="20"/>
          <w:szCs w:val="20"/>
          <w:color w:val="auto"/>
        </w:rPr>
      </w:pPr>
    </w:p>
    <w:p>
      <w:pPr>
        <w:jc w:val="both"/>
        <w:ind w:right="20" w:firstLine="568"/>
        <w:spacing w:after="0" w:line="337" w:lineRule="auto"/>
        <w:rPr>
          <w:sz w:val="20"/>
          <w:szCs w:val="20"/>
          <w:color w:val="auto"/>
        </w:rPr>
      </w:pPr>
      <w:r>
        <w:rPr>
          <w:rFonts w:ascii="Times New Roman" w:cs="Times New Roman" w:eastAsia="Times New Roman" w:hAnsi="Times New Roman"/>
          <w:sz w:val="24"/>
          <w:szCs w:val="24"/>
          <w:color w:val="auto"/>
        </w:rPr>
        <w:t>İnsan kaynakları, bir işletmede sosyal ve niteliksel yönlerden sürdürülebilir rekabet üstünlüğünün sağlanması için son derece önemlidir. İnsan kaynakları yönetiminin işletmeye yararlı ve verimli olabilmesi için kurum kültürünün geliştirilmesi, motivasyonun sağlanması ve en üst seviyede tutulması, çalışanların eğitilmesi, etkili bir ödüllendirme ve özendirme sisteminin oluşturulması gerekmektedir.</w:t>
      </w:r>
      <w:r>
        <w:rPr>
          <w:rFonts w:ascii="Times New Roman" w:cs="Times New Roman" w:eastAsia="Times New Roman" w:hAnsi="Times New Roman"/>
          <w:sz w:val="32"/>
          <w:szCs w:val="32"/>
          <w:color w:val="auto"/>
          <w:vertAlign w:val="superscript"/>
        </w:rPr>
        <w:t>77</w:t>
      </w:r>
    </w:p>
    <w:p>
      <w:pPr>
        <w:spacing w:after="0" w:line="6"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Günümüz iş dünyasında ve çalışma ilişkilerinde personelin fiziksel güçlerinden ziyade bilgi ve beceri kullanımı önemli hale gelmiştir. Bu durum sonucunda ise nitelikli personellerin oluşması amacıyla eğitim alanındaki faaliyetler önem kazanmıştır. KOBİ’lerin rekabet üstünlüğü sağlayabilmesinde bu durum çok önemli bir yere sahiptir. Büyük işletmelerde vasıflı işçilerin ücretleri oldukça yüksektir ve bu nedenle işletmelerde genellikle </w:t>
      </w:r>
      <w:r>
        <w:rPr>
          <w:rFonts w:ascii="Times New Roman" w:cs="Times New Roman" w:eastAsia="Times New Roman" w:hAnsi="Times New Roman"/>
          <w:sz w:val="24"/>
          <w:szCs w:val="24"/>
          <w:color w:val="auto"/>
        </w:rPr>
        <w:t xml:space="preserve">orta </w:t>
      </w:r>
      <w:r>
        <w:rPr>
          <w:rFonts w:ascii="Times New Roman" w:cs="Times New Roman" w:eastAsia="Times New Roman" w:hAnsi="Times New Roman"/>
          <w:sz w:val="24"/>
          <w:szCs w:val="24"/>
          <w:color w:val="auto"/>
        </w:rPr>
        <w:t>– düşük vasıflı işçiler tercih edilmektedir. Vasıflı personelin istihdam edilme oranı,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KOBİ’lerde büyük işletmelere kıyasla çok daha düşüktür. KOBİ’lerde yüksek eğitimli personelin istihdamının sağlanması, günümüzde önemli bir sorundur. Finansal kaynaklar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733425</wp:posOffset>
                </wp:positionV>
                <wp:extent cx="1829435" cy="0"/>
                <wp:wrapNone/>
                <wp:docPr id="618" name="Shape 6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18" o:spid="_x0000_s16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7.75pt" to="144.05pt,57.7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both"/>
        <w:ind w:right="20"/>
        <w:spacing w:after="0" w:line="222" w:lineRule="auto"/>
        <w:rPr>
          <w:sz w:val="20"/>
          <w:szCs w:val="20"/>
          <w:color w:val="auto"/>
        </w:rPr>
      </w:pPr>
      <w:r>
        <w:rPr>
          <w:rFonts w:ascii="Times New Roman" w:cs="Times New Roman" w:eastAsia="Times New Roman" w:hAnsi="Times New Roman"/>
          <w:sz w:val="25"/>
          <w:szCs w:val="25"/>
          <w:color w:val="auto"/>
          <w:vertAlign w:val="superscript"/>
        </w:rPr>
        <w:t>75</w:t>
      </w:r>
      <w:r>
        <w:rPr>
          <w:rFonts w:ascii="Times New Roman" w:cs="Times New Roman" w:eastAsia="Times New Roman" w:hAnsi="Times New Roman"/>
          <w:sz w:val="20"/>
          <w:szCs w:val="20"/>
          <w:color w:val="auto"/>
        </w:rPr>
        <w:t xml:space="preserve">Y. Demir (2009). </w:t>
      </w:r>
      <w:r>
        <w:rPr>
          <w:rFonts w:ascii="Times New Roman" w:cs="Times New Roman" w:eastAsia="Times New Roman" w:hAnsi="Times New Roman"/>
          <w:sz w:val="20"/>
          <w:szCs w:val="20"/>
          <w:i w:val="1"/>
          <w:iCs w:val="1"/>
          <w:color w:val="auto"/>
        </w:rPr>
        <w:t>Stratejik İnsan Kaynakları Yönetimi Açısından Performans Değerlendirme Yöntemlerinin</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İncelenmesi: Örnek Bir Hizmet İşletmesi İçin Karşılaştırmalı Bir Model</w:t>
      </w:r>
      <w:r>
        <w:rPr>
          <w:rFonts w:ascii="Times New Roman" w:cs="Times New Roman" w:eastAsia="Times New Roman" w:hAnsi="Times New Roman"/>
          <w:sz w:val="20"/>
          <w:szCs w:val="20"/>
          <w:color w:val="auto"/>
        </w:rPr>
        <w:t>. E-Journal Of New World Sciences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Academy</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color w:val="auto"/>
        </w:rPr>
        <w:t xml:space="preserve"> 4(1), 35-59, s. 36.</w:t>
      </w:r>
    </w:p>
    <w:p>
      <w:pPr>
        <w:spacing w:after="0" w:line="213" w:lineRule="auto"/>
        <w:rPr>
          <w:sz w:val="20"/>
          <w:szCs w:val="20"/>
          <w:color w:val="auto"/>
        </w:rPr>
      </w:pPr>
      <w:r>
        <w:rPr>
          <w:rFonts w:ascii="Times New Roman" w:cs="Times New Roman" w:eastAsia="Times New Roman" w:hAnsi="Times New Roman"/>
          <w:sz w:val="24"/>
          <w:szCs w:val="24"/>
          <w:color w:val="auto"/>
          <w:vertAlign w:val="superscript"/>
        </w:rPr>
        <w:t>76</w:t>
      </w:r>
      <w:r>
        <w:rPr>
          <w:rFonts w:ascii="Times New Roman" w:cs="Times New Roman" w:eastAsia="Times New Roman" w:hAnsi="Times New Roman"/>
          <w:sz w:val="19"/>
          <w:szCs w:val="19"/>
          <w:color w:val="auto"/>
        </w:rPr>
        <w:t xml:space="preserve">A. Gür (2012). </w:t>
      </w:r>
      <w:r>
        <w:rPr>
          <w:rFonts w:ascii="Times New Roman" w:cs="Times New Roman" w:eastAsia="Times New Roman" w:hAnsi="Times New Roman"/>
          <w:sz w:val="19"/>
          <w:szCs w:val="19"/>
          <w:i w:val="1"/>
          <w:iCs w:val="1"/>
          <w:color w:val="auto"/>
        </w:rPr>
        <w:t>Rekabet Gücünün Oluşturulmasında Nitelikli İşgücünün Önemi</w:t>
      </w:r>
      <w:r>
        <w:rPr>
          <w:rFonts w:ascii="Times New Roman" w:cs="Times New Roman" w:eastAsia="Times New Roman" w:hAnsi="Times New Roman"/>
          <w:sz w:val="19"/>
          <w:szCs w:val="19"/>
          <w:color w:val="auto"/>
        </w:rPr>
        <w:t>, İş’te Çalışanlar, 6, 35</w:t>
      </w:r>
      <w:r>
        <w:rPr>
          <w:rFonts w:ascii="Times New Roman" w:cs="Times New Roman" w:eastAsia="Times New Roman" w:hAnsi="Times New Roman"/>
          <w:sz w:val="19"/>
          <w:szCs w:val="19"/>
          <w:color w:val="auto"/>
        </w:rPr>
        <w:t>-37, s. 37.</w:t>
      </w:r>
    </w:p>
    <w:p>
      <w:pPr>
        <w:spacing w:after="0" w:line="211" w:lineRule="auto"/>
        <w:rPr>
          <w:sz w:val="20"/>
          <w:szCs w:val="20"/>
          <w:color w:val="auto"/>
        </w:rPr>
      </w:pPr>
      <w:r>
        <w:rPr>
          <w:rFonts w:ascii="Times New Roman" w:cs="Times New Roman" w:eastAsia="Times New Roman" w:hAnsi="Times New Roman"/>
          <w:sz w:val="25"/>
          <w:szCs w:val="25"/>
          <w:color w:val="auto"/>
          <w:vertAlign w:val="superscript"/>
        </w:rPr>
        <w:t>77</w:t>
      </w:r>
      <w:r>
        <w:rPr>
          <w:rFonts w:ascii="Times New Roman" w:cs="Times New Roman" w:eastAsia="Times New Roman" w:hAnsi="Times New Roman"/>
          <w:sz w:val="20"/>
          <w:szCs w:val="20"/>
          <w:color w:val="auto"/>
        </w:rPr>
        <w:t xml:space="preserve">İ. Barutçugil, (2004). </w:t>
      </w:r>
      <w:r>
        <w:rPr>
          <w:rFonts w:ascii="Times New Roman" w:cs="Times New Roman" w:eastAsia="Times New Roman" w:hAnsi="Times New Roman"/>
          <w:sz w:val="20"/>
          <w:szCs w:val="20"/>
          <w:i w:val="1"/>
          <w:iCs w:val="1"/>
          <w:color w:val="auto"/>
        </w:rPr>
        <w:t>Stratejik İnsan Kaynakları Yönetimi</w:t>
      </w:r>
      <w:r>
        <w:rPr>
          <w:rFonts w:ascii="Times New Roman" w:cs="Times New Roman" w:eastAsia="Times New Roman" w:hAnsi="Times New Roman"/>
          <w:sz w:val="20"/>
          <w:szCs w:val="20"/>
          <w:color w:val="auto"/>
        </w:rPr>
        <w:t>. (1.Baskı). İstanbul: Kariyer Yayıncılık, s. 68.</w:t>
      </w:r>
    </w:p>
    <w:p>
      <w:pPr>
        <w:spacing w:after="0" w:line="15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44</w:t>
      </w:r>
    </w:p>
    <w:p>
      <w:pPr>
        <w:sectPr>
          <w:pgSz w:w="11900" w:h="16840" w:orient="portrait"/>
          <w:cols w:equalWidth="0" w:num="1">
            <w:col w:w="9080"/>
          </w:cols>
          <w:pgMar w:left="1420" w:top="1424" w:right="1403" w:bottom="419" w:gutter="0" w:footer="0" w:header="0"/>
        </w:sectPr>
      </w:pPr>
    </w:p>
    <w:bookmarkStart w:id="59" w:name="page60"/>
    <w:bookmarkEnd w:id="59"/>
    <w:p>
      <w:pPr>
        <w:jc w:val="both"/>
        <w:ind w:right="20"/>
        <w:spacing w:after="0" w:line="309" w:lineRule="auto"/>
        <w:rPr>
          <w:sz w:val="20"/>
          <w:szCs w:val="20"/>
          <w:color w:val="auto"/>
        </w:rPr>
      </w:pPr>
      <w:r>
        <w:rPr>
          <w:rFonts w:ascii="Times New Roman" w:cs="Times New Roman" w:eastAsia="Times New Roman" w:hAnsi="Times New Roman"/>
          <w:sz w:val="24"/>
          <w:szCs w:val="24"/>
          <w:color w:val="auto"/>
        </w:rPr>
        <w:t xml:space="preserve">bakımından yeterli olamayan KOBİ’lerde işçilik maliyetinin yüksek olması ise bu durumun </w:t>
      </w:r>
      <w:r>
        <w:rPr>
          <w:rFonts w:ascii="Times New Roman" w:cs="Times New Roman" w:eastAsia="Times New Roman" w:hAnsi="Times New Roman"/>
          <w:sz w:val="24"/>
          <w:szCs w:val="24"/>
          <w:color w:val="auto"/>
        </w:rPr>
        <w:t>temel nedenidir.</w:t>
      </w:r>
      <w:r>
        <w:rPr>
          <w:rFonts w:ascii="Times New Roman" w:cs="Times New Roman" w:eastAsia="Times New Roman" w:hAnsi="Times New Roman"/>
          <w:sz w:val="32"/>
          <w:szCs w:val="32"/>
          <w:color w:val="auto"/>
          <w:vertAlign w:val="superscript"/>
        </w:rPr>
        <w:t>78</w:t>
      </w:r>
    </w:p>
    <w:p>
      <w:pPr>
        <w:spacing w:after="0" w:line="2" w:lineRule="exact"/>
        <w:rPr>
          <w:sz w:val="20"/>
          <w:szCs w:val="20"/>
          <w:color w:val="auto"/>
        </w:rPr>
      </w:pPr>
    </w:p>
    <w:p>
      <w:pPr>
        <w:jc w:val="both"/>
        <w:ind w:right="20" w:firstLine="568"/>
        <w:spacing w:after="0" w:line="353" w:lineRule="auto"/>
        <w:rPr>
          <w:sz w:val="20"/>
          <w:szCs w:val="20"/>
          <w:color w:val="auto"/>
        </w:rPr>
      </w:pPr>
      <w:r>
        <w:rPr>
          <w:rFonts w:ascii="Times New Roman" w:cs="Times New Roman" w:eastAsia="Times New Roman" w:hAnsi="Times New Roman"/>
          <w:sz w:val="24"/>
          <w:szCs w:val="24"/>
          <w:color w:val="auto"/>
        </w:rPr>
        <w:t>Türkiye’de KOBİ’ler bünyesinde nitelikli işgücüne olan ihtiyaç oldukça fazladır. İnsan kaynaklarında planlama yapılması, seçim işlemleri, eğitim, ücretlendirme vs. işlemlerle sağlıklı ve personelin de severek çalışacağı bir ortam ortaya çıkarılması son derece önemlidir.</w:t>
      </w:r>
    </w:p>
    <w:p>
      <w:pPr>
        <w:spacing w:after="0" w:line="29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2.4.</w:t>
      </w:r>
      <w:r>
        <w:rPr>
          <w:rFonts w:ascii="Times New Roman" w:cs="Times New Roman" w:eastAsia="Times New Roman" w:hAnsi="Times New Roman"/>
          <w:sz w:val="24"/>
          <w:szCs w:val="24"/>
          <w:b w:val="1"/>
          <w:bCs w:val="1"/>
          <w:color w:val="auto"/>
        </w:rPr>
        <w:t>KOBİ’lerde Sürdürülebilir Rekabet Üstünlüğü</w:t>
      </w:r>
    </w:p>
    <w:p>
      <w:pPr>
        <w:spacing w:after="0" w:line="195" w:lineRule="exact"/>
        <w:rPr>
          <w:sz w:val="20"/>
          <w:szCs w:val="20"/>
          <w:color w:val="auto"/>
        </w:rPr>
      </w:pPr>
    </w:p>
    <w:p>
      <w:pPr>
        <w:jc w:val="both"/>
        <w:ind w:firstLine="568"/>
        <w:spacing w:after="0" w:line="333" w:lineRule="auto"/>
        <w:rPr>
          <w:sz w:val="20"/>
          <w:szCs w:val="20"/>
          <w:color w:val="auto"/>
        </w:rPr>
      </w:pPr>
      <w:r>
        <w:rPr>
          <w:rFonts w:ascii="Times New Roman" w:cs="Times New Roman" w:eastAsia="Times New Roman" w:hAnsi="Times New Roman"/>
          <w:sz w:val="24"/>
          <w:szCs w:val="24"/>
          <w:color w:val="auto"/>
        </w:rPr>
        <w:t>Küreselleşme karşısında büyük işletmeler gibi küçük ve orta ölçekli işletmeler de zorlanmakta, uluslararası rekabete dâhil olmaya bir açıdan mecbur kalmaktadır. Küresel ekonominin hızla değişmesi ve rekabetin gün geçtikçe artması, rekabet üstünlüğünün devamlılığını kaçınılmaz bir hale getirmiştir.</w:t>
      </w:r>
      <w:r>
        <w:rPr>
          <w:rFonts w:ascii="Times New Roman" w:cs="Times New Roman" w:eastAsia="Times New Roman" w:hAnsi="Times New Roman"/>
          <w:sz w:val="32"/>
          <w:szCs w:val="32"/>
          <w:color w:val="auto"/>
          <w:vertAlign w:val="superscript"/>
        </w:rPr>
        <w:t>79</w:t>
      </w:r>
    </w:p>
    <w:p>
      <w:pPr>
        <w:spacing w:after="0" w:line="1" w:lineRule="exact"/>
        <w:rPr>
          <w:sz w:val="20"/>
          <w:szCs w:val="20"/>
          <w:color w:val="auto"/>
        </w:rPr>
      </w:pPr>
    </w:p>
    <w:p>
      <w:pPr>
        <w:jc w:val="both"/>
        <w:ind w:firstLine="568"/>
        <w:spacing w:after="0" w:line="347" w:lineRule="auto"/>
        <w:rPr>
          <w:sz w:val="20"/>
          <w:szCs w:val="20"/>
          <w:color w:val="auto"/>
        </w:rPr>
      </w:pPr>
      <w:r>
        <w:rPr>
          <w:rFonts w:ascii="Times New Roman" w:cs="Times New Roman" w:eastAsia="Times New Roman" w:hAnsi="Times New Roman"/>
          <w:sz w:val="24"/>
          <w:szCs w:val="24"/>
          <w:color w:val="auto"/>
        </w:rPr>
        <w:t>İçinde bulunduğumuz yüzyılda ekonomik, kültürel, sosyal ve teknolojik alanlarda ortaya çıkan gelişmeler uluslararası sınırları ortadan kaldırmış ve pazarın ortak bir hale gelmesine neden olmuştur. Bu durum sonucunda ülkeler arasındaki rekabet şekil değiştirmiş, çok daha geniş bir alana yayılmıştır. Küreselleşme sonucunda ekonomik sistemler doğrudan etkilenmiş olup bu durum sonucunda büyük ya da küçük işletmeler birtakım yenilikler yapmak durumunda kalmışlardır. Küreselleşme öncesinde işletmeler ulusal ve uluslararası platformlarda ne dereceye kadar var olacakları konusunda kendi belirlemelerini yaparken ekonominin küreselleşmesi ve ülkeler arası ticaretin yaygın bir hale gelmesi sonucunda işletmelerin tercih hakkı azalmıştır.</w:t>
      </w:r>
      <w:r>
        <w:rPr>
          <w:rFonts w:ascii="Times New Roman" w:cs="Times New Roman" w:eastAsia="Times New Roman" w:hAnsi="Times New Roman"/>
          <w:sz w:val="32"/>
          <w:szCs w:val="32"/>
          <w:color w:val="auto"/>
          <w:vertAlign w:val="superscript"/>
        </w:rPr>
        <w:t>80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-2352675</wp:posOffset>
            </wp:positionV>
            <wp:extent cx="4699000" cy="185420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80">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Küreselleşen ticaret ortamında fiziksel olarak ayakta kalabilmek isteyen KOBİ’lerin bu noktada önemli adımlar atması gerekmektedir. Bu bağlamda KOBİ’lerin uluslararası </w:t>
      </w:r>
      <w:r>
        <w:rPr>
          <w:rFonts w:ascii="Times New Roman" w:cs="Times New Roman" w:eastAsia="Times New Roman" w:hAnsi="Times New Roman"/>
          <w:sz w:val="24"/>
          <w:szCs w:val="24"/>
          <w:color w:val="auto"/>
        </w:rPr>
        <w:t>alanlarda ve p</w:t>
      </w:r>
      <w:r>
        <w:rPr>
          <w:rFonts w:ascii="Times New Roman" w:cs="Times New Roman" w:eastAsia="Times New Roman" w:hAnsi="Times New Roman"/>
          <w:sz w:val="24"/>
          <w:szCs w:val="24"/>
          <w:color w:val="auto"/>
        </w:rPr>
        <w:t>azarda rekabet gücü sağlayabilmesi için inovasyon ve teknolojiye uyum, son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derece önemlidir.</w:t>
      </w:r>
    </w:p>
    <w:p>
      <w:pPr>
        <w:spacing w:after="0" w:line="12"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Son yıllarda işletme yönetimi ve uygulamalarında yenilik konusu, güncel konulardan bir tanesi haline gelmiştir. Bu yenilik kavramı içinde işletmeler arası rekabet yeteneği, ekonomik değişikliler sonucunda yeniden yapılanma, değişikliklere ve çalkantılara açık iş dünyasında ayakta kalabilmek gibi ayrıntılar yer almaktadır. Küresel pazarda talep ve üretim alanlarında ortaya çıkan değişiklikler, talebin üretimden fazla olması ve bunun sonucunda rekabetin gitgide hız kazanması gibi durumlar sonucunda işletmeler daha özgün, daha farklı ve daha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261620</wp:posOffset>
                </wp:positionV>
                <wp:extent cx="1829435" cy="0"/>
                <wp:wrapNone/>
                <wp:docPr id="620" name="Shape 6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20" o:spid="_x0000_s16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0.6pt" to="144.05pt,20.6pt" o:allowincell="f" strokecolor="#000000" strokeweight="0.7093pt"/>
            </w:pict>
          </mc:Fallback>
        </mc:AlternateContent>
      </w:r>
    </w:p>
    <w:p>
      <w:pPr>
        <w:spacing w:after="0" w:line="200" w:lineRule="exact"/>
        <w:rPr>
          <w:sz w:val="20"/>
          <w:szCs w:val="20"/>
          <w:color w:val="auto"/>
        </w:rPr>
      </w:pPr>
    </w:p>
    <w:p>
      <w:pPr>
        <w:spacing w:after="0" w:line="237"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78</w:t>
      </w:r>
      <w:r>
        <w:rPr>
          <w:rFonts w:ascii="Times New Roman" w:cs="Times New Roman" w:eastAsia="Times New Roman" w:hAnsi="Times New Roman"/>
          <w:sz w:val="20"/>
          <w:szCs w:val="20"/>
          <w:color w:val="auto"/>
        </w:rPr>
        <w:t>Yıldırımalp, İslamoğlu ve Yenihan,</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21.</w:t>
      </w:r>
    </w:p>
    <w:p>
      <w:pPr>
        <w:jc w:val="both"/>
        <w:spacing w:after="0" w:line="220" w:lineRule="auto"/>
        <w:rPr>
          <w:sz w:val="20"/>
          <w:szCs w:val="20"/>
          <w:color w:val="auto"/>
        </w:rPr>
      </w:pPr>
      <w:r>
        <w:rPr>
          <w:rFonts w:ascii="Times New Roman" w:cs="Times New Roman" w:eastAsia="Times New Roman" w:hAnsi="Times New Roman"/>
          <w:sz w:val="25"/>
          <w:szCs w:val="25"/>
          <w:color w:val="auto"/>
          <w:vertAlign w:val="superscript"/>
        </w:rPr>
        <w:t>79</w:t>
      </w:r>
      <w:r>
        <w:rPr>
          <w:rFonts w:ascii="Times New Roman" w:cs="Times New Roman" w:eastAsia="Times New Roman" w:hAnsi="Times New Roman"/>
          <w:sz w:val="20"/>
          <w:szCs w:val="20"/>
          <w:color w:val="auto"/>
        </w:rPr>
        <w:t xml:space="preserve">T.Akgemci, A. Öğüt ve M. Ay Tosun, (2005). Küresel Rekabetin Sunduğu Fırsatlar Ve Tehditler Bağlamında KOBİ’lerde Stratejik Yenilik Yönetimi: Swot Analizine Dayalı Kuramsal Bir Değerlendirme. </w:t>
      </w:r>
      <w:r>
        <w:rPr>
          <w:rFonts w:ascii="Times New Roman" w:cs="Times New Roman" w:eastAsia="Times New Roman" w:hAnsi="Times New Roman"/>
          <w:sz w:val="20"/>
          <w:szCs w:val="20"/>
          <w:i w:val="1"/>
          <w:iCs w:val="1"/>
          <w:color w:val="auto"/>
        </w:rPr>
        <w:t>SÜ İİBF Sosyal ve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Ekonomik Araştırmalar Dergisi</w:t>
      </w:r>
      <w:r>
        <w:rPr>
          <w:rFonts w:ascii="Times New Roman" w:cs="Times New Roman" w:eastAsia="Times New Roman" w:hAnsi="Times New Roman"/>
          <w:sz w:val="20"/>
          <w:szCs w:val="20"/>
          <w:color w:val="auto"/>
        </w:rPr>
        <w:t>, 139-156, s. 142.</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80</w:t>
      </w:r>
      <w:r>
        <w:rPr>
          <w:rFonts w:ascii="Times New Roman" w:cs="Times New Roman" w:eastAsia="Times New Roman" w:hAnsi="Times New Roman"/>
          <w:sz w:val="20"/>
          <w:szCs w:val="20"/>
          <w:color w:val="auto"/>
        </w:rPr>
        <w:t>Güleş ve Bülbül</w:t>
      </w:r>
      <w:r>
        <w:rPr>
          <w:rFonts w:ascii="Times New Roman" w:cs="Times New Roman" w:eastAsia="Times New Roman" w:hAnsi="Times New Roman"/>
          <w:sz w:val="20"/>
          <w:szCs w:val="20"/>
          <w:b w:val="1"/>
          <w:bCs w:val="1"/>
          <w:color w:val="auto"/>
        </w:rPr>
        <w:t>, 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 30,31.</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45</w:t>
      </w:r>
    </w:p>
    <w:p>
      <w:pPr>
        <w:sectPr>
          <w:pgSz w:w="11900" w:h="16840" w:orient="portrait"/>
          <w:cols w:equalWidth="0" w:num="1">
            <w:col w:w="9080"/>
          </w:cols>
          <w:pgMar w:left="1420" w:top="1424" w:right="1403" w:bottom="419" w:gutter="0" w:footer="0" w:header="0"/>
        </w:sectPr>
      </w:pPr>
    </w:p>
    <w:bookmarkStart w:id="60" w:name="page61"/>
    <w:bookmarkEnd w:id="60"/>
    <w:p>
      <w:pPr>
        <w:jc w:val="both"/>
        <w:ind w:right="20"/>
        <w:spacing w:after="0" w:line="345" w:lineRule="auto"/>
        <w:rPr>
          <w:sz w:val="20"/>
          <w:szCs w:val="20"/>
          <w:color w:val="auto"/>
        </w:rPr>
      </w:pPr>
      <w:r>
        <w:rPr>
          <w:rFonts w:ascii="Times New Roman" w:cs="Times New Roman" w:eastAsia="Times New Roman" w:hAnsi="Times New Roman"/>
          <w:sz w:val="24"/>
          <w:szCs w:val="24"/>
          <w:color w:val="auto"/>
        </w:rPr>
        <w:t xml:space="preserve">kalıcı kaynaklar ve araçlar kullanmaya yönelmiştir. Tarihsel süreçte endüstri ile rekabet arasındaki ilişkide radikal değişiklikler ortaya konması, rekabet stratejileri için gittikçe daha fazla önem kazanmıştır. Yenilikler ve işletme bazında yenilenme adına yapılan değişiklikler hem pazar koşullarına hem de rekabet araçlarında değişikliklere yol açarken aynı zamanda </w:t>
      </w:r>
      <w:r>
        <w:rPr>
          <w:rFonts w:ascii="Times New Roman" w:cs="Times New Roman" w:eastAsia="Times New Roman" w:hAnsi="Times New Roman"/>
          <w:sz w:val="24"/>
          <w:szCs w:val="24"/>
          <w:color w:val="auto"/>
        </w:rPr>
        <w:t>rekabet stratejil</w:t>
      </w:r>
      <w:r>
        <w:rPr>
          <w:rFonts w:ascii="Times New Roman" w:cs="Times New Roman" w:eastAsia="Times New Roman" w:hAnsi="Times New Roman"/>
          <w:sz w:val="24"/>
          <w:szCs w:val="24"/>
          <w:color w:val="auto"/>
        </w:rPr>
        <w:t>eri arasında da yerini almıştır. Yenilik ifadesi farklı yazarlarca farklı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biçimlerde tanımlanmaktadır. Genellikle net bir tanımlama söz konusu değildir. Genel olarak belli kategorilerde ele alınan yenilik ya da yenileşme, uzun dönemde verdiği sonuçlar bakımından dikkate alınmaktadır.</w:t>
      </w:r>
      <w:r>
        <w:rPr>
          <w:rFonts w:ascii="Times New Roman" w:cs="Times New Roman" w:eastAsia="Times New Roman" w:hAnsi="Times New Roman"/>
          <w:sz w:val="32"/>
          <w:szCs w:val="32"/>
          <w:color w:val="auto"/>
          <w:vertAlign w:val="superscript"/>
        </w:rPr>
        <w:t>81</w:t>
      </w:r>
    </w:p>
    <w:p>
      <w:pPr>
        <w:spacing w:after="0" w:line="8" w:lineRule="exact"/>
        <w:rPr>
          <w:sz w:val="20"/>
          <w:szCs w:val="20"/>
          <w:color w:val="auto"/>
        </w:rPr>
      </w:pPr>
    </w:p>
    <w:p>
      <w:pPr>
        <w:jc w:val="both"/>
        <w:ind w:right="20" w:firstLine="568"/>
        <w:spacing w:after="0" w:line="350" w:lineRule="auto"/>
        <w:rPr>
          <w:sz w:val="20"/>
          <w:szCs w:val="20"/>
          <w:color w:val="auto"/>
        </w:rPr>
      </w:pPr>
      <w:r>
        <w:rPr>
          <w:rFonts w:ascii="Times New Roman" w:cs="Times New Roman" w:eastAsia="Times New Roman" w:hAnsi="Times New Roman"/>
          <w:sz w:val="24"/>
          <w:szCs w:val="24"/>
          <w:color w:val="auto"/>
        </w:rPr>
        <w:t>KOBİ’lerde yenilik teorisi ilk kez Schumpeter tarafından dile getirilmiş ve yenilik türleri eseri “</w:t>
      </w:r>
      <w:r>
        <w:rPr>
          <w:rFonts w:ascii="Times New Roman" w:cs="Times New Roman" w:eastAsia="Times New Roman" w:hAnsi="Times New Roman"/>
          <w:sz w:val="24"/>
          <w:szCs w:val="24"/>
          <w:i w:val="1"/>
          <w:iCs w:val="1"/>
          <w:color w:val="auto"/>
        </w:rPr>
        <w:t>Theory of Economic Development</w:t>
      </w:r>
      <w:r>
        <w:rPr>
          <w:rFonts w:ascii="Times New Roman" w:cs="Times New Roman" w:eastAsia="Times New Roman" w:hAnsi="Times New Roman"/>
          <w:sz w:val="24"/>
          <w:szCs w:val="24"/>
          <w:color w:val="auto"/>
        </w:rPr>
        <w:t>” adlı eserde şöyle sıralanmıştır:</w:t>
      </w:r>
    </w:p>
    <w:p>
      <w:pPr>
        <w:spacing w:after="0" w:line="9" w:lineRule="exact"/>
        <w:rPr>
          <w:sz w:val="20"/>
          <w:szCs w:val="20"/>
          <w:color w:val="auto"/>
        </w:rPr>
      </w:pPr>
    </w:p>
    <w:p>
      <w:pPr>
        <w:ind w:left="720" w:hanging="359"/>
        <w:spacing w:after="0"/>
        <w:tabs>
          <w:tab w:leader="none" w:pos="720" w:val="left"/>
        </w:tabs>
        <w:numPr>
          <w:ilvl w:val="0"/>
          <w:numId w:val="5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Yeni ürün, hizmet ve var olan ürün üzerinde niteliksel bakımdan gelişme elde etme,</w:t>
      </w:r>
    </w:p>
    <w:p>
      <w:pPr>
        <w:spacing w:after="0" w:line="142"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5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Yeni üretim metotları geliştirme,</w:t>
      </w:r>
    </w:p>
    <w:p>
      <w:pPr>
        <w:spacing w:after="0" w:line="136"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5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Yeni pazarlar bulma ve yeni kaynaklar tedarik etme,</w:t>
      </w:r>
    </w:p>
    <w:p>
      <w:pPr>
        <w:spacing w:after="0" w:line="129"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5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Yeni bir organizasyon şeması oluşturarak teknolojik gelişmeleri takip etme.</w:t>
      </w:r>
      <w:r>
        <w:rPr>
          <w:rFonts w:ascii="Times New Roman" w:cs="Times New Roman" w:eastAsia="Times New Roman" w:hAnsi="Times New Roman"/>
          <w:sz w:val="32"/>
          <w:szCs w:val="32"/>
          <w:color w:val="auto"/>
          <w:vertAlign w:val="superscript"/>
        </w:rPr>
        <w:t>82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-784225</wp:posOffset>
            </wp:positionV>
            <wp:extent cx="4699000" cy="185420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81">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46" w:lineRule="exact"/>
        <w:rPr>
          <w:sz w:val="20"/>
          <w:szCs w:val="20"/>
          <w:color w:val="auto"/>
        </w:rPr>
      </w:pPr>
    </w:p>
    <w:p>
      <w:pPr>
        <w:jc w:val="both"/>
        <w:ind w:firstLine="568"/>
        <w:spacing w:after="0" w:line="331" w:lineRule="auto"/>
        <w:rPr>
          <w:sz w:val="20"/>
          <w:szCs w:val="20"/>
          <w:color w:val="auto"/>
        </w:rPr>
      </w:pPr>
      <w:r>
        <w:rPr>
          <w:rFonts w:ascii="Times New Roman" w:cs="Times New Roman" w:eastAsia="Times New Roman" w:hAnsi="Times New Roman"/>
          <w:sz w:val="24"/>
          <w:szCs w:val="24"/>
          <w:color w:val="auto"/>
        </w:rPr>
        <w:t xml:space="preserve">Ekonomide KOBİ’lerin yeri ve önemi, küreselleşme ile birlikte artış göstermiştir. Günümüzde, uluslararası sınırların ekonomik alanda ortadan kalkması rekabeti daha da artırmakta, bu rekabet ortamına uyum sağlayabilen KOBİ’ler çok daha avantajlı bir duruma </w:t>
      </w:r>
      <w:r>
        <w:rPr>
          <w:rFonts w:ascii="Times New Roman" w:cs="Times New Roman" w:eastAsia="Times New Roman" w:hAnsi="Times New Roman"/>
          <w:sz w:val="24"/>
          <w:szCs w:val="24"/>
          <w:color w:val="auto"/>
        </w:rPr>
        <w:t>gelmektedirler.</w:t>
      </w:r>
      <w:r>
        <w:rPr>
          <w:rFonts w:ascii="Times New Roman" w:cs="Times New Roman" w:eastAsia="Times New Roman" w:hAnsi="Times New Roman"/>
          <w:sz w:val="32"/>
          <w:szCs w:val="32"/>
          <w:color w:val="auto"/>
          <w:vertAlign w:val="superscript"/>
        </w:rPr>
        <w:t>83</w:t>
      </w:r>
    </w:p>
    <w:p>
      <w:pPr>
        <w:spacing w:after="0" w:line="4" w:lineRule="exact"/>
        <w:rPr>
          <w:sz w:val="20"/>
          <w:szCs w:val="20"/>
          <w:color w:val="auto"/>
        </w:rPr>
      </w:pPr>
    </w:p>
    <w:p>
      <w:pPr>
        <w:jc w:val="both"/>
        <w:ind w:firstLine="568"/>
        <w:spacing w:after="0" w:line="333" w:lineRule="auto"/>
        <w:rPr>
          <w:sz w:val="20"/>
          <w:szCs w:val="20"/>
          <w:color w:val="auto"/>
        </w:rPr>
      </w:pPr>
      <w:r>
        <w:rPr>
          <w:rFonts w:ascii="Times New Roman" w:cs="Times New Roman" w:eastAsia="Times New Roman" w:hAnsi="Times New Roman"/>
          <w:sz w:val="24"/>
          <w:szCs w:val="24"/>
          <w:color w:val="auto"/>
        </w:rPr>
        <w:t>KOBİ’ler için rekabet üstünlüğü sağlamak büyük işletmelere nazaran çok daha gereklidir. Daha esnek bir yapıya sahip olan KOBİ’ler, küresel taleplere ve esnek üretim sistemlerine çok daha çabuk uyum sağlayabilmektedir. KOBİ’ler sahip oldukları dinamik yapıları vesilesi ile küresel rekabette önemli bir araç haline gelmektedir.</w:t>
      </w:r>
      <w:r>
        <w:rPr>
          <w:rFonts w:ascii="Times New Roman" w:cs="Times New Roman" w:eastAsia="Times New Roman" w:hAnsi="Times New Roman"/>
          <w:sz w:val="32"/>
          <w:szCs w:val="32"/>
          <w:color w:val="auto"/>
          <w:vertAlign w:val="superscript"/>
        </w:rPr>
        <w:t>84</w:t>
      </w:r>
    </w:p>
    <w:p>
      <w:pPr>
        <w:spacing w:after="0" w:line="1"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KOBİ’ler büyük sanayi için tamamlayıcı konumda bulunmaktadır. Özellikle uzun vadede yarı mamul, ara mal sağlama gibi uygulamalar ile büyük sanayileri tamamlamaktadırlar. Teknolojik gelişim ve değişimler KOBİ’ler tarafından kolaylıkla ve çok kısa bir süre içinde uygulamaya alınabilmektedir.</w:t>
      </w:r>
    </w:p>
    <w:p>
      <w:pPr>
        <w:spacing w:after="0" w:line="12" w:lineRule="exact"/>
        <w:rPr>
          <w:sz w:val="20"/>
          <w:szCs w:val="20"/>
          <w:color w:val="auto"/>
        </w:rPr>
      </w:pPr>
    </w:p>
    <w:p>
      <w:pPr>
        <w:jc w:val="both"/>
        <w:ind w:right="20" w:firstLine="568"/>
        <w:spacing w:after="0" w:line="356" w:lineRule="auto"/>
        <w:rPr>
          <w:sz w:val="20"/>
          <w:szCs w:val="20"/>
          <w:color w:val="auto"/>
        </w:rPr>
      </w:pPr>
      <w:r>
        <w:rPr>
          <w:rFonts w:ascii="Times New Roman" w:cs="Times New Roman" w:eastAsia="Times New Roman" w:hAnsi="Times New Roman"/>
          <w:sz w:val="24"/>
          <w:szCs w:val="24"/>
          <w:color w:val="auto"/>
        </w:rPr>
        <w:t>KOBİ’ler hem yeniliklerin ortaya konmasında hem de bu yeniliklere uyum sağlamada hızlı ve üretkendirler. İşletmelerin günümüz rekabet koşulları içinde ayakta kalabilmeleri hem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733425</wp:posOffset>
                </wp:positionV>
                <wp:extent cx="1829435" cy="0"/>
                <wp:wrapNone/>
                <wp:docPr id="622" name="Shape 6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22" o:spid="_x0000_s16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7.75pt" to="144.05pt,57.7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81</w:t>
      </w:r>
      <w:r>
        <w:rPr>
          <w:rFonts w:ascii="Times New Roman" w:cs="Times New Roman" w:eastAsia="Times New Roman" w:hAnsi="Times New Roman"/>
          <w:sz w:val="20"/>
          <w:szCs w:val="20"/>
          <w:color w:val="auto"/>
        </w:rPr>
        <w:t>Güleş ve Bülbül</w:t>
      </w:r>
      <w:r>
        <w:rPr>
          <w:rFonts w:ascii="Times New Roman" w:cs="Times New Roman" w:eastAsia="Times New Roman" w:hAnsi="Times New Roman"/>
          <w:sz w:val="20"/>
          <w:szCs w:val="20"/>
          <w:b w:val="1"/>
          <w:bCs w:val="1"/>
          <w:color w:val="auto"/>
        </w:rPr>
        <w:t>, 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s.124.</w:t>
      </w:r>
    </w:p>
    <w:p>
      <w:pPr>
        <w:spacing w:after="0" w:line="195" w:lineRule="auto"/>
        <w:rPr>
          <w:sz w:val="20"/>
          <w:szCs w:val="20"/>
          <w:color w:val="auto"/>
        </w:rPr>
      </w:pPr>
      <w:r>
        <w:rPr>
          <w:rFonts w:ascii="Times New Roman" w:cs="Times New Roman" w:eastAsia="Times New Roman" w:hAnsi="Times New Roman"/>
          <w:sz w:val="25"/>
          <w:szCs w:val="25"/>
          <w:color w:val="auto"/>
          <w:vertAlign w:val="superscript"/>
        </w:rPr>
        <w:t>82</w:t>
      </w:r>
      <w:r>
        <w:rPr>
          <w:rFonts w:ascii="Times New Roman" w:cs="Times New Roman" w:eastAsia="Times New Roman" w:hAnsi="Times New Roman"/>
          <w:sz w:val="20"/>
          <w:szCs w:val="20"/>
          <w:color w:val="auto"/>
        </w:rPr>
        <w:t>Akgemci, Öğüt ve Ay Tosun,</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140,141.</w:t>
      </w:r>
    </w:p>
    <w:p>
      <w:pPr>
        <w:jc w:val="both"/>
        <w:ind w:right="40"/>
        <w:spacing w:after="0" w:line="210" w:lineRule="auto"/>
        <w:rPr>
          <w:sz w:val="20"/>
          <w:szCs w:val="20"/>
          <w:color w:val="auto"/>
        </w:rPr>
      </w:pPr>
      <w:r>
        <w:rPr>
          <w:rFonts w:ascii="Times New Roman" w:cs="Times New Roman" w:eastAsia="Times New Roman" w:hAnsi="Times New Roman"/>
          <w:sz w:val="25"/>
          <w:szCs w:val="25"/>
          <w:color w:val="auto"/>
          <w:vertAlign w:val="superscript"/>
        </w:rPr>
        <w:t>83</w:t>
      </w:r>
      <w:r>
        <w:rPr>
          <w:rFonts w:ascii="Times New Roman" w:cs="Times New Roman" w:eastAsia="Times New Roman" w:hAnsi="Times New Roman"/>
          <w:sz w:val="20"/>
          <w:szCs w:val="20"/>
          <w:color w:val="auto"/>
        </w:rPr>
        <w:t xml:space="preserve">Joseph A. SCHUMPETER (1934), “Entrepreneurship as Innovatıon”, iR. Swedberg (ed.) Entrepreneurship The </w:t>
      </w:r>
      <w:r>
        <w:rPr>
          <w:rFonts w:ascii="Times New Roman" w:cs="Times New Roman" w:eastAsia="Times New Roman" w:hAnsi="Times New Roman"/>
          <w:sz w:val="20"/>
          <w:szCs w:val="20"/>
          <w:color w:val="auto"/>
        </w:rPr>
        <w:t>Social Science View, Oxford, Oxfor</w:t>
      </w:r>
      <w:r>
        <w:rPr>
          <w:rFonts w:ascii="Times New Roman" w:cs="Times New Roman" w:eastAsia="Times New Roman" w:hAnsi="Times New Roman"/>
          <w:sz w:val="20"/>
          <w:szCs w:val="20"/>
          <w:color w:val="auto"/>
        </w:rPr>
        <w:t>d Unıversıty Press, 2000, p: 52.</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84</w:t>
      </w:r>
      <w:r>
        <w:rPr>
          <w:rFonts w:ascii="Times New Roman" w:cs="Times New Roman" w:eastAsia="Times New Roman" w:hAnsi="Times New Roman"/>
          <w:sz w:val="20"/>
          <w:szCs w:val="20"/>
          <w:color w:val="auto"/>
        </w:rPr>
        <w:t>Papatya, Papatya, Hamşioğlu,</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 426.</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46</w:t>
      </w:r>
    </w:p>
    <w:p>
      <w:pPr>
        <w:sectPr>
          <w:pgSz w:w="11900" w:h="16840" w:orient="portrait"/>
          <w:cols w:equalWidth="0" w:num="1">
            <w:col w:w="9080"/>
          </w:cols>
          <w:pgMar w:left="1420" w:top="1424" w:right="1403" w:bottom="419" w:gutter="0" w:footer="0" w:header="0"/>
        </w:sectPr>
      </w:pPr>
    </w:p>
    <w:bookmarkStart w:id="61" w:name="page62"/>
    <w:bookmarkEnd w:id="61"/>
    <w:p>
      <w:pPr>
        <w:jc w:val="both"/>
        <w:ind w:right="20"/>
        <w:spacing w:after="0" w:line="309" w:lineRule="auto"/>
        <w:rPr>
          <w:sz w:val="20"/>
          <w:szCs w:val="20"/>
          <w:color w:val="auto"/>
        </w:rPr>
      </w:pPr>
      <w:r>
        <w:rPr>
          <w:rFonts w:ascii="Times New Roman" w:cs="Times New Roman" w:eastAsia="Times New Roman" w:hAnsi="Times New Roman"/>
          <w:sz w:val="24"/>
          <w:szCs w:val="24"/>
          <w:color w:val="auto"/>
        </w:rPr>
        <w:t xml:space="preserve">esneklik hem hız hem kalite hem de düşük maliyete bağlıdır. Bu da yenilikleri kaçınılmaz bir </w:t>
      </w:r>
      <w:r>
        <w:rPr>
          <w:rFonts w:ascii="Times New Roman" w:cs="Times New Roman" w:eastAsia="Times New Roman" w:hAnsi="Times New Roman"/>
          <w:sz w:val="24"/>
          <w:szCs w:val="24"/>
          <w:color w:val="auto"/>
        </w:rPr>
        <w:t>hale getirmektedir.</w:t>
      </w:r>
      <w:r>
        <w:rPr>
          <w:rFonts w:ascii="Times New Roman" w:cs="Times New Roman" w:eastAsia="Times New Roman" w:hAnsi="Times New Roman"/>
          <w:sz w:val="32"/>
          <w:szCs w:val="32"/>
          <w:color w:val="auto"/>
          <w:vertAlign w:val="superscript"/>
        </w:rPr>
        <w:t>85</w:t>
      </w:r>
    </w:p>
    <w:p>
      <w:pPr>
        <w:spacing w:after="0" w:line="2" w:lineRule="exact"/>
        <w:rPr>
          <w:sz w:val="20"/>
          <w:szCs w:val="20"/>
          <w:color w:val="auto"/>
        </w:rPr>
      </w:pPr>
    </w:p>
    <w:p>
      <w:pPr>
        <w:jc w:val="both"/>
        <w:ind w:firstLine="568"/>
        <w:spacing w:after="0" w:line="323" w:lineRule="auto"/>
        <w:rPr>
          <w:sz w:val="20"/>
          <w:szCs w:val="20"/>
          <w:color w:val="auto"/>
        </w:rPr>
      </w:pPr>
      <w:r>
        <w:rPr>
          <w:rFonts w:ascii="Times New Roman" w:cs="Times New Roman" w:eastAsia="Times New Roman" w:hAnsi="Times New Roman"/>
          <w:sz w:val="24"/>
          <w:szCs w:val="24"/>
          <w:color w:val="auto"/>
        </w:rPr>
        <w:t>KOBİ’ler değer zinciri halkasının da önemli bir tamamlayıcısıdır. Bu nedenle KOBİ’lerin bu zincirin hangi noktasında yer aldığı önemlidir. KOBİ’ler her ne kadar s</w:t>
      </w:r>
      <w:r>
        <w:rPr>
          <w:rFonts w:ascii="Times New Roman" w:cs="Times New Roman" w:eastAsia="Times New Roman" w:hAnsi="Times New Roman"/>
          <w:sz w:val="24"/>
          <w:szCs w:val="24"/>
          <w:color w:val="auto"/>
        </w:rPr>
        <w:t>ermaye</w:t>
      </w:r>
      <w:r>
        <w:rPr>
          <w:rFonts w:ascii="Times New Roman" w:cs="Times New Roman" w:eastAsia="Times New Roman" w:hAnsi="Times New Roman"/>
          <w:sz w:val="24"/>
          <w:szCs w:val="24"/>
          <w:color w:val="auto"/>
        </w:rPr>
        <w:t xml:space="preserve"> bakımından kısıtlı bir yapıda olsa da, büyük firmaların ve işletmelerin tedarikçisidirler.</w:t>
      </w:r>
      <w:r>
        <w:rPr>
          <w:rFonts w:ascii="Times New Roman" w:cs="Times New Roman" w:eastAsia="Times New Roman" w:hAnsi="Times New Roman"/>
          <w:sz w:val="32"/>
          <w:szCs w:val="32"/>
          <w:color w:val="auto"/>
          <w:vertAlign w:val="superscript"/>
        </w:rPr>
        <w:t>86</w:t>
      </w:r>
    </w:p>
    <w:p>
      <w:pPr>
        <w:spacing w:after="0" w:line="4"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KOBİ sorunlarının genel olarak aynı minvalde gerçekleştiği malumdur. Bu bakımdan öncelikli olarak işletmelerde öz sermaye eksikliklerinin giderilmesi gerekir. Bunun için de vergi oranlarının düşük olması ve sigorta primlerinin yüksek olmaması gerekir. Buna ek olarak bürokratik konudaki engellerin ve kredi – finansman konularındaki yetersizliklerin de </w:t>
      </w:r>
      <w:r>
        <w:rPr>
          <w:rFonts w:ascii="Times New Roman" w:cs="Times New Roman" w:eastAsia="Times New Roman" w:hAnsi="Times New Roman"/>
          <w:sz w:val="24"/>
          <w:szCs w:val="24"/>
          <w:color w:val="auto"/>
        </w:rPr>
        <w:t>giderilmesi gerekmektedir.</w:t>
      </w:r>
    </w:p>
    <w:p>
      <w:pPr>
        <w:spacing w:after="0" w:line="13" w:lineRule="exact"/>
        <w:rPr>
          <w:sz w:val="20"/>
          <w:szCs w:val="20"/>
          <w:color w:val="auto"/>
        </w:rPr>
      </w:pPr>
    </w:p>
    <w:p>
      <w:pPr>
        <w:jc w:val="both"/>
        <w:ind w:right="20" w:firstLine="568"/>
        <w:spacing w:after="0" w:line="359" w:lineRule="auto"/>
        <w:rPr>
          <w:sz w:val="20"/>
          <w:szCs w:val="20"/>
          <w:color w:val="auto"/>
        </w:rPr>
      </w:pPr>
      <w:r>
        <w:rPr>
          <w:rFonts w:ascii="Times New Roman" w:cs="Times New Roman" w:eastAsia="Times New Roman" w:hAnsi="Times New Roman"/>
          <w:sz w:val="24"/>
          <w:szCs w:val="24"/>
          <w:color w:val="auto"/>
        </w:rPr>
        <w:t xml:space="preserve">KOBİ’lerde yetkili personel için geliştirici ve öğretici eğitimler verilmesi, kalifiye elemanlar yetiştirilmesi, yöneticiliğe bakış açısının değiştirilmesi, danışmanlık hizmetlerinde süreklilik sağlanması, rekabet koşullarının içinde kalmaya yetecek işletmecilik yeteneğinin de </w:t>
      </w:r>
      <w:r>
        <w:rPr>
          <w:rFonts w:ascii="Times New Roman" w:cs="Times New Roman" w:eastAsia="Times New Roman" w:hAnsi="Times New Roman"/>
          <w:sz w:val="24"/>
          <w:szCs w:val="24"/>
          <w:color w:val="auto"/>
        </w:rPr>
        <w:t>edinilmesi gerekmektedir.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-820420</wp:posOffset>
            </wp:positionV>
            <wp:extent cx="4699000" cy="1854200"/>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82">
                      <a:extLst>
                        <a:ext uri="{28A0092B-C50C-407E-A947-70E740481C1C}"/>
                      </a:extLst>
                    </a:blip>
                    <a:srcRect/>
                    <a:stretch>
                      <a:fillRect/>
                    </a:stretch>
                  </pic:blipFill>
                  <pic:spPr bwMode="auto">
                    <a:xfrm>
                      <a:off x="0" y="0"/>
                      <a:ext cx="4699000" cy="185420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0</wp:posOffset>
                </wp:positionH>
                <wp:positionV relativeFrom="paragraph">
                  <wp:posOffset>4413885</wp:posOffset>
                </wp:positionV>
                <wp:extent cx="1829435" cy="0"/>
                <wp:wrapNone/>
                <wp:docPr id="624" name="Shape 6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24" o:spid="_x0000_s16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47.55pt" to="144.05pt,347.5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85</w:t>
      </w:r>
      <w:r>
        <w:rPr>
          <w:rFonts w:ascii="Times New Roman" w:cs="Times New Roman" w:eastAsia="Times New Roman" w:hAnsi="Times New Roman"/>
          <w:sz w:val="20"/>
          <w:szCs w:val="20"/>
          <w:color w:val="auto"/>
        </w:rPr>
        <w:t xml:space="preserve">B. Dengiz ve Ö. Belgin (2007). KOBİ’lerin İş Süreçlerinde İnovasyon: Benzetimin Rolü.  </w:t>
      </w:r>
      <w:r>
        <w:rPr>
          <w:rFonts w:ascii="Times New Roman" w:cs="Times New Roman" w:eastAsia="Times New Roman" w:hAnsi="Times New Roman"/>
          <w:sz w:val="20"/>
          <w:szCs w:val="20"/>
          <w:i w:val="1"/>
          <w:iCs w:val="1"/>
          <w:color w:val="auto"/>
        </w:rPr>
        <w:t>4. KOBİ’ler ve</w:t>
      </w:r>
    </w:p>
    <w:p>
      <w:pPr>
        <w:spacing w:after="0" w:line="219" w:lineRule="auto"/>
        <w:rPr>
          <w:sz w:val="20"/>
          <w:szCs w:val="20"/>
          <w:color w:val="auto"/>
        </w:rPr>
      </w:pPr>
      <w:r>
        <w:rPr>
          <w:rFonts w:ascii="Times New Roman" w:cs="Times New Roman" w:eastAsia="Times New Roman" w:hAnsi="Times New Roman"/>
          <w:sz w:val="20"/>
          <w:szCs w:val="20"/>
          <w:i w:val="1"/>
          <w:iCs w:val="1"/>
          <w:color w:val="auto"/>
        </w:rPr>
        <w:t>Verimlilik Kongresi Kongre Kitabı, 7</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i w:val="1"/>
          <w:iCs w:val="1"/>
          <w:color w:val="auto"/>
        </w:rPr>
        <w:t>8 Aralık 2007</w:t>
      </w:r>
      <w:r>
        <w:rPr>
          <w:rFonts w:ascii="Times New Roman" w:cs="Times New Roman" w:eastAsia="Times New Roman" w:hAnsi="Times New Roman"/>
          <w:sz w:val="20"/>
          <w:szCs w:val="20"/>
          <w:color w:val="auto"/>
        </w:rPr>
        <w:t>, İstanbul: İstanbul Kültür Üniversitesi Yayınları, 267</w:t>
      </w:r>
      <w:r>
        <w:rPr>
          <w:rFonts w:ascii="Times New Roman" w:cs="Times New Roman" w:eastAsia="Times New Roman" w:hAnsi="Times New Roman"/>
          <w:sz w:val="20"/>
          <w:szCs w:val="20"/>
          <w:color w:val="auto"/>
        </w:rPr>
        <w:t>-273, s.</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267.</w:t>
      </w:r>
    </w:p>
    <w:p>
      <w:pPr>
        <w:jc w:val="both"/>
        <w:ind w:right="20"/>
        <w:spacing w:after="0" w:line="211" w:lineRule="auto"/>
        <w:rPr>
          <w:sz w:val="20"/>
          <w:szCs w:val="20"/>
          <w:color w:val="auto"/>
        </w:rPr>
      </w:pPr>
      <w:r>
        <w:rPr>
          <w:rFonts w:ascii="Times New Roman" w:cs="Times New Roman" w:eastAsia="Times New Roman" w:hAnsi="Times New Roman"/>
          <w:sz w:val="25"/>
          <w:szCs w:val="25"/>
          <w:color w:val="auto"/>
          <w:vertAlign w:val="superscript"/>
        </w:rPr>
        <w:t>86</w:t>
      </w:r>
      <w:r>
        <w:rPr>
          <w:rFonts w:ascii="Times New Roman" w:cs="Times New Roman" w:eastAsia="Times New Roman" w:hAnsi="Times New Roman"/>
          <w:sz w:val="20"/>
          <w:szCs w:val="20"/>
          <w:color w:val="auto"/>
        </w:rPr>
        <w:t xml:space="preserve">S. Yükçü ve S. Gönen (2007). KOBİ’lerde Hedef Fiyat Baskısı. </w:t>
      </w:r>
      <w:r>
        <w:rPr>
          <w:rFonts w:ascii="Times New Roman" w:cs="Times New Roman" w:eastAsia="Times New Roman" w:hAnsi="Times New Roman"/>
          <w:sz w:val="20"/>
          <w:szCs w:val="20"/>
          <w:i w:val="1"/>
          <w:iCs w:val="1"/>
          <w:color w:val="auto"/>
        </w:rPr>
        <w:t>4. KOBİ’ler ve Verimlilik Kongresi Kongre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Kitabı, 7</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i w:val="1"/>
          <w:iCs w:val="1"/>
          <w:color w:val="auto"/>
        </w:rPr>
        <w:t>8 Aralık 2007</w:t>
      </w:r>
      <w:r>
        <w:rPr>
          <w:rFonts w:ascii="Times New Roman" w:cs="Times New Roman" w:eastAsia="Times New Roman" w:hAnsi="Times New Roman"/>
          <w:sz w:val="20"/>
          <w:szCs w:val="20"/>
          <w:color w:val="auto"/>
        </w:rPr>
        <w:t>(435-</w:t>
      </w:r>
      <w:r>
        <w:rPr>
          <w:rFonts w:ascii="Times New Roman" w:cs="Times New Roman" w:eastAsia="Times New Roman" w:hAnsi="Times New Roman"/>
          <w:sz w:val="20"/>
          <w:szCs w:val="20"/>
          <w:color w:val="auto"/>
        </w:rPr>
        <w:t>445), İstanbul: İstanbul Kültür Üniversitesi Yayınları, s. 435.</w:t>
      </w:r>
    </w:p>
    <w:p>
      <w:pPr>
        <w:spacing w:after="0" w:line="1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47</w:t>
      </w:r>
    </w:p>
    <w:p>
      <w:pPr>
        <w:sectPr>
          <w:pgSz w:w="11900" w:h="16840" w:orient="portrait"/>
          <w:cols w:equalWidth="0" w:num="1">
            <w:col w:w="9080"/>
          </w:cols>
          <w:pgMar w:left="1420" w:top="1424" w:right="1403" w:bottom="419" w:gutter="0" w:footer="0" w:header="0"/>
        </w:sectPr>
      </w:pPr>
    </w:p>
    <w:bookmarkStart w:id="62" w:name="page63"/>
    <w:bookmarkEnd w:id="62"/>
    <w:p>
      <w:pPr>
        <w:jc w:val="center"/>
        <w:ind w:right="-559"/>
        <w:spacing w:after="0"/>
        <w:rPr>
          <w:sz w:val="20"/>
          <w:szCs w:val="20"/>
          <w:color w:val="auto"/>
        </w:rPr>
      </w:pPr>
      <w:r>
        <w:rPr>
          <w:rFonts w:ascii="Times New Roman" w:cs="Times New Roman" w:eastAsia="Times New Roman" w:hAnsi="Times New Roman"/>
          <w:sz w:val="24"/>
          <w:szCs w:val="24"/>
          <w:b w:val="1"/>
          <w:bCs w:val="1"/>
          <w:color w:val="auto"/>
        </w:rPr>
        <w:t>İKİNCİ BÖLÜM</w:t>
      </w:r>
    </w:p>
    <w:p>
      <w:pPr>
        <w:spacing w:after="0" w:line="136" w:lineRule="exact"/>
        <w:rPr>
          <w:sz w:val="20"/>
          <w:szCs w:val="20"/>
          <w:color w:val="auto"/>
        </w:rPr>
      </w:pPr>
    </w:p>
    <w:p>
      <w:pPr>
        <w:jc w:val="center"/>
        <w:ind w:right="-559"/>
        <w:spacing w:after="0"/>
        <w:rPr>
          <w:sz w:val="20"/>
          <w:szCs w:val="20"/>
          <w:color w:val="auto"/>
        </w:rPr>
      </w:pPr>
      <w:r>
        <w:rPr>
          <w:rFonts w:ascii="Times New Roman" w:cs="Times New Roman" w:eastAsia="Times New Roman" w:hAnsi="Times New Roman"/>
          <w:sz w:val="24"/>
          <w:szCs w:val="24"/>
          <w:b w:val="1"/>
          <w:bCs w:val="1"/>
          <w:color w:val="auto"/>
        </w:rPr>
        <w:t>KOBİ’LERDE EĞİTİM VE GELİŞTİRME</w:t>
      </w:r>
    </w:p>
    <w:p>
      <w:pPr>
        <w:spacing w:after="0" w:line="200" w:lineRule="exact"/>
        <w:rPr>
          <w:sz w:val="20"/>
          <w:szCs w:val="20"/>
          <w:color w:val="auto"/>
        </w:rPr>
      </w:pPr>
    </w:p>
    <w:p>
      <w:pPr>
        <w:spacing w:after="0" w:line="355" w:lineRule="exact"/>
        <w:rPr>
          <w:sz w:val="20"/>
          <w:szCs w:val="20"/>
          <w:color w:val="auto"/>
        </w:rPr>
      </w:pPr>
    </w:p>
    <w:p>
      <w:pPr>
        <w:ind w:left="420" w:hanging="349"/>
        <w:spacing w:after="0"/>
        <w:tabs>
          <w:tab w:leader="none" w:pos="420" w:val="left"/>
        </w:tabs>
        <w:numPr>
          <w:ilvl w:val="0"/>
          <w:numId w:val="54"/>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EĞİTİM VE GELİŞTİRME</w:t>
      </w:r>
    </w:p>
    <w:p>
      <w:pPr>
        <w:spacing w:after="0" w:line="137" w:lineRule="exact"/>
        <w:rPr>
          <w:sz w:val="20"/>
          <w:szCs w:val="20"/>
          <w:color w:val="auto"/>
        </w:rPr>
      </w:pPr>
    </w:p>
    <w:p>
      <w:pPr>
        <w:jc w:val="both"/>
        <w:ind w:firstLine="568"/>
        <w:spacing w:after="0" w:line="329" w:lineRule="auto"/>
        <w:rPr>
          <w:sz w:val="20"/>
          <w:szCs w:val="20"/>
          <w:color w:val="auto"/>
        </w:rPr>
      </w:pPr>
      <w:r>
        <w:rPr>
          <w:rFonts w:ascii="Times New Roman" w:cs="Times New Roman" w:eastAsia="Times New Roman" w:hAnsi="Times New Roman"/>
          <w:sz w:val="24"/>
          <w:szCs w:val="24"/>
          <w:color w:val="auto"/>
        </w:rPr>
        <w:t xml:space="preserve">Eğitim ve geliştirme faaliyetleri, işletmelerde stratejik amaçlar ve yönetimin sağlanması için kullanılan önemli bir araçtır. Genellikle bir arada kullanılan iki kavram olarak eğitim ve geliştirme, çalışan personelin işini etkin bir şekilde yapabilmesi için gereken yeteneğinin artırılması, mevcut performansı ile gelecekteki verimliliğinin artırılmasına yönelik girişimler </w:t>
      </w:r>
      <w:r>
        <w:rPr>
          <w:rFonts w:ascii="Times New Roman" w:cs="Times New Roman" w:eastAsia="Times New Roman" w:hAnsi="Times New Roman"/>
          <w:sz w:val="24"/>
          <w:szCs w:val="24"/>
          <w:color w:val="auto"/>
        </w:rPr>
        <w:t>olarak ifade edilebilir.</w:t>
      </w:r>
      <w:r>
        <w:rPr>
          <w:rFonts w:ascii="Times New Roman" w:cs="Times New Roman" w:eastAsia="Times New Roman" w:hAnsi="Times New Roman"/>
          <w:sz w:val="32"/>
          <w:szCs w:val="32"/>
          <w:color w:val="auto"/>
          <w:vertAlign w:val="superscript"/>
        </w:rPr>
        <w:t>87</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Eğitim ve geliştirme faaliyetlerinde temel amaç çalışan personelin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işinden sağladığı tatmin ve verimin işletme performansının yükseltilmesinde kullanılır hale </w:t>
      </w:r>
      <w:r>
        <w:rPr>
          <w:rFonts w:ascii="Times New Roman" w:cs="Times New Roman" w:eastAsia="Times New Roman" w:hAnsi="Times New Roman"/>
          <w:sz w:val="24"/>
          <w:szCs w:val="24"/>
          <w:color w:val="auto"/>
        </w:rPr>
        <w:t>getirilmesidir.</w:t>
      </w:r>
      <w:r>
        <w:rPr>
          <w:rFonts w:ascii="Times New Roman" w:cs="Times New Roman" w:eastAsia="Times New Roman" w:hAnsi="Times New Roman"/>
          <w:sz w:val="32"/>
          <w:szCs w:val="32"/>
          <w:color w:val="auto"/>
          <w:vertAlign w:val="superscript"/>
        </w:rPr>
        <w:t>88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-36195</wp:posOffset>
            </wp:positionV>
            <wp:extent cx="4699000" cy="185420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83">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Günümüzde teknolojik gelişmeler sonucunda daha önceki dönemlere kıyasla çok daha hızlı bir bilgi akışı gerçekleşmektedir. Hemen her ülkede temel bir hak olarak görülen eğitim, yaşam boyunca devam etmektedir.</w:t>
      </w:r>
    </w:p>
    <w:p>
      <w:pPr>
        <w:spacing w:after="0" w:line="10"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Hem üretim hem de hizmet sektöründe kendine yer bulan eğitim ve geliştirme faaliyetleri, gelişen dünyanın hızına ayak uydurabilmek, gelişmeleri ortaya çıkar çıkmaz takip edebilmek ve işletme kalitesini artırmak açısından büyük bir öneme sahiptir. Eğitime yönelik yapılan tanımlamalarda bunun bir değişim süreci olduğunun ifade edilmesi ve daha önceden belirlenen amaçlar doğrultusunda davranış değişikliklerinin sağlanması da söz konusudur.</w:t>
      </w: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1.1. </w:t>
      </w:r>
      <w:r>
        <w:rPr>
          <w:rFonts w:ascii="Times New Roman" w:cs="Times New Roman" w:eastAsia="Times New Roman" w:hAnsi="Times New Roman"/>
          <w:sz w:val="24"/>
          <w:szCs w:val="24"/>
          <w:b w:val="1"/>
          <w:bCs w:val="1"/>
          <w:color w:val="auto"/>
        </w:rPr>
        <w:t>Eğitim, Geliştirme, Öğrenme ve Gelişmenin Önemi</w:t>
      </w:r>
    </w:p>
    <w:p>
      <w:pPr>
        <w:spacing w:after="0" w:line="138" w:lineRule="exact"/>
        <w:rPr>
          <w:sz w:val="20"/>
          <w:szCs w:val="20"/>
          <w:color w:val="auto"/>
        </w:rPr>
      </w:pPr>
    </w:p>
    <w:p>
      <w:pPr>
        <w:jc w:val="both"/>
        <w:ind w:firstLine="568"/>
        <w:spacing w:after="0" w:line="318" w:lineRule="auto"/>
        <w:rPr>
          <w:sz w:val="20"/>
          <w:szCs w:val="20"/>
          <w:color w:val="auto"/>
        </w:rPr>
      </w:pPr>
      <w:r>
        <w:rPr>
          <w:rFonts w:ascii="Times New Roman" w:cs="Times New Roman" w:eastAsia="Times New Roman" w:hAnsi="Times New Roman"/>
          <w:sz w:val="24"/>
          <w:szCs w:val="24"/>
          <w:color w:val="auto"/>
        </w:rPr>
        <w:t>Bireysel gelişim, toplumsal gelişmenin sağlanması bakımından önemli bir yere sahiptir. Bu yüzden bireyler bulundukları topluma uyum sağlamak ve bu toplumda seçkin bir yer elde edebilmek amacıyla bilgi, alışkanlık ve becerilere sahip olmalıdırlar.</w:t>
      </w:r>
      <w:r>
        <w:rPr>
          <w:rFonts w:ascii="Times New Roman" w:cs="Times New Roman" w:eastAsia="Times New Roman" w:hAnsi="Times New Roman"/>
          <w:sz w:val="32"/>
          <w:szCs w:val="32"/>
          <w:color w:val="auto"/>
          <w:vertAlign w:val="superscript"/>
        </w:rPr>
        <w:t>89</w:t>
      </w:r>
    </w:p>
    <w:p>
      <w:pPr>
        <w:spacing w:after="0" w:line="1" w:lineRule="exact"/>
        <w:rPr>
          <w:sz w:val="20"/>
          <w:szCs w:val="20"/>
          <w:color w:val="auto"/>
        </w:rPr>
      </w:pPr>
    </w:p>
    <w:p>
      <w:pPr>
        <w:jc w:val="both"/>
        <w:ind w:firstLine="568"/>
        <w:spacing w:after="0" w:line="301" w:lineRule="auto"/>
        <w:rPr>
          <w:sz w:val="20"/>
          <w:szCs w:val="20"/>
          <w:color w:val="auto"/>
        </w:rPr>
      </w:pPr>
      <w:r>
        <w:rPr>
          <w:rFonts w:ascii="Times New Roman" w:cs="Times New Roman" w:eastAsia="Times New Roman" w:hAnsi="Times New Roman"/>
          <w:sz w:val="24"/>
          <w:szCs w:val="24"/>
          <w:color w:val="auto"/>
        </w:rPr>
        <w:t xml:space="preserve">Eğitim, “insanların öğrenmesine yardım etmek” biçiminde tanımlanmaktadır. </w:t>
      </w:r>
      <w:r>
        <w:rPr>
          <w:rFonts w:ascii="Times New Roman" w:cs="Times New Roman" w:eastAsia="Times New Roman" w:hAnsi="Times New Roman"/>
          <w:sz w:val="32"/>
          <w:szCs w:val="32"/>
          <w:color w:val="auto"/>
          <w:vertAlign w:val="superscript"/>
        </w:rPr>
        <w:t>90</w:t>
      </w:r>
      <w:r>
        <w:rPr>
          <w:rFonts w:ascii="Times New Roman" w:cs="Times New Roman" w:eastAsia="Times New Roman" w:hAnsi="Times New Roman"/>
          <w:sz w:val="24"/>
          <w:szCs w:val="24"/>
          <w:color w:val="auto"/>
        </w:rPr>
        <w:t xml:space="preserve"> Öğrenme, “bir bireyin yeni bilgiler edinme ve yetenekleri ile davranış ve tutumlarını geliştirme süreci” olarak ifade edilmektedir.</w:t>
      </w:r>
      <w:r>
        <w:rPr>
          <w:rFonts w:ascii="Times New Roman" w:cs="Times New Roman" w:eastAsia="Times New Roman" w:hAnsi="Times New Roman"/>
          <w:sz w:val="32"/>
          <w:szCs w:val="32"/>
          <w:color w:val="auto"/>
          <w:vertAlign w:val="superscript"/>
        </w:rPr>
        <w:t>91</w:t>
      </w:r>
    </w:p>
    <w:p>
      <w:pPr>
        <w:spacing w:after="0" w:line="2" w:lineRule="exact"/>
        <w:rPr>
          <w:sz w:val="20"/>
          <w:szCs w:val="20"/>
          <w:color w:val="auto"/>
        </w:rPr>
      </w:pPr>
    </w:p>
    <w:p>
      <w:pPr>
        <w:jc w:val="both"/>
        <w:ind w:firstLine="568"/>
        <w:spacing w:after="0" w:line="349" w:lineRule="auto"/>
        <w:rPr>
          <w:sz w:val="20"/>
          <w:szCs w:val="20"/>
          <w:color w:val="auto"/>
        </w:rPr>
      </w:pPr>
      <w:r>
        <w:rPr>
          <w:rFonts w:ascii="Times New Roman" w:cs="Times New Roman" w:eastAsia="Times New Roman" w:hAnsi="Times New Roman"/>
          <w:sz w:val="24"/>
          <w:szCs w:val="24"/>
          <w:color w:val="auto"/>
        </w:rPr>
        <w:t>Öğrenme ve öğretme arasındaki temel fark şudur, öğrenme yolları doğrudan organizmaya bağlıdır ancak öğretme organizmanın öğrenmesi için gerekli olan yollarla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41275</wp:posOffset>
                </wp:positionV>
                <wp:extent cx="1829435" cy="0"/>
                <wp:wrapNone/>
                <wp:docPr id="626" name="Shape 6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26" o:spid="_x0000_s16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25pt" to="144.05pt,3.25pt" o:allowincell="f" strokecolor="#000000" strokeweight="0.7093pt"/>
            </w:pict>
          </mc:Fallback>
        </mc:AlternateContent>
      </w:r>
    </w:p>
    <w:p>
      <w:pPr>
        <w:spacing w:after="0" w:line="139" w:lineRule="exact"/>
        <w:rPr>
          <w:sz w:val="20"/>
          <w:szCs w:val="20"/>
          <w:color w:val="auto"/>
        </w:rPr>
      </w:pPr>
    </w:p>
    <w:p>
      <w:pPr>
        <w:jc w:val="both"/>
        <w:ind w:right="20"/>
        <w:spacing w:after="0" w:line="215" w:lineRule="auto"/>
        <w:rPr>
          <w:sz w:val="20"/>
          <w:szCs w:val="20"/>
          <w:color w:val="auto"/>
        </w:rPr>
      </w:pPr>
      <w:r>
        <w:rPr>
          <w:rFonts w:ascii="Times New Roman" w:cs="Times New Roman" w:eastAsia="Times New Roman" w:hAnsi="Times New Roman"/>
          <w:sz w:val="25"/>
          <w:szCs w:val="25"/>
          <w:color w:val="auto"/>
          <w:vertAlign w:val="superscript"/>
        </w:rPr>
        <w:t>87</w:t>
      </w:r>
      <w:r>
        <w:rPr>
          <w:rFonts w:ascii="Times New Roman" w:cs="Times New Roman" w:eastAsia="Times New Roman" w:hAnsi="Times New Roman"/>
          <w:sz w:val="20"/>
          <w:szCs w:val="20"/>
          <w:color w:val="auto"/>
        </w:rPr>
        <w:t xml:space="preserve">M. Şimşek ve S. Öge (2007). </w:t>
      </w:r>
      <w:r>
        <w:rPr>
          <w:rFonts w:ascii="Times New Roman" w:cs="Times New Roman" w:eastAsia="Times New Roman" w:hAnsi="Times New Roman"/>
          <w:sz w:val="20"/>
          <w:szCs w:val="20"/>
          <w:i w:val="1"/>
          <w:iCs w:val="1"/>
          <w:color w:val="auto"/>
        </w:rPr>
        <w:t>Stratejik ve Uluslararası Boyutları İle İnsan Kaynakları Yönetimi</w:t>
      </w:r>
      <w:r>
        <w:rPr>
          <w:rFonts w:ascii="Times New Roman" w:cs="Times New Roman" w:eastAsia="Times New Roman" w:hAnsi="Times New Roman"/>
          <w:sz w:val="20"/>
          <w:szCs w:val="20"/>
          <w:color w:val="auto"/>
        </w:rPr>
        <w:t>. Ankara: Gazi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Kitabevi, s. 231.</w:t>
      </w:r>
    </w:p>
    <w:p>
      <w:pPr>
        <w:spacing w:after="0" w:line="196" w:lineRule="auto"/>
        <w:rPr>
          <w:sz w:val="20"/>
          <w:szCs w:val="20"/>
          <w:color w:val="auto"/>
        </w:rPr>
      </w:pPr>
      <w:r>
        <w:rPr>
          <w:rFonts w:ascii="Times New Roman" w:cs="Times New Roman" w:eastAsia="Times New Roman" w:hAnsi="Times New Roman"/>
          <w:sz w:val="25"/>
          <w:szCs w:val="25"/>
          <w:color w:val="auto"/>
          <w:vertAlign w:val="superscript"/>
        </w:rPr>
        <w:t>88</w:t>
      </w:r>
      <w:r>
        <w:rPr>
          <w:rFonts w:ascii="Times New Roman" w:cs="Times New Roman" w:eastAsia="Times New Roman" w:hAnsi="Times New Roman"/>
          <w:sz w:val="20"/>
          <w:szCs w:val="20"/>
          <w:color w:val="auto"/>
        </w:rPr>
        <w:t xml:space="preserve">Taşkın,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26.</w:t>
      </w:r>
    </w:p>
    <w:p>
      <w:pPr>
        <w:spacing w:after="0" w:line="1" w:lineRule="exact"/>
        <w:rPr>
          <w:sz w:val="20"/>
          <w:szCs w:val="20"/>
          <w:color w:val="auto"/>
        </w:rPr>
      </w:pPr>
    </w:p>
    <w:p>
      <w:pPr>
        <w:jc w:val="both"/>
        <w:spacing w:after="0" w:line="211" w:lineRule="auto"/>
        <w:rPr>
          <w:sz w:val="20"/>
          <w:szCs w:val="20"/>
          <w:color w:val="auto"/>
        </w:rPr>
      </w:pPr>
      <w:r>
        <w:rPr>
          <w:rFonts w:ascii="Times New Roman" w:cs="Times New Roman" w:eastAsia="Times New Roman" w:hAnsi="Times New Roman"/>
          <w:sz w:val="25"/>
          <w:szCs w:val="25"/>
          <w:color w:val="auto"/>
          <w:vertAlign w:val="superscript"/>
        </w:rPr>
        <w:t>89</w:t>
      </w:r>
      <w:r>
        <w:rPr>
          <w:rFonts w:ascii="Times New Roman" w:cs="Times New Roman" w:eastAsia="Times New Roman" w:hAnsi="Times New Roman"/>
          <w:sz w:val="20"/>
          <w:szCs w:val="20"/>
          <w:color w:val="auto"/>
        </w:rPr>
        <w:t xml:space="preserve">H. Taymaz (1981). </w:t>
      </w:r>
      <w:r>
        <w:rPr>
          <w:rFonts w:ascii="Times New Roman" w:cs="Times New Roman" w:eastAsia="Times New Roman" w:hAnsi="Times New Roman"/>
          <w:sz w:val="20"/>
          <w:szCs w:val="20"/>
          <w:i w:val="1"/>
          <w:iCs w:val="1"/>
          <w:color w:val="auto"/>
        </w:rPr>
        <w:t>Hizmet İçi Eğitim: Kavramlar, İlkeler, Yöntemler</w:t>
      </w:r>
      <w:r>
        <w:rPr>
          <w:rFonts w:ascii="Times New Roman" w:cs="Times New Roman" w:eastAsia="Times New Roman" w:hAnsi="Times New Roman"/>
          <w:sz w:val="20"/>
          <w:szCs w:val="20"/>
          <w:color w:val="auto"/>
        </w:rPr>
        <w:t>. Ankara: Ankara Üniversitesi Eğitim</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Fakültesi Yayınları, s. 1.</w:t>
      </w:r>
    </w:p>
    <w:p>
      <w:pPr>
        <w:ind w:left="180" w:hanging="180"/>
        <w:spacing w:after="0" w:line="188" w:lineRule="auto"/>
        <w:tabs>
          <w:tab w:leader="none" w:pos="180" w:val="left"/>
        </w:tabs>
        <w:numPr>
          <w:ilvl w:val="0"/>
          <w:numId w:val="55"/>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 xml:space="preserve">Taşkın,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24.</w:t>
      </w:r>
    </w:p>
    <w:p>
      <w:pPr>
        <w:spacing w:after="0" w:line="17" w:lineRule="exact"/>
        <w:rPr>
          <w:rFonts w:ascii="Times New Roman" w:cs="Times New Roman" w:eastAsia="Times New Roman" w:hAnsi="Times New Roman"/>
          <w:sz w:val="26"/>
          <w:szCs w:val="26"/>
          <w:color w:val="auto"/>
          <w:vertAlign w:val="superscript"/>
        </w:rPr>
      </w:pPr>
    </w:p>
    <w:p>
      <w:pPr>
        <w:ind w:right="440"/>
        <w:spacing w:after="0" w:line="198" w:lineRule="auto"/>
        <w:tabs>
          <w:tab w:leader="none" w:pos="178" w:val="left"/>
        </w:tabs>
        <w:numPr>
          <w:ilvl w:val="0"/>
          <w:numId w:val="55"/>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M. Armstrong (2017). Armstrong’un Stratejik İnsan Kaynakları Yönetimi El Kitabı (6. Basımdan Çeviri), Yonca Deniz Gürol, Evrim Gemici (Ed)., Ankara: Nobel Yayıncılık, s. 201.</w:t>
      </w:r>
    </w:p>
    <w:p>
      <w:pPr>
        <w:spacing w:after="0" w:line="19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48</w:t>
      </w:r>
    </w:p>
    <w:p>
      <w:pPr>
        <w:sectPr>
          <w:pgSz w:w="11900" w:h="16840" w:orient="portrait"/>
          <w:cols w:equalWidth="0" w:num="1">
            <w:col w:w="9080"/>
          </w:cols>
          <w:pgMar w:left="1420" w:top="1422" w:right="1403" w:bottom="419" w:gutter="0" w:footer="0" w:header="0"/>
        </w:sectPr>
      </w:pPr>
    </w:p>
    <w:bookmarkStart w:id="63" w:name="page64"/>
    <w:bookmarkEnd w:id="63"/>
    <w:p>
      <w:pPr>
        <w:jc w:val="both"/>
        <w:ind w:right="20"/>
        <w:spacing w:after="0" w:line="309" w:lineRule="auto"/>
        <w:rPr>
          <w:sz w:val="20"/>
          <w:szCs w:val="20"/>
          <w:color w:val="auto"/>
        </w:rPr>
      </w:pPr>
      <w:r>
        <w:rPr>
          <w:rFonts w:ascii="Times New Roman" w:cs="Times New Roman" w:eastAsia="Times New Roman" w:hAnsi="Times New Roman"/>
          <w:sz w:val="24"/>
          <w:szCs w:val="24"/>
          <w:color w:val="auto"/>
        </w:rPr>
        <w:t>ilgilidir. Öğrenme sürecine yönelik bilgiler öğretmen tarafından uygulanır, uygulama yöntemi ve türü, hangi uygulama esaslarının kullanılacağı öğretme kuramlarına dâhildir.</w:t>
      </w:r>
      <w:r>
        <w:rPr>
          <w:rFonts w:ascii="Times New Roman" w:cs="Times New Roman" w:eastAsia="Times New Roman" w:hAnsi="Times New Roman"/>
          <w:sz w:val="32"/>
          <w:szCs w:val="32"/>
          <w:color w:val="auto"/>
          <w:vertAlign w:val="superscript"/>
        </w:rPr>
        <w:t>92</w:t>
      </w:r>
    </w:p>
    <w:p>
      <w:pPr>
        <w:spacing w:after="0" w:line="2" w:lineRule="exact"/>
        <w:rPr>
          <w:sz w:val="20"/>
          <w:szCs w:val="20"/>
          <w:color w:val="auto"/>
        </w:rPr>
      </w:pPr>
    </w:p>
    <w:p>
      <w:pPr>
        <w:jc w:val="both"/>
        <w:ind w:firstLine="568"/>
        <w:spacing w:after="0" w:line="335" w:lineRule="auto"/>
        <w:rPr>
          <w:sz w:val="20"/>
          <w:szCs w:val="20"/>
          <w:color w:val="auto"/>
        </w:rPr>
      </w:pPr>
      <w:r>
        <w:rPr>
          <w:rFonts w:ascii="Times New Roman" w:cs="Times New Roman" w:eastAsia="Times New Roman" w:hAnsi="Times New Roman"/>
          <w:sz w:val="24"/>
          <w:szCs w:val="24"/>
          <w:color w:val="auto"/>
        </w:rPr>
        <w:t>Gelişme ise “bireyin, öğrenme ya da eğitimiyle ilgili beceri ve potansiyelindeki büyüme yahut farkına varma” olarak belirtilmekted</w:t>
      </w:r>
      <w:r>
        <w:rPr>
          <w:rFonts w:ascii="Times New Roman" w:cs="Times New Roman" w:eastAsia="Times New Roman" w:hAnsi="Times New Roman"/>
          <w:sz w:val="24"/>
          <w:szCs w:val="24"/>
          <w:color w:val="auto"/>
        </w:rPr>
        <w:t>ir.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32"/>
          <w:szCs w:val="32"/>
          <w:color w:val="auto"/>
          <w:vertAlign w:val="superscript"/>
        </w:rPr>
        <w:t>93</w:t>
      </w:r>
      <w:r>
        <w:rPr>
          <w:rFonts w:ascii="Times New Roman" w:cs="Times New Roman" w:eastAsia="Times New Roman" w:hAnsi="Times New Roman"/>
          <w:sz w:val="24"/>
          <w:szCs w:val="24"/>
          <w:color w:val="auto"/>
        </w:rPr>
        <w:t xml:space="preserve"> Yetiştirme ise bir bireyin bir iş için tamamlanması ve vaktinde bu iş için hazır olmasının sağlanmasıdır. Yetiştirme, özel bir konuda ve kısa vadede yarar sağlayacak bilgiler ve beceri gelişimi amacıyla yürütülen faaliyetleri içermektedir. Bir başka deyişle, yetiştirme ve eğitim sonucunda sahip olunan bilgilerin uygulama halini alması ve edinilen bilgiler kapsamında bireyin deneyiminin artırılması amaçlanmaktadır. İşgücü piyasasında nitelikli insan kaynağının sağlanabilmesi ve işi olmayan bireylerin istihdam edilmesinin artışı için düzenlenen mesleki eğitim programlarında da yetiştirme temel amaçtır.</w:t>
      </w:r>
      <w:r>
        <w:rPr>
          <w:rFonts w:ascii="Times New Roman" w:cs="Times New Roman" w:eastAsia="Times New Roman" w:hAnsi="Times New Roman"/>
          <w:sz w:val="32"/>
          <w:szCs w:val="32"/>
          <w:color w:val="auto"/>
          <w:vertAlign w:val="superscript"/>
        </w:rPr>
        <w:t>94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-36195</wp:posOffset>
            </wp:positionV>
            <wp:extent cx="4699000" cy="185420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84">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35" w:lineRule="auto"/>
        <w:rPr>
          <w:sz w:val="20"/>
          <w:szCs w:val="20"/>
          <w:color w:val="auto"/>
        </w:rPr>
      </w:pPr>
      <w:r>
        <w:rPr>
          <w:rFonts w:ascii="Times New Roman" w:cs="Times New Roman" w:eastAsia="Times New Roman" w:hAnsi="Times New Roman"/>
          <w:sz w:val="24"/>
          <w:szCs w:val="24"/>
          <w:color w:val="auto"/>
        </w:rPr>
        <w:t xml:space="preserve">İşletme, öğrenmeye yardımcı olarak her çeşit olanağı sağlamak adına bütçe ayırmak ve bu sayede personelin eğitimini sağlamakla yükümlüdür. Eğitim, “bireyin yaşamında bilinçli olarak değişiklik ve iyileştirme yapma süreci” olarak ifade edilmektedir. </w:t>
      </w:r>
      <w:r>
        <w:rPr>
          <w:rFonts w:ascii="Times New Roman" w:cs="Times New Roman" w:eastAsia="Times New Roman" w:hAnsi="Times New Roman"/>
          <w:sz w:val="32"/>
          <w:szCs w:val="32"/>
          <w:color w:val="auto"/>
          <w:vertAlign w:val="superscript"/>
        </w:rPr>
        <w:t>95</w:t>
      </w:r>
      <w:r>
        <w:rPr>
          <w:rFonts w:ascii="Times New Roman" w:cs="Times New Roman" w:eastAsia="Times New Roman" w:hAnsi="Times New Roman"/>
          <w:sz w:val="24"/>
          <w:szCs w:val="24"/>
          <w:color w:val="auto"/>
        </w:rPr>
        <w:t xml:space="preserve"> Eğitime dair yapılan tanımlamalar yukarıda ifade edilenlerle sınırlı değildir. Eğitim bir süreç olmanın yanı sıra bir değişimdir. Söz konusu değişim ise kişilerin bireysel bilgi, yetenek, düşünce ve becerilerinin davranışlarına yansımasıdır. Geniş anlamda eğitim, kişi ve kişilerden oluşmuş grupların işletmede mevcut olan görevlerinde çok daha etkin bir rol üstlenmesi için bilgilerin artmasını ve ufkun genişlemesini sağlayan akılcı karar alma, düşünce, davranış ve alışkanlıklarda pozitif anlamda değişiklikler meydana gelmesidir.</w:t>
      </w:r>
      <w:r>
        <w:rPr>
          <w:rFonts w:ascii="Times New Roman" w:cs="Times New Roman" w:eastAsia="Times New Roman" w:hAnsi="Times New Roman"/>
          <w:sz w:val="32"/>
          <w:szCs w:val="32"/>
          <w:color w:val="auto"/>
          <w:vertAlign w:val="superscript"/>
        </w:rPr>
        <w:t>96</w:t>
      </w:r>
    </w:p>
    <w:p>
      <w:pPr>
        <w:spacing w:after="0" w:line="2" w:lineRule="exact"/>
        <w:rPr>
          <w:sz w:val="20"/>
          <w:szCs w:val="20"/>
          <w:color w:val="auto"/>
        </w:rPr>
      </w:pPr>
    </w:p>
    <w:p>
      <w:pPr>
        <w:jc w:val="both"/>
        <w:ind w:right="20" w:firstLine="568"/>
        <w:spacing w:after="0" w:line="331" w:lineRule="auto"/>
        <w:rPr>
          <w:sz w:val="20"/>
          <w:szCs w:val="20"/>
          <w:color w:val="auto"/>
        </w:rPr>
      </w:pPr>
      <w:r>
        <w:rPr>
          <w:rFonts w:ascii="Times New Roman" w:cs="Times New Roman" w:eastAsia="Times New Roman" w:hAnsi="Times New Roman"/>
          <w:sz w:val="24"/>
          <w:szCs w:val="24"/>
          <w:color w:val="auto"/>
        </w:rPr>
        <w:t>Eğitimle birlikte anılan ve kullanılan bir başka kavram olan geliştirme ise bir işletmede ya da organizasyonda yer alan kişi ve grupların performanslarında artış sağlayacak plan ve stratejilerin geliştirilmesi, uygulanması, bireysel kapasitelerin zorlanması amacıyla eğitime zemin hazırlanması olarak açıklanabilir.</w:t>
      </w:r>
      <w:r>
        <w:rPr>
          <w:rFonts w:ascii="Times New Roman" w:cs="Times New Roman" w:eastAsia="Times New Roman" w:hAnsi="Times New Roman"/>
          <w:sz w:val="32"/>
          <w:szCs w:val="32"/>
          <w:color w:val="auto"/>
          <w:vertAlign w:val="superscript"/>
        </w:rPr>
        <w:t>97</w:t>
      </w:r>
    </w:p>
    <w:p>
      <w:pPr>
        <w:spacing w:after="0" w:line="4"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Eğitim ve geliştirme kavramları birbirine yakın ifadeler olsa da, birbirinden ayrılan yönleri bulunmaktadır. Eğitim, daha çok iş ve görevler için gerekli olan bilgi</w:t>
      </w:r>
      <w:r>
        <w:rPr>
          <w:rFonts w:ascii="Times New Roman" w:cs="Times New Roman" w:eastAsia="Times New Roman" w:hAnsi="Times New Roman"/>
          <w:sz w:val="24"/>
          <w:szCs w:val="24"/>
          <w:color w:val="auto"/>
        </w:rPr>
        <w:t>-beceriye sahip</w:t>
      </w:r>
      <w:r>
        <w:rPr>
          <w:rFonts w:ascii="Times New Roman" w:cs="Times New Roman" w:eastAsia="Times New Roman" w:hAnsi="Times New Roman"/>
          <w:sz w:val="24"/>
          <w:szCs w:val="24"/>
          <w:color w:val="auto"/>
        </w:rPr>
        <w:t xml:space="preserve"> bireylerin elde edilmesi amacıyla tasarlanırken; geliştirme daha uzun bir dönem için, geleceğe yönelik öğrenmeyi ifade etmektedir.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295275</wp:posOffset>
                </wp:positionV>
                <wp:extent cx="1829435" cy="0"/>
                <wp:wrapNone/>
                <wp:docPr id="628" name="Shape 6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28" o:spid="_x0000_s16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3.25pt" to="144.05pt,23.25pt" o:allowincell="f" strokecolor="#000000" strokeweight="0.7093pt"/>
            </w:pict>
          </mc:Fallback>
        </mc:AlternateContent>
      </w:r>
    </w:p>
    <w:p>
      <w:pPr>
        <w:spacing w:after="0" w:line="200" w:lineRule="exact"/>
        <w:rPr>
          <w:sz w:val="20"/>
          <w:szCs w:val="20"/>
          <w:color w:val="auto"/>
        </w:rPr>
      </w:pPr>
    </w:p>
    <w:p>
      <w:pPr>
        <w:spacing w:after="0" w:line="272" w:lineRule="exact"/>
        <w:rPr>
          <w:sz w:val="20"/>
          <w:szCs w:val="20"/>
          <w:color w:val="auto"/>
        </w:rPr>
      </w:pPr>
    </w:p>
    <w:p>
      <w:pPr>
        <w:ind w:left="180" w:hanging="180"/>
        <w:spacing w:after="0"/>
        <w:tabs>
          <w:tab w:leader="none" w:pos="180" w:val="left"/>
        </w:tabs>
        <w:numPr>
          <w:ilvl w:val="0"/>
          <w:numId w:val="56"/>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 xml:space="preserve">S. Benligiray, (2016). </w:t>
      </w:r>
      <w:r>
        <w:rPr>
          <w:rFonts w:ascii="Times New Roman" w:cs="Times New Roman" w:eastAsia="Times New Roman" w:hAnsi="Times New Roman"/>
          <w:sz w:val="20"/>
          <w:szCs w:val="20"/>
          <w:i w:val="1"/>
          <w:iCs w:val="1"/>
          <w:color w:val="auto"/>
        </w:rPr>
        <w:t>İnsan Kaynakları Yönetimi</w:t>
      </w:r>
      <w:r>
        <w:rPr>
          <w:rFonts w:ascii="Times New Roman" w:cs="Times New Roman" w:eastAsia="Times New Roman" w:hAnsi="Times New Roman"/>
          <w:sz w:val="20"/>
          <w:szCs w:val="20"/>
          <w:color w:val="auto"/>
        </w:rPr>
        <w:t>, Eskişehir: Nisan Yayınları, s. 164.</w:t>
      </w:r>
    </w:p>
    <w:p>
      <w:pPr>
        <w:spacing w:after="0" w:line="23" w:lineRule="exact"/>
        <w:rPr>
          <w:rFonts w:ascii="Times New Roman" w:cs="Times New Roman" w:eastAsia="Times New Roman" w:hAnsi="Times New Roman"/>
          <w:sz w:val="26"/>
          <w:szCs w:val="26"/>
          <w:color w:val="auto"/>
          <w:vertAlign w:val="superscript"/>
        </w:rPr>
      </w:pPr>
    </w:p>
    <w:p>
      <w:pPr>
        <w:ind w:left="180" w:hanging="180"/>
        <w:spacing w:after="0" w:line="183" w:lineRule="auto"/>
        <w:tabs>
          <w:tab w:leader="none" w:pos="180" w:val="left"/>
        </w:tabs>
        <w:numPr>
          <w:ilvl w:val="0"/>
          <w:numId w:val="56"/>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 xml:space="preserve">Armstrong, </w:t>
      </w:r>
      <w:r>
        <w:rPr>
          <w:rFonts w:ascii="Times New Roman" w:cs="Times New Roman" w:eastAsia="Times New Roman" w:hAnsi="Times New Roman"/>
          <w:sz w:val="19"/>
          <w:szCs w:val="19"/>
          <w:b w:val="1"/>
          <w:bCs w:val="1"/>
          <w:color w:val="auto"/>
        </w:rPr>
        <w:t>a.g.k.,</w:t>
      </w:r>
      <w:r>
        <w:rPr>
          <w:rFonts w:ascii="Times New Roman" w:cs="Times New Roman" w:eastAsia="Times New Roman" w:hAnsi="Times New Roman"/>
          <w:sz w:val="19"/>
          <w:szCs w:val="19"/>
          <w:color w:val="auto"/>
        </w:rPr>
        <w:t xml:space="preserve"> s. 201</w:t>
      </w:r>
      <w:r>
        <w:rPr>
          <w:rFonts w:ascii="Times New Roman" w:cs="Times New Roman" w:eastAsia="Times New Roman" w:hAnsi="Times New Roman"/>
          <w:sz w:val="19"/>
          <w:szCs w:val="19"/>
          <w:color w:val="FF0000"/>
        </w:rPr>
        <w:t>.</w:t>
      </w:r>
    </w:p>
    <w:p>
      <w:pPr>
        <w:spacing w:after="0" w:line="16" w:lineRule="exact"/>
        <w:rPr>
          <w:rFonts w:ascii="Times New Roman" w:cs="Times New Roman" w:eastAsia="Times New Roman" w:hAnsi="Times New Roman"/>
          <w:sz w:val="24"/>
          <w:szCs w:val="24"/>
          <w:color w:val="auto"/>
          <w:vertAlign w:val="superscript"/>
        </w:rPr>
      </w:pPr>
    </w:p>
    <w:p>
      <w:pPr>
        <w:ind w:left="180" w:hanging="180"/>
        <w:spacing w:after="0" w:line="183" w:lineRule="auto"/>
        <w:tabs>
          <w:tab w:leader="none" w:pos="180" w:val="left"/>
        </w:tabs>
        <w:numPr>
          <w:ilvl w:val="0"/>
          <w:numId w:val="56"/>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 xml:space="preserve">Benligiray, </w:t>
      </w:r>
      <w:r>
        <w:rPr>
          <w:rFonts w:ascii="Times New Roman" w:cs="Times New Roman" w:eastAsia="Times New Roman" w:hAnsi="Times New Roman"/>
          <w:sz w:val="19"/>
          <w:szCs w:val="19"/>
          <w:b w:val="1"/>
          <w:bCs w:val="1"/>
          <w:color w:val="auto"/>
        </w:rPr>
        <w:t>a.g.k</w:t>
      </w:r>
      <w:r>
        <w:rPr>
          <w:rFonts w:ascii="Times New Roman" w:cs="Times New Roman" w:eastAsia="Times New Roman" w:hAnsi="Times New Roman"/>
          <w:sz w:val="19"/>
          <w:szCs w:val="19"/>
          <w:color w:val="auto"/>
        </w:rPr>
        <w:t>.,, s. 165.</w:t>
      </w:r>
    </w:p>
    <w:p>
      <w:pPr>
        <w:spacing w:after="0" w:line="194" w:lineRule="auto"/>
        <w:rPr>
          <w:sz w:val="20"/>
          <w:szCs w:val="20"/>
          <w:color w:val="auto"/>
        </w:rPr>
      </w:pPr>
      <w:r>
        <w:rPr>
          <w:rFonts w:ascii="Times New Roman" w:cs="Times New Roman" w:eastAsia="Times New Roman" w:hAnsi="Times New Roman"/>
          <w:sz w:val="25"/>
          <w:szCs w:val="25"/>
          <w:color w:val="auto"/>
          <w:vertAlign w:val="superscript"/>
        </w:rPr>
        <w:t>95</w:t>
      </w:r>
      <w:r>
        <w:rPr>
          <w:rFonts w:ascii="Times New Roman" w:cs="Times New Roman" w:eastAsia="Times New Roman" w:hAnsi="Times New Roman"/>
          <w:sz w:val="20"/>
          <w:szCs w:val="20"/>
          <w:color w:val="auto"/>
        </w:rPr>
        <w:t xml:space="preserve">S. Ertürk (1994). </w:t>
      </w:r>
      <w:r>
        <w:rPr>
          <w:rFonts w:ascii="Times New Roman" w:cs="Times New Roman" w:eastAsia="Times New Roman" w:hAnsi="Times New Roman"/>
          <w:sz w:val="20"/>
          <w:szCs w:val="20"/>
          <w:i w:val="1"/>
          <w:iCs w:val="1"/>
          <w:color w:val="auto"/>
        </w:rPr>
        <w:t>Eğitimde Program Geliştirme</w:t>
      </w:r>
      <w:r>
        <w:rPr>
          <w:rFonts w:ascii="Times New Roman" w:cs="Times New Roman" w:eastAsia="Times New Roman" w:hAnsi="Times New Roman"/>
          <w:sz w:val="20"/>
          <w:szCs w:val="20"/>
          <w:color w:val="auto"/>
        </w:rPr>
        <w:t>. Ankara: Meteksan Yayınları, s. 12.</w:t>
      </w:r>
    </w:p>
    <w:p>
      <w:pPr>
        <w:spacing w:after="0" w:line="196" w:lineRule="auto"/>
        <w:rPr>
          <w:sz w:val="20"/>
          <w:szCs w:val="20"/>
          <w:color w:val="auto"/>
        </w:rPr>
      </w:pPr>
      <w:r>
        <w:rPr>
          <w:rFonts w:ascii="Times New Roman" w:cs="Times New Roman" w:eastAsia="Times New Roman" w:hAnsi="Times New Roman"/>
          <w:sz w:val="25"/>
          <w:szCs w:val="25"/>
          <w:color w:val="auto"/>
          <w:vertAlign w:val="superscript"/>
        </w:rPr>
        <w:t>96</w:t>
      </w:r>
      <w:r>
        <w:rPr>
          <w:rFonts w:ascii="Times New Roman" w:cs="Times New Roman" w:eastAsia="Times New Roman" w:hAnsi="Times New Roman"/>
          <w:sz w:val="20"/>
          <w:szCs w:val="20"/>
          <w:color w:val="auto"/>
        </w:rPr>
        <w:t xml:space="preserve">Z. Sabuncuoğlu (2000). </w:t>
      </w:r>
      <w:r>
        <w:rPr>
          <w:rFonts w:ascii="Times New Roman" w:cs="Times New Roman" w:eastAsia="Times New Roman" w:hAnsi="Times New Roman"/>
          <w:sz w:val="20"/>
          <w:szCs w:val="20"/>
          <w:i w:val="1"/>
          <w:iCs w:val="1"/>
          <w:color w:val="auto"/>
        </w:rPr>
        <w:t>İnsan Kaynakları Yönetimi</w:t>
      </w:r>
      <w:r>
        <w:rPr>
          <w:rFonts w:ascii="Times New Roman" w:cs="Times New Roman" w:eastAsia="Times New Roman" w:hAnsi="Times New Roman"/>
          <w:sz w:val="20"/>
          <w:szCs w:val="20"/>
          <w:color w:val="auto"/>
        </w:rPr>
        <w:t>. (5. Basım). İstanbul: Beta Yayınları, s. 111.</w:t>
      </w:r>
    </w:p>
    <w:p>
      <w:pPr>
        <w:spacing w:after="0" w:line="10" w:lineRule="exact"/>
        <w:rPr>
          <w:sz w:val="20"/>
          <w:szCs w:val="20"/>
          <w:color w:val="auto"/>
        </w:rPr>
      </w:pPr>
    </w:p>
    <w:p>
      <w:pPr>
        <w:jc w:val="both"/>
        <w:spacing w:after="0" w:line="238" w:lineRule="auto"/>
        <w:tabs>
          <w:tab w:leader="none" w:pos="149" w:val="left"/>
        </w:tabs>
        <w:numPr>
          <w:ilvl w:val="0"/>
          <w:numId w:val="57"/>
        </w:numPr>
        <w:rPr>
          <w:rFonts w:ascii="Times New Roman" w:cs="Times New Roman" w:eastAsia="Times New Roman" w:hAnsi="Times New Roman"/>
          <w:sz w:val="22"/>
          <w:szCs w:val="22"/>
          <w:color w:val="auto"/>
          <w:vertAlign w:val="superscript"/>
        </w:rPr>
      </w:pPr>
      <w:r>
        <w:rPr>
          <w:rFonts w:ascii="Times New Roman" w:cs="Times New Roman" w:eastAsia="Times New Roman" w:hAnsi="Times New Roman"/>
          <w:sz w:val="17"/>
          <w:szCs w:val="17"/>
          <w:color w:val="auto"/>
        </w:rPr>
        <w:t xml:space="preserve">L. Mercin (2005). </w:t>
      </w:r>
      <w:r>
        <w:rPr>
          <w:rFonts w:ascii="Times New Roman" w:cs="Times New Roman" w:eastAsia="Times New Roman" w:hAnsi="Times New Roman"/>
          <w:sz w:val="17"/>
          <w:szCs w:val="17"/>
          <w:i w:val="1"/>
          <w:iCs w:val="1"/>
          <w:color w:val="auto"/>
        </w:rPr>
        <w:t>İnsan Kaynakları Yönetimi’nin Eğitim Kurumları Açısından Gerekliliği ve Geliştirme</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Etkinliği</w:t>
      </w:r>
      <w:r>
        <w:rPr>
          <w:rFonts w:ascii="Times New Roman" w:cs="Times New Roman" w:eastAsia="Times New Roman" w:hAnsi="Times New Roman"/>
          <w:sz w:val="17"/>
          <w:szCs w:val="17"/>
          <w:color w:val="auto"/>
        </w:rPr>
        <w:t>. Elektronik Sosyal Bilimler Dergisi, 4(14), 128-144. www.e-</w:t>
      </w:r>
      <w:r>
        <w:rPr>
          <w:rFonts w:ascii="Times New Roman" w:cs="Times New Roman" w:eastAsia="Times New Roman" w:hAnsi="Times New Roman"/>
          <w:sz w:val="17"/>
          <w:szCs w:val="17"/>
          <w:color w:val="auto"/>
        </w:rPr>
        <w:t>sosder.com, Erişim Tarihi:12.06.2019, s.</w:t>
      </w:r>
    </w:p>
    <w:p>
      <w:pPr>
        <w:spacing w:after="0" w:line="9" w:lineRule="exact"/>
        <w:rPr>
          <w:rFonts w:ascii="Times New Roman" w:cs="Times New Roman" w:eastAsia="Times New Roman" w:hAnsi="Times New Roman"/>
          <w:sz w:val="22"/>
          <w:szCs w:val="22"/>
          <w:color w:val="auto"/>
          <w:vertAlign w:val="superscript"/>
        </w:rPr>
      </w:pPr>
    </w:p>
    <w:p>
      <w:pPr>
        <w:spacing w:after="0"/>
        <w:tabs>
          <w:tab w:leader="none" w:pos="0" w:val="left"/>
        </w:tabs>
        <w:numPr>
          <w:ilvl w:val="0"/>
          <w:numId w:val="58"/>
        </w:numPr>
        <w:rPr>
          <w:rFonts w:ascii="Times New Roman" w:cs="Times New Roman" w:eastAsia="Times New Roman" w:hAnsi="Times New Roman"/>
          <w:sz w:val="20"/>
          <w:szCs w:val="20"/>
          <w:color w:val="auto"/>
        </w:rPr>
      </w:pPr>
    </w:p>
    <w:p>
      <w:pPr>
        <w:spacing w:after="0" w:line="18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49</w:t>
      </w:r>
    </w:p>
    <w:p>
      <w:pPr>
        <w:sectPr>
          <w:pgSz w:w="11900" w:h="16840" w:orient="portrait"/>
          <w:cols w:equalWidth="0" w:num="1">
            <w:col w:w="9080"/>
          </w:cols>
          <w:pgMar w:left="1420" w:top="1424" w:right="1403" w:bottom="419" w:gutter="0" w:footer="0" w:header="0"/>
        </w:sectPr>
      </w:pPr>
    </w:p>
    <w:bookmarkStart w:id="64" w:name="page65"/>
    <w:bookmarkEnd w:id="64"/>
    <w:p>
      <w:pPr>
        <w:jc w:val="both"/>
        <w:ind w:right="20" w:firstLine="568"/>
        <w:spacing w:after="0" w:line="324" w:lineRule="auto"/>
        <w:rPr>
          <w:sz w:val="20"/>
          <w:szCs w:val="20"/>
          <w:color w:val="auto"/>
        </w:rPr>
      </w:pPr>
      <w:r>
        <w:rPr>
          <w:rFonts w:ascii="Times New Roman" w:cs="Times New Roman" w:eastAsia="Times New Roman" w:hAnsi="Times New Roman"/>
          <w:sz w:val="24"/>
          <w:szCs w:val="24"/>
          <w:color w:val="auto"/>
        </w:rPr>
        <w:t>Geliştirme eğitimi dâhilinde işletmede çalışan personelin daha etkin bir hale getirilmesi, gelişim ve değişimlere uyum sağlaması temel amaçtır. Geliştirmede öne çıkan üç temel özellik söz konusudur:</w:t>
      </w:r>
      <w:r>
        <w:rPr>
          <w:rFonts w:ascii="Times New Roman" w:cs="Times New Roman" w:eastAsia="Times New Roman" w:hAnsi="Times New Roman"/>
          <w:sz w:val="32"/>
          <w:szCs w:val="32"/>
          <w:color w:val="auto"/>
          <w:vertAlign w:val="superscript"/>
        </w:rPr>
        <w:t>98</w:t>
      </w:r>
    </w:p>
    <w:p>
      <w:pPr>
        <w:ind w:left="720" w:hanging="359"/>
        <w:spacing w:after="0" w:line="232" w:lineRule="auto"/>
        <w:tabs>
          <w:tab w:leader="none" w:pos="720" w:val="left"/>
        </w:tabs>
        <w:numPr>
          <w:ilvl w:val="0"/>
          <w:numId w:val="5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Geliştirme, işletmedeki bütün bireyleri kapsayacak bir işleve sahip olmalıdır.</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5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Bireylerin iş hayatı dâhilinde ve haricinde kesintisiz olarak devam etmelidir.</w:t>
      </w:r>
    </w:p>
    <w:p>
      <w:pPr>
        <w:spacing w:after="0" w:line="142"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5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Çalışanların iş dışında da, çok yönlü olarak geliştirilmesi amaçlanmalıdır.</w:t>
      </w:r>
    </w:p>
    <w:p>
      <w:pPr>
        <w:spacing w:after="0" w:line="145"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Eğitim ve geliştirmenin önemi konusu önem taşımaktadır. Eğitime ihtiyaç duymaya </w:t>
      </w:r>
      <w:r>
        <w:rPr>
          <w:rFonts w:ascii="Times New Roman" w:cs="Times New Roman" w:eastAsia="Times New Roman" w:hAnsi="Times New Roman"/>
          <w:sz w:val="24"/>
          <w:szCs w:val="24"/>
          <w:color w:val="auto"/>
        </w:rPr>
        <w:t xml:space="preserve">neden olan </w:t>
      </w:r>
      <w:r>
        <w:rPr>
          <w:rFonts w:ascii="Times New Roman" w:cs="Times New Roman" w:eastAsia="Times New Roman" w:hAnsi="Times New Roman"/>
          <w:sz w:val="24"/>
          <w:szCs w:val="24"/>
          <w:color w:val="auto"/>
        </w:rPr>
        <w:t>birçok olay meydana gelmiştir. Özellikle insan kaynakları departmanına verilen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önemin son yıllarda hızlı bir ivme kazanarak yükselmesi bu duruma yol açan temel </w:t>
      </w:r>
      <w:r>
        <w:rPr>
          <w:rFonts w:ascii="Times New Roman" w:cs="Times New Roman" w:eastAsia="Times New Roman" w:hAnsi="Times New Roman"/>
          <w:sz w:val="24"/>
          <w:szCs w:val="24"/>
          <w:color w:val="auto"/>
        </w:rPr>
        <w:t>etmenlerden bir tanesidir.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234950</wp:posOffset>
            </wp:positionV>
            <wp:extent cx="4699000" cy="185420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85">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1.2. </w:t>
      </w:r>
      <w:r>
        <w:rPr>
          <w:rFonts w:ascii="Times New Roman" w:cs="Times New Roman" w:eastAsia="Times New Roman" w:hAnsi="Times New Roman"/>
          <w:sz w:val="24"/>
          <w:szCs w:val="24"/>
          <w:b w:val="1"/>
          <w:bCs w:val="1"/>
          <w:color w:val="auto"/>
        </w:rPr>
        <w:t>Eğitim ve Geliştirmenin Amaçları</w:t>
      </w:r>
    </w:p>
    <w:p>
      <w:pPr>
        <w:spacing w:after="0" w:line="202"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Eğitimin genel amaçlarının yanında, insan kaynakları alanında amaçları da bulunmaktadır. Eğitim ve geliştirme çalışmalarında temel amaç, personelin tatmininin sağlanması, bireysel verimliliğin ve işletmenin performansının en üst seviyeye çıkarılmasıdır. Eğitimin amaçları iki ana başlıkta ele alınabilir.</w:t>
      </w: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1.2.1. </w:t>
      </w:r>
      <w:r>
        <w:rPr>
          <w:rFonts w:ascii="Times New Roman" w:cs="Times New Roman" w:eastAsia="Times New Roman" w:hAnsi="Times New Roman"/>
          <w:sz w:val="24"/>
          <w:szCs w:val="24"/>
          <w:b w:val="1"/>
          <w:bCs w:val="1"/>
          <w:color w:val="auto"/>
        </w:rPr>
        <w:t>Eğitimin Ekonomik Amaçları</w:t>
      </w:r>
    </w:p>
    <w:p>
      <w:pPr>
        <w:spacing w:after="0" w:line="145" w:lineRule="exact"/>
        <w:rPr>
          <w:sz w:val="20"/>
          <w:szCs w:val="20"/>
          <w:color w:val="auto"/>
        </w:rPr>
      </w:pPr>
    </w:p>
    <w:p>
      <w:pPr>
        <w:jc w:val="both"/>
        <w:ind w:firstLine="568"/>
        <w:spacing w:after="0" w:line="343" w:lineRule="auto"/>
        <w:rPr>
          <w:sz w:val="20"/>
          <w:szCs w:val="20"/>
          <w:color w:val="auto"/>
        </w:rPr>
      </w:pPr>
      <w:r>
        <w:rPr>
          <w:rFonts w:ascii="Times New Roman" w:cs="Times New Roman" w:eastAsia="Times New Roman" w:hAnsi="Times New Roman"/>
          <w:sz w:val="24"/>
          <w:szCs w:val="24"/>
          <w:color w:val="auto"/>
        </w:rPr>
        <w:t xml:space="preserve">Eğitimin ekonomik amaçlarının temelinde, işletmenin sağladığı kârın en üst seviyeye çıkarılması bulunmaktadır. Teknolojik gelişmelerin ve değişimlerin sıkça yaşandığı rekabet ortamında işletmelerin ayakta kalabilmesi, bu teknolojilerin yakından takip edilebilmesi ile mümkün olabilmektedir. Bu yakın takibin sağlanabilmesi için de bu teknolojilere uyumlu olarak iş yüküne sahip olan personelin eğitimi şarttır. Üretimin hem nicel hem de nitel olarak </w:t>
      </w:r>
      <w:r>
        <w:rPr>
          <w:rFonts w:ascii="Times New Roman" w:cs="Times New Roman" w:eastAsia="Times New Roman" w:hAnsi="Times New Roman"/>
          <w:sz w:val="24"/>
          <w:szCs w:val="24"/>
          <w:color w:val="auto"/>
        </w:rPr>
        <w:t>verimli olab</w:t>
      </w:r>
      <w:r>
        <w:rPr>
          <w:rFonts w:ascii="Times New Roman" w:cs="Times New Roman" w:eastAsia="Times New Roman" w:hAnsi="Times New Roman"/>
          <w:sz w:val="24"/>
          <w:szCs w:val="24"/>
          <w:color w:val="auto"/>
        </w:rPr>
        <w:t>ilmesi için işletmede işletmeci ve personel arasındaki bağın ve iletişimin güçlü</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olması son derece önemlidir.</w:t>
      </w:r>
      <w:r>
        <w:rPr>
          <w:rFonts w:ascii="Times New Roman" w:cs="Times New Roman" w:eastAsia="Times New Roman" w:hAnsi="Times New Roman"/>
          <w:sz w:val="32"/>
          <w:szCs w:val="32"/>
          <w:color w:val="auto"/>
          <w:vertAlign w:val="superscript"/>
        </w:rPr>
        <w:t>99</w:t>
      </w:r>
    </w:p>
    <w:p>
      <w:pPr>
        <w:spacing w:after="0" w:line="3"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Eğitim faaliyetleri bireysel ve toplumsal açıdan çalışanların işletmeyle bütünleşmesini sağlamak, personelin motivasyonunu sağlamak ve güven duygusunu geliştirmek adına oldukça önemli bir yere sahiptir. Aynı zamanda personelin bilgi ve beceri düzeyinin yükseltilebilmesi, personel arasında işbirliğinin ve koordinasyonun sağlanması bakımından da eğitimin yeri doldurulamaz. Bu alanda eğitimin amaçları keskin sınırlarla ayrılamaz. Çünkü</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461645</wp:posOffset>
                </wp:positionV>
                <wp:extent cx="1829435" cy="0"/>
                <wp:wrapNone/>
                <wp:docPr id="630" name="Shape 6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30" o:spid="_x0000_s16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6.35pt" to="144.05pt,36.3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right="20"/>
        <w:spacing w:after="0" w:line="212" w:lineRule="auto"/>
        <w:rPr>
          <w:sz w:val="20"/>
          <w:szCs w:val="20"/>
          <w:color w:val="auto"/>
        </w:rPr>
      </w:pPr>
      <w:r>
        <w:rPr>
          <w:rFonts w:ascii="Times New Roman" w:cs="Times New Roman" w:eastAsia="Times New Roman" w:hAnsi="Times New Roman"/>
          <w:sz w:val="25"/>
          <w:szCs w:val="25"/>
          <w:color w:val="auto"/>
          <w:vertAlign w:val="superscript"/>
        </w:rPr>
        <w:t>98</w:t>
      </w:r>
      <w:r>
        <w:rPr>
          <w:rFonts w:ascii="Times New Roman" w:cs="Times New Roman" w:eastAsia="Times New Roman" w:hAnsi="Times New Roman"/>
          <w:sz w:val="20"/>
          <w:szCs w:val="20"/>
          <w:color w:val="auto"/>
        </w:rPr>
        <w:t>M. Erg</w:t>
      </w:r>
      <w:r>
        <w:rPr>
          <w:rFonts w:ascii="Times New Roman" w:cs="Times New Roman" w:eastAsia="Times New Roman" w:hAnsi="Times New Roman"/>
          <w:sz w:val="20"/>
          <w:szCs w:val="20"/>
          <w:color w:val="auto"/>
        </w:rPr>
        <w:t>ün (1999). İlk ve Orta Öğretimdeki Okul Yöneticilerinin Yetiştirilmesi ve Geliştirilmesinde Yeni Bir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Model, Kastamonu Eğitim Dergisi, 7(1), 139</w:t>
      </w:r>
      <w:r>
        <w:rPr>
          <w:rFonts w:ascii="Times New Roman" w:cs="Times New Roman" w:eastAsia="Times New Roman" w:hAnsi="Times New Roman"/>
          <w:sz w:val="20"/>
          <w:szCs w:val="20"/>
          <w:color w:val="auto"/>
        </w:rPr>
        <w:t>-148. s. 144.</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99</w:t>
      </w:r>
      <w:r>
        <w:rPr>
          <w:rFonts w:ascii="Times New Roman" w:cs="Times New Roman" w:eastAsia="Times New Roman" w:hAnsi="Times New Roman"/>
          <w:sz w:val="20"/>
          <w:szCs w:val="20"/>
          <w:color w:val="auto"/>
        </w:rPr>
        <w:t xml:space="preserve">O. Alpugan ve H. Demir, (1995). </w:t>
      </w:r>
      <w:r>
        <w:rPr>
          <w:rFonts w:ascii="Times New Roman" w:cs="Times New Roman" w:eastAsia="Times New Roman" w:hAnsi="Times New Roman"/>
          <w:sz w:val="20"/>
          <w:szCs w:val="20"/>
          <w:i w:val="1"/>
          <w:iCs w:val="1"/>
          <w:color w:val="auto"/>
        </w:rPr>
        <w:t>İşletme Ekonomisi ve Yönetimi</w:t>
      </w:r>
      <w:r>
        <w:rPr>
          <w:rFonts w:ascii="Times New Roman" w:cs="Times New Roman" w:eastAsia="Times New Roman" w:hAnsi="Times New Roman"/>
          <w:sz w:val="20"/>
          <w:szCs w:val="20"/>
          <w:color w:val="auto"/>
        </w:rPr>
        <w:t>. İstanbul: Beta Basım Yayım, s. 409.</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50</w:t>
      </w:r>
    </w:p>
    <w:p>
      <w:pPr>
        <w:sectPr>
          <w:pgSz w:w="11900" w:h="16840" w:orient="portrait"/>
          <w:cols w:equalWidth="0" w:num="1">
            <w:col w:w="9080"/>
          </w:cols>
          <w:pgMar w:left="1420" w:top="1424" w:right="1403" w:bottom="419" w:gutter="0" w:footer="0" w:header="0"/>
        </w:sectPr>
      </w:pPr>
    </w:p>
    <w:bookmarkStart w:id="65" w:name="page66"/>
    <w:bookmarkEnd w:id="65"/>
    <w:p>
      <w:pPr>
        <w:jc w:val="both"/>
        <w:ind w:right="20"/>
        <w:spacing w:after="0" w:line="326" w:lineRule="auto"/>
        <w:rPr>
          <w:sz w:val="20"/>
          <w:szCs w:val="20"/>
          <w:color w:val="auto"/>
        </w:rPr>
      </w:pPr>
      <w:r>
        <w:rPr>
          <w:rFonts w:ascii="Times New Roman" w:cs="Times New Roman" w:eastAsia="Times New Roman" w:hAnsi="Times New Roman"/>
          <w:sz w:val="24"/>
          <w:szCs w:val="24"/>
          <w:color w:val="auto"/>
        </w:rPr>
        <w:t>bireysel gelişimler ve değişiklikler ne kadar olumlu yönde gerçekleşirse, işletme açısından da o kadar iyi sonuçlar alınacaktır.</w:t>
      </w:r>
      <w:r>
        <w:rPr>
          <w:rFonts w:ascii="Times New Roman" w:cs="Times New Roman" w:eastAsia="Times New Roman" w:hAnsi="Times New Roman"/>
          <w:sz w:val="32"/>
          <w:szCs w:val="32"/>
          <w:color w:val="auto"/>
          <w:vertAlign w:val="superscript"/>
        </w:rPr>
        <w:t>100</w:t>
      </w:r>
    </w:p>
    <w:p>
      <w:pPr>
        <w:spacing w:after="0" w:line="36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1.2.2. </w:t>
      </w:r>
      <w:r>
        <w:rPr>
          <w:rFonts w:ascii="Times New Roman" w:cs="Times New Roman" w:eastAsia="Times New Roman" w:hAnsi="Times New Roman"/>
          <w:sz w:val="24"/>
          <w:szCs w:val="24"/>
          <w:b w:val="1"/>
          <w:bCs w:val="1"/>
          <w:color w:val="auto"/>
        </w:rPr>
        <w:t>Eğitimin Bireysel ve Toplumsal Amaçları</w:t>
      </w:r>
    </w:p>
    <w:p>
      <w:pPr>
        <w:spacing w:after="0" w:line="137" w:lineRule="exact"/>
        <w:rPr>
          <w:sz w:val="20"/>
          <w:szCs w:val="20"/>
          <w:color w:val="auto"/>
        </w:rPr>
      </w:pPr>
    </w:p>
    <w:p>
      <w:pPr>
        <w:jc w:val="both"/>
        <w:ind w:firstLine="568"/>
        <w:spacing w:after="0" w:line="337" w:lineRule="auto"/>
        <w:rPr>
          <w:sz w:val="20"/>
          <w:szCs w:val="20"/>
          <w:color w:val="auto"/>
        </w:rPr>
      </w:pPr>
      <w:r>
        <w:rPr>
          <w:rFonts w:ascii="Times New Roman" w:cs="Times New Roman" w:eastAsia="Times New Roman" w:hAnsi="Times New Roman"/>
          <w:sz w:val="24"/>
          <w:szCs w:val="24"/>
          <w:color w:val="auto"/>
        </w:rPr>
        <w:t>Eğitim, her ne kadar işletmenin kârının sürekli hale getirilmesini amaçlasa da, tek amacı elbette bu değildir, eğitimin yalnızca ekonomik olarak değerlendirilmesi doğru değildir. Çünkü eğitim işletmenin ekonomik sürecine katkı sağlayan bir olgunun çok daha fazlasıdır. İşletmede görevli olan personel açısından önemli katkılar sağlayan eğitim, eğitsel çalışmalara yapılan yatırımların bir karşılığı olarak ifade edilebilir.</w:t>
      </w:r>
      <w:r>
        <w:rPr>
          <w:rFonts w:ascii="Times New Roman" w:cs="Times New Roman" w:eastAsia="Times New Roman" w:hAnsi="Times New Roman"/>
          <w:sz w:val="32"/>
          <w:szCs w:val="32"/>
          <w:color w:val="auto"/>
          <w:vertAlign w:val="superscript"/>
        </w:rPr>
        <w:t>101</w:t>
      </w:r>
    </w:p>
    <w:p>
      <w:pPr>
        <w:spacing w:after="0" w:line="6"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İşletmenin ekonomik olduğu kadar toplumsal yönden de belli başlı bazı sorumlulukları bulunmaktadır. Bu noktada eğitim ve geliştirmenin amacı, görevli ve aktif şekilde çalışan personelin teknik ve mesleki açıdan yeterlilik kazanması, genel kültür ve fiziksel yetenekler bakımından da donanımlı hale gelmesidir. Buna ek olarak personelin iletişiminin güçlendirilmesi, sosyal dayanışmanın işletme içinde kalıcı hale getirilmesi, çalışanların işletmeyi benimsemesi gibi konularda da eğitim ve geliştirme faaliyetlerinin önemi tartışılamaz Eğitim ve geliştirmeye yönelik faaliyetlerin bireysel ve toplumsal alanlarda amaçları şöyle sıralanabilir: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-1607820</wp:posOffset>
            </wp:positionV>
            <wp:extent cx="4699000" cy="185420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86">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ind w:left="720" w:hanging="359"/>
        <w:spacing w:after="0"/>
        <w:tabs>
          <w:tab w:leader="none" w:pos="720" w:val="left"/>
        </w:tabs>
        <w:numPr>
          <w:ilvl w:val="0"/>
          <w:numId w:val="6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Perso</w:t>
      </w:r>
      <w:r>
        <w:rPr>
          <w:rFonts w:ascii="Times New Roman" w:cs="Times New Roman" w:eastAsia="Times New Roman" w:hAnsi="Times New Roman"/>
          <w:sz w:val="24"/>
          <w:szCs w:val="24"/>
          <w:color w:val="auto"/>
        </w:rPr>
        <w:t>nelin gerekli olan bilgi, davranış ve becerileri kazanması,</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Personelin yetenekleri doğrultusunda geliştirilmesi,</w:t>
      </w:r>
    </w:p>
    <w:p>
      <w:pPr>
        <w:spacing w:after="0" w:line="151" w:lineRule="exact"/>
        <w:rPr>
          <w:rFonts w:ascii="Times New Roman" w:cs="Times New Roman" w:eastAsia="Times New Roman" w:hAnsi="Times New Roman"/>
          <w:sz w:val="24"/>
          <w:szCs w:val="24"/>
          <w:color w:val="auto"/>
        </w:rPr>
      </w:pPr>
    </w:p>
    <w:p>
      <w:pPr>
        <w:ind w:left="720" w:hanging="359"/>
        <w:spacing w:after="0" w:line="350" w:lineRule="auto"/>
        <w:tabs>
          <w:tab w:leader="none" w:pos="720" w:val="left"/>
        </w:tabs>
        <w:numPr>
          <w:ilvl w:val="0"/>
          <w:numId w:val="6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Personelin moral ve motivasyonunun en üst düzeyde sabit kalması, personelin çalışmaya istekli hale getirilmesi,</w:t>
      </w:r>
    </w:p>
    <w:p>
      <w:pPr>
        <w:spacing w:after="0" w:line="9"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 dâhilinde insan ve iş ilişkilerinin üst seviyeye çıkarılması,</w:t>
      </w:r>
    </w:p>
    <w:p>
      <w:pPr>
        <w:spacing w:after="0" w:line="142"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Kontrol ve denetimde var olan yükün azaltılması.</w:t>
      </w:r>
    </w:p>
    <w:p>
      <w:pPr>
        <w:spacing w:after="0" w:line="145" w:lineRule="exact"/>
        <w:rPr>
          <w:sz w:val="20"/>
          <w:szCs w:val="20"/>
          <w:color w:val="auto"/>
        </w:rPr>
      </w:pPr>
    </w:p>
    <w:p>
      <w:pPr>
        <w:jc w:val="both"/>
        <w:ind w:right="20" w:firstLine="568"/>
        <w:spacing w:after="0" w:line="350" w:lineRule="auto"/>
        <w:rPr>
          <w:sz w:val="20"/>
          <w:szCs w:val="20"/>
          <w:color w:val="auto"/>
        </w:rPr>
      </w:pPr>
      <w:r>
        <w:rPr>
          <w:rFonts w:ascii="Times New Roman" w:cs="Times New Roman" w:eastAsia="Times New Roman" w:hAnsi="Times New Roman"/>
          <w:sz w:val="24"/>
          <w:szCs w:val="24"/>
          <w:color w:val="auto"/>
        </w:rPr>
        <w:t>Yukarıdaki tüm amaçlar birbiri ile ilişkilidir. Toplumsal ve bireysel amaçlar ekonomik amaçların da destekleyicisidir. Eğitim ve geliştirme faaliyetleri ile motivasyonu sağlanan, yetenekleri göz önüne alınan ve geliştirilen bireyler işletmede etkinliği yükseltir ve işletmenin başarısı da bununla doğru orantılı olarak ivme kazanır. Bu çerçevede eğitimde ekonomik ve sosyal amaçlar bir bütün halinde ele alınmalıdır.</w:t>
      </w:r>
      <w:r>
        <w:rPr>
          <w:rFonts w:ascii="Times New Roman" w:cs="Times New Roman" w:eastAsia="Times New Roman" w:hAnsi="Times New Roman"/>
          <w:sz w:val="32"/>
          <w:szCs w:val="32"/>
          <w:color w:val="auto"/>
          <w:vertAlign w:val="superscript"/>
        </w:rPr>
        <w:t>102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822960</wp:posOffset>
                </wp:positionV>
                <wp:extent cx="1829435" cy="0"/>
                <wp:wrapNone/>
                <wp:docPr id="632" name="Shape 6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32" o:spid="_x0000_s16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4.8pt" to="144.05pt,64.8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both"/>
        <w:ind w:right="20"/>
        <w:spacing w:after="0" w:line="215" w:lineRule="auto"/>
        <w:rPr>
          <w:sz w:val="20"/>
          <w:szCs w:val="20"/>
          <w:color w:val="auto"/>
        </w:rPr>
      </w:pPr>
      <w:r>
        <w:rPr>
          <w:rFonts w:ascii="Times New Roman" w:cs="Times New Roman" w:eastAsia="Times New Roman" w:hAnsi="Times New Roman"/>
          <w:sz w:val="25"/>
          <w:szCs w:val="25"/>
          <w:color w:val="auto"/>
          <w:vertAlign w:val="superscript"/>
        </w:rPr>
        <w:t>100</w:t>
      </w:r>
      <w:r>
        <w:rPr>
          <w:rFonts w:ascii="Times New Roman" w:cs="Times New Roman" w:eastAsia="Times New Roman" w:hAnsi="Times New Roman"/>
          <w:sz w:val="20"/>
          <w:szCs w:val="20"/>
          <w:color w:val="auto"/>
        </w:rPr>
        <w:t xml:space="preserve">C. Uyargil, A. Özçelik ve G. Dündar (2001). </w:t>
      </w:r>
      <w:r>
        <w:rPr>
          <w:rFonts w:ascii="Times New Roman" w:cs="Times New Roman" w:eastAsia="Times New Roman" w:hAnsi="Times New Roman"/>
          <w:sz w:val="20"/>
          <w:szCs w:val="20"/>
          <w:i w:val="1"/>
          <w:iCs w:val="1"/>
          <w:color w:val="auto"/>
        </w:rPr>
        <w:t>Cranfield Uluslararası Stratejik İnsan Kaynakları Yönetimi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Araştırması 1999</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i w:val="1"/>
          <w:iCs w:val="1"/>
          <w:color w:val="auto"/>
        </w:rPr>
        <w:t>2000 Türkiye Raporu</w:t>
      </w:r>
      <w:r>
        <w:rPr>
          <w:rFonts w:ascii="Times New Roman" w:cs="Times New Roman" w:eastAsia="Times New Roman" w:hAnsi="Times New Roman"/>
          <w:sz w:val="20"/>
          <w:szCs w:val="20"/>
          <w:color w:val="auto"/>
        </w:rPr>
        <w:t>. İstanbul: İ.Ü. İşletme Fakültesi İşletme İktisadı Enstitüsü, s. 195.</w:t>
      </w:r>
    </w:p>
    <w:p>
      <w:pPr>
        <w:spacing w:after="0" w:line="190" w:lineRule="auto"/>
        <w:rPr>
          <w:sz w:val="20"/>
          <w:szCs w:val="20"/>
          <w:color w:val="auto"/>
        </w:rPr>
      </w:pPr>
      <w:r>
        <w:rPr>
          <w:rFonts w:ascii="Times New Roman" w:cs="Times New Roman" w:eastAsia="Times New Roman" w:hAnsi="Times New Roman"/>
          <w:sz w:val="25"/>
          <w:szCs w:val="25"/>
          <w:color w:val="auto"/>
          <w:vertAlign w:val="superscript"/>
        </w:rPr>
        <w:t>101</w:t>
      </w:r>
      <w:r>
        <w:rPr>
          <w:rFonts w:ascii="Times New Roman" w:cs="Times New Roman" w:eastAsia="Times New Roman" w:hAnsi="Times New Roman"/>
          <w:sz w:val="20"/>
          <w:szCs w:val="20"/>
          <w:color w:val="auto"/>
        </w:rPr>
        <w:t xml:space="preserve">Sabuncuoğlu,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 129.</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102</w:t>
      </w:r>
      <w:r>
        <w:rPr>
          <w:rFonts w:ascii="Times New Roman" w:cs="Times New Roman" w:eastAsia="Times New Roman" w:hAnsi="Times New Roman"/>
          <w:sz w:val="20"/>
          <w:szCs w:val="20"/>
          <w:color w:val="auto"/>
        </w:rPr>
        <w:t xml:space="preserve">Sabuncuoğlu,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s.134.</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51</w:t>
      </w:r>
    </w:p>
    <w:p>
      <w:pPr>
        <w:sectPr>
          <w:pgSz w:w="11900" w:h="16840" w:orient="portrait"/>
          <w:cols w:equalWidth="0" w:num="1">
            <w:col w:w="9080"/>
          </w:cols>
          <w:pgMar w:left="1420" w:top="1424" w:right="1403" w:bottom="419" w:gutter="0" w:footer="0" w:header="0"/>
        </w:sectPr>
      </w:pPr>
    </w:p>
    <w:bookmarkStart w:id="66" w:name="page67"/>
    <w:bookmarkEnd w:id="66"/>
    <w:p>
      <w:pPr>
        <w:ind w:left="420" w:hanging="420"/>
        <w:spacing w:after="0"/>
        <w:tabs>
          <w:tab w:leader="none" w:pos="420" w:val="left"/>
        </w:tabs>
        <w:numPr>
          <w:ilvl w:val="0"/>
          <w:numId w:val="61"/>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İŞLETMELERDE EĞİTİM VE GELİŞTİRME SÜRECİ</w:t>
      </w:r>
    </w:p>
    <w:p>
      <w:pPr>
        <w:spacing w:after="0" w:line="138" w:lineRule="exact"/>
        <w:rPr>
          <w:sz w:val="20"/>
          <w:szCs w:val="20"/>
          <w:color w:val="auto"/>
        </w:rPr>
      </w:pPr>
    </w:p>
    <w:p>
      <w:pPr>
        <w:jc w:val="both"/>
        <w:ind w:right="20" w:firstLine="568"/>
        <w:spacing w:after="0" w:line="358" w:lineRule="auto"/>
        <w:rPr>
          <w:sz w:val="20"/>
          <w:szCs w:val="20"/>
          <w:color w:val="auto"/>
        </w:rPr>
      </w:pPr>
      <w:r>
        <w:rPr>
          <w:rFonts w:ascii="Times New Roman" w:cs="Times New Roman" w:eastAsia="Times New Roman" w:hAnsi="Times New Roman"/>
          <w:sz w:val="24"/>
          <w:szCs w:val="24"/>
          <w:color w:val="auto"/>
        </w:rPr>
        <w:t>Teknolojik gelişmelerin yakından takip edilebilmesi ve ülkelerin kalkınması gibi nedenlerle eğitim sistemleri son derece önemlidir. Eğitim sistemi ile kastedilen ise ülkede kalkınmayı sağlayacak olan insan kaynaklarının bilimsel ölçütler doğrultusunda saptanması, belli başlı kriterler belirlenerek kişilerin bu kriterlere uygun olarak seçilmesi, ihtiyaçların ortaya çıkışına uygun olarak insan kaynağının toplumun hizmeti ile görevlendirilmesidir.</w:t>
      </w:r>
    </w:p>
    <w:p>
      <w:pPr>
        <w:spacing w:after="0" w:line="14" w:lineRule="exact"/>
        <w:rPr>
          <w:sz w:val="20"/>
          <w:szCs w:val="20"/>
          <w:color w:val="auto"/>
        </w:rPr>
      </w:pPr>
    </w:p>
    <w:p>
      <w:pPr>
        <w:jc w:val="both"/>
        <w:ind w:firstLine="568"/>
        <w:spacing w:after="0" w:line="335" w:lineRule="auto"/>
        <w:rPr>
          <w:sz w:val="20"/>
          <w:szCs w:val="20"/>
          <w:color w:val="auto"/>
        </w:rPr>
      </w:pPr>
      <w:r>
        <w:rPr>
          <w:rFonts w:ascii="Times New Roman" w:cs="Times New Roman" w:eastAsia="Times New Roman" w:hAnsi="Times New Roman"/>
          <w:sz w:val="24"/>
          <w:szCs w:val="24"/>
          <w:color w:val="auto"/>
        </w:rPr>
        <w:t xml:space="preserve">Eğitim ve geliştirme programları işletme ve bireyin karşılıklı olarak beklentilerini dengelemekte ve her iki taraf için de koşullarının iyileştirilmesine yardımcı olmaktadır. Eğitim ve geliştirme süreci boyunca bilgi ve becerilerde ortaya çıkan yetersizlikler </w:t>
      </w:r>
      <w:r>
        <w:rPr>
          <w:rFonts w:ascii="Times New Roman" w:cs="Times New Roman" w:eastAsia="Times New Roman" w:hAnsi="Times New Roman"/>
          <w:sz w:val="24"/>
          <w:szCs w:val="24"/>
          <w:color w:val="auto"/>
        </w:rPr>
        <w:t>sonucunda, ilgiler</w:t>
      </w:r>
      <w:r>
        <w:rPr>
          <w:rFonts w:ascii="Times New Roman" w:cs="Times New Roman" w:eastAsia="Times New Roman" w:hAnsi="Times New Roman"/>
          <w:sz w:val="24"/>
          <w:szCs w:val="24"/>
          <w:color w:val="auto"/>
        </w:rPr>
        <w:t>de ve değerlerde değişiklikler ortaya çıkabilmektedir. Bu noktada, özellikle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performans düşüklüğünün söz konusu olduğu alanlarda eğitim faaliyetlerinin baskın olması, ilgili alanlarda ortaya çıkabilecek sorunların çözülebilmesi bakımından son derece önemli</w:t>
      </w:r>
      <w:r>
        <w:rPr>
          <w:rFonts w:ascii="Times New Roman" w:cs="Times New Roman" w:eastAsia="Times New Roman" w:hAnsi="Times New Roman"/>
          <w:sz w:val="24"/>
          <w:szCs w:val="24"/>
          <w:color w:val="auto"/>
        </w:rPr>
        <w:t>dir.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32"/>
          <w:szCs w:val="32"/>
          <w:color w:val="auto"/>
          <w:vertAlign w:val="superscript"/>
        </w:rPr>
        <w:t>103</w:t>
      </w:r>
      <w:r>
        <w:rPr>
          <w:rFonts w:ascii="Times New Roman" w:cs="Times New Roman" w:eastAsia="Times New Roman" w:hAnsi="Times New Roman"/>
          <w:sz w:val="24"/>
          <w:szCs w:val="24"/>
          <w:color w:val="auto"/>
        </w:rPr>
        <w:t xml:space="preserve"> Bireylerin anlaşılması tüm personelin anlaşılması bakımından oldukça gereklidir. Öte yandan bireylerin gelişebilmesi ve değişimlere ayak uydurabilmesi, ancak bireylerin yakından tanınması ve anlaşılabilmesi ile mümkün olmaktadır.</w:t>
      </w:r>
      <w:r>
        <w:rPr>
          <w:rFonts w:ascii="Times New Roman" w:cs="Times New Roman" w:eastAsia="Times New Roman" w:hAnsi="Times New Roman"/>
          <w:sz w:val="32"/>
          <w:szCs w:val="32"/>
          <w:color w:val="auto"/>
          <w:vertAlign w:val="superscript"/>
        </w:rPr>
        <w:t>104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-1086485</wp:posOffset>
            </wp:positionV>
            <wp:extent cx="4699000" cy="185420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87">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47" w:lineRule="auto"/>
        <w:rPr>
          <w:sz w:val="20"/>
          <w:szCs w:val="20"/>
          <w:color w:val="auto"/>
        </w:rPr>
      </w:pPr>
      <w:r>
        <w:rPr>
          <w:rFonts w:ascii="Times New Roman" w:cs="Times New Roman" w:eastAsia="Times New Roman" w:hAnsi="Times New Roman"/>
          <w:sz w:val="24"/>
          <w:szCs w:val="24"/>
          <w:color w:val="auto"/>
        </w:rPr>
        <w:t xml:space="preserve">Bir işletmede verilmekte olan eğitim faaliyet ve uygulamaları temelde personelin verimliliğinin artırılması, motivasyonun ve iş tatmininin yükseltilmesi, ürün ve hizmet kalitesinde artış sağlanması, takım çalışması içinde uyumlu hareketin sağlanması, iş kazalarının ve kontrol süreçlerinin en aza indirilmesi, kalifiye haldeki eleman sayısının mümkün olduğu seviyede artırılması gibi amaçlara hizmet etmektedir. Elbette bir işletmede aktif şekilde çalışan bir personel, en iyi performansını sergilemek ve işini en iyi biçimde </w:t>
      </w:r>
      <w:r>
        <w:rPr>
          <w:rFonts w:ascii="Times New Roman" w:cs="Times New Roman" w:eastAsia="Times New Roman" w:hAnsi="Times New Roman"/>
          <w:sz w:val="24"/>
          <w:szCs w:val="24"/>
          <w:color w:val="auto"/>
        </w:rPr>
        <w:t>yapma</w:t>
      </w:r>
      <w:r>
        <w:rPr>
          <w:rFonts w:ascii="Times New Roman" w:cs="Times New Roman" w:eastAsia="Times New Roman" w:hAnsi="Times New Roman"/>
          <w:sz w:val="24"/>
          <w:szCs w:val="24"/>
          <w:color w:val="auto"/>
        </w:rPr>
        <w:t>k arzusu taşımaktadır. Bunun nedeni organizasyon içindeki bireysel başarıların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öncelikle bireysel yükselmeye yardımcı olmasıdır. Bir çalışanın örgütsel şemada yükselmesi bu çalışanın çabasına, ortaya koyduğu işe ve gösterdiği başarıya bağlıdır.</w:t>
      </w:r>
      <w:r>
        <w:rPr>
          <w:rFonts w:ascii="Times New Roman" w:cs="Times New Roman" w:eastAsia="Times New Roman" w:hAnsi="Times New Roman"/>
          <w:sz w:val="32"/>
          <w:szCs w:val="32"/>
          <w:color w:val="auto"/>
          <w:vertAlign w:val="superscript"/>
        </w:rPr>
        <w:t>105</w:t>
      </w:r>
    </w:p>
    <w:p>
      <w:pPr>
        <w:spacing w:after="0" w:line="1" w:lineRule="exact"/>
        <w:rPr>
          <w:sz w:val="20"/>
          <w:szCs w:val="20"/>
          <w:color w:val="auto"/>
        </w:rPr>
      </w:pPr>
    </w:p>
    <w:p>
      <w:pPr>
        <w:jc w:val="both"/>
        <w:ind w:right="20" w:firstLine="568"/>
        <w:spacing w:after="0" w:line="359" w:lineRule="auto"/>
        <w:rPr>
          <w:sz w:val="20"/>
          <w:szCs w:val="20"/>
          <w:color w:val="auto"/>
        </w:rPr>
      </w:pPr>
      <w:r>
        <w:rPr>
          <w:rFonts w:ascii="Times New Roman" w:cs="Times New Roman" w:eastAsia="Times New Roman" w:hAnsi="Times New Roman"/>
          <w:sz w:val="24"/>
          <w:szCs w:val="24"/>
          <w:color w:val="auto"/>
        </w:rPr>
        <w:t xml:space="preserve">İşletmelerde iş gereğine uygun hareket edilmesi, işletmede görevli personelin iş alanında kariyer planlamalarına sahip olması eğitim alanındaki stratejik hamlelerle doğru orantılıdır. Verimliliğin artırılması için işletmede performansın artması ise ancak eğitimle </w:t>
      </w:r>
      <w:r>
        <w:rPr>
          <w:rFonts w:ascii="Times New Roman" w:cs="Times New Roman" w:eastAsia="Times New Roman" w:hAnsi="Times New Roman"/>
          <w:sz w:val="24"/>
          <w:szCs w:val="24"/>
          <w:color w:val="auto"/>
        </w:rPr>
        <w:t>sa</w:t>
      </w:r>
      <w:r>
        <w:rPr>
          <w:rFonts w:ascii="Times New Roman" w:cs="Times New Roman" w:eastAsia="Times New Roman" w:hAnsi="Times New Roman"/>
          <w:sz w:val="24"/>
          <w:szCs w:val="24"/>
          <w:color w:val="auto"/>
        </w:rPr>
        <w:t>ğlanabilmektedir. İşletmelerde genel itibariyle uygulanan performans artırma istatistikleri,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sayısal verilere dayanılarak hazırlanmaktadır. Ancak bu noktada asıl hedefin performans artışının sürekli hale getirilmesi değil, arzu edilen artış sağlanırken işl</w:t>
      </w:r>
      <w:r>
        <w:rPr>
          <w:rFonts w:ascii="Times New Roman" w:cs="Times New Roman" w:eastAsia="Times New Roman" w:hAnsi="Times New Roman"/>
          <w:sz w:val="24"/>
          <w:szCs w:val="24"/>
          <w:color w:val="auto"/>
        </w:rPr>
        <w:t>etmenin ayakta</w:t>
      </w:r>
      <w:r>
        <w:rPr>
          <w:rFonts w:ascii="Times New Roman" w:cs="Times New Roman" w:eastAsia="Times New Roman" w:hAnsi="Times New Roman"/>
          <w:sz w:val="24"/>
          <w:szCs w:val="24"/>
          <w:color w:val="auto"/>
        </w:rPr>
        <w:t xml:space="preserve"> kalmasını sağlayan diğer temel dinamiklerin de aynı şekilde iyileştirilmesi olması</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90170</wp:posOffset>
                </wp:positionV>
                <wp:extent cx="1829435" cy="0"/>
                <wp:wrapNone/>
                <wp:docPr id="634" name="Shape 6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34" o:spid="_x0000_s16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1pt" to="144.05pt,7.1pt" o:allowincell="f" strokecolor="#000000" strokeweight="0.7093pt"/>
            </w:pict>
          </mc:Fallback>
        </mc:AlternateContent>
      </w:r>
    </w:p>
    <w:p>
      <w:pPr>
        <w:spacing w:after="0" w:line="174"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103</w:t>
      </w:r>
      <w:r>
        <w:rPr>
          <w:rFonts w:ascii="Times New Roman" w:cs="Times New Roman" w:eastAsia="Times New Roman" w:hAnsi="Times New Roman"/>
          <w:sz w:val="20"/>
          <w:szCs w:val="20"/>
          <w:color w:val="auto"/>
        </w:rPr>
        <w:t xml:space="preserve">Mercin,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s. 137.</w:t>
      </w:r>
    </w:p>
    <w:p>
      <w:pPr>
        <w:spacing w:after="0" w:line="189" w:lineRule="auto"/>
        <w:rPr>
          <w:sz w:val="20"/>
          <w:szCs w:val="20"/>
          <w:color w:val="auto"/>
        </w:rPr>
      </w:pPr>
      <w:r>
        <w:rPr>
          <w:rFonts w:ascii="Times New Roman" w:cs="Times New Roman" w:eastAsia="Times New Roman" w:hAnsi="Times New Roman"/>
          <w:sz w:val="25"/>
          <w:szCs w:val="25"/>
          <w:color w:val="auto"/>
          <w:vertAlign w:val="superscript"/>
        </w:rPr>
        <w:t>104</w:t>
      </w:r>
      <w:r>
        <w:rPr>
          <w:rFonts w:ascii="Times New Roman" w:cs="Times New Roman" w:eastAsia="Times New Roman" w:hAnsi="Times New Roman"/>
          <w:sz w:val="20"/>
          <w:szCs w:val="20"/>
          <w:color w:val="auto"/>
        </w:rPr>
        <w:t xml:space="preserve">Mercin,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s. 138.</w:t>
      </w:r>
    </w:p>
    <w:p>
      <w:pPr>
        <w:spacing w:after="0" w:line="1" w:lineRule="exact"/>
        <w:rPr>
          <w:sz w:val="20"/>
          <w:szCs w:val="20"/>
          <w:color w:val="auto"/>
        </w:rPr>
      </w:pPr>
    </w:p>
    <w:p>
      <w:pPr>
        <w:jc w:val="both"/>
        <w:ind w:right="20"/>
        <w:spacing w:after="0" w:line="211" w:lineRule="auto"/>
        <w:rPr>
          <w:sz w:val="20"/>
          <w:szCs w:val="20"/>
          <w:color w:val="auto"/>
        </w:rPr>
      </w:pPr>
      <w:r>
        <w:rPr>
          <w:rFonts w:ascii="Times New Roman" w:cs="Times New Roman" w:eastAsia="Times New Roman" w:hAnsi="Times New Roman"/>
          <w:sz w:val="25"/>
          <w:szCs w:val="25"/>
          <w:color w:val="auto"/>
          <w:vertAlign w:val="superscript"/>
        </w:rPr>
        <w:t>105</w:t>
      </w:r>
      <w:r>
        <w:rPr>
          <w:rFonts w:ascii="Times New Roman" w:cs="Times New Roman" w:eastAsia="Times New Roman" w:hAnsi="Times New Roman"/>
          <w:sz w:val="20"/>
          <w:szCs w:val="20"/>
          <w:color w:val="auto"/>
        </w:rPr>
        <w:t xml:space="preserve">K. Kaptangil, (2012). </w:t>
      </w:r>
      <w:r>
        <w:rPr>
          <w:rFonts w:ascii="Times New Roman" w:cs="Times New Roman" w:eastAsia="Times New Roman" w:hAnsi="Times New Roman"/>
          <w:sz w:val="20"/>
          <w:szCs w:val="20"/>
          <w:i w:val="1"/>
          <w:iCs w:val="1"/>
          <w:color w:val="auto"/>
        </w:rPr>
        <w:t>İşletmelerde İnsan Kaynakları Eğitiminin Çalışanların Performansları Üzerine Olan</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Etkileri</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Çankırı Karatekin Üniversitesi İktisadi ve İdari Bilimler Fakültesi Dergisi</w:t>
      </w:r>
      <w:r>
        <w:rPr>
          <w:rFonts w:ascii="Times New Roman" w:cs="Times New Roman" w:eastAsia="Times New Roman" w:hAnsi="Times New Roman"/>
          <w:sz w:val="20"/>
          <w:szCs w:val="20"/>
          <w:color w:val="auto"/>
        </w:rPr>
        <w:t>, 2(2), 25-44, s. 29.</w:t>
      </w:r>
    </w:p>
    <w:p>
      <w:pPr>
        <w:spacing w:after="0" w:line="1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52</w:t>
      </w:r>
    </w:p>
    <w:p>
      <w:pPr>
        <w:sectPr>
          <w:pgSz w:w="11900" w:h="16840" w:orient="portrait"/>
          <w:cols w:equalWidth="0" w:num="1">
            <w:col w:w="9080"/>
          </w:cols>
          <w:pgMar w:left="1420" w:top="1422" w:right="1403" w:bottom="419" w:gutter="0" w:footer="0" w:header="0"/>
        </w:sectPr>
      </w:pPr>
    </w:p>
    <w:bookmarkStart w:id="67" w:name="page68"/>
    <w:bookmarkEnd w:id="67"/>
    <w:p>
      <w:pPr>
        <w:jc w:val="both"/>
        <w:spacing w:after="0" w:line="347" w:lineRule="auto"/>
        <w:rPr>
          <w:sz w:val="20"/>
          <w:szCs w:val="20"/>
          <w:color w:val="auto"/>
        </w:rPr>
      </w:pPr>
      <w:r>
        <w:rPr>
          <w:rFonts w:ascii="Times New Roman" w:cs="Times New Roman" w:eastAsia="Times New Roman" w:hAnsi="Times New Roman"/>
          <w:sz w:val="24"/>
          <w:szCs w:val="24"/>
          <w:color w:val="auto"/>
        </w:rPr>
        <w:t xml:space="preserve">beklenmelidir. Eğitim verilen alanlarda işletmenin amaçlarının ne olduğu, hangi amaç ve hedefler doğrultusunda eğitim programlarının katkı sağladığı, eğitim ve öğrenme faaliyetleri sonucunda çalışan personelin bu durumu ne derece uygulamaya koyabildiği de son derece önemlidir. İşletme tarafından çalışanlara sağlanan eğitim programları olumsuz sonuç da </w:t>
      </w:r>
      <w:r>
        <w:rPr>
          <w:rFonts w:ascii="Times New Roman" w:cs="Times New Roman" w:eastAsia="Times New Roman" w:hAnsi="Times New Roman"/>
          <w:sz w:val="24"/>
          <w:szCs w:val="24"/>
          <w:color w:val="auto"/>
        </w:rPr>
        <w:t>verebilir yahut verimsiz de olabilir. Ancak yine de bu sayed</w:t>
      </w:r>
      <w:r>
        <w:rPr>
          <w:rFonts w:ascii="Times New Roman" w:cs="Times New Roman" w:eastAsia="Times New Roman" w:hAnsi="Times New Roman"/>
          <w:sz w:val="24"/>
          <w:szCs w:val="24"/>
          <w:color w:val="auto"/>
        </w:rPr>
        <w:t>e hatalı bölümler ve yanlış giden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dinamikler ortaya çıkarılabilir ve böylece işletmenin olumsuzlukları tespit edildiğinden sorunların çözümü için harekete geçilebilir. Bir işletmede verilmesi planlanan eğitim programının öncelikli olarak personele uygun olması, her alanda o alana uygun şekilde verilmesi ve sonuçta uygulamaya geçirilmesi gerektiği unutulmamalıdır.</w:t>
      </w:r>
      <w:r>
        <w:rPr>
          <w:rFonts w:ascii="Times New Roman" w:cs="Times New Roman" w:eastAsia="Times New Roman" w:hAnsi="Times New Roman"/>
          <w:sz w:val="32"/>
          <w:szCs w:val="32"/>
          <w:color w:val="auto"/>
          <w:vertAlign w:val="superscript"/>
        </w:rPr>
        <w:t>106</w:t>
      </w:r>
      <w:r>
        <w:rPr>
          <w:rFonts w:ascii="Times New Roman" w:cs="Times New Roman" w:eastAsia="Times New Roman" w:hAnsi="Times New Roman"/>
          <w:sz w:val="24"/>
          <w:szCs w:val="24"/>
          <w:color w:val="auto"/>
        </w:rPr>
        <w:t>.</w:t>
      </w:r>
    </w:p>
    <w:p>
      <w:pPr>
        <w:spacing w:after="0" w:line="2" w:lineRule="exact"/>
        <w:rPr>
          <w:sz w:val="20"/>
          <w:szCs w:val="20"/>
          <w:color w:val="auto"/>
        </w:rPr>
      </w:pPr>
    </w:p>
    <w:p>
      <w:pPr>
        <w:jc w:val="both"/>
        <w:ind w:firstLine="568"/>
        <w:spacing w:after="0" w:line="356" w:lineRule="auto"/>
        <w:rPr>
          <w:sz w:val="20"/>
          <w:szCs w:val="20"/>
          <w:color w:val="auto"/>
        </w:rPr>
      </w:pPr>
      <w:r>
        <w:rPr>
          <w:rFonts w:ascii="Times New Roman" w:cs="Times New Roman" w:eastAsia="Times New Roman" w:hAnsi="Times New Roman"/>
          <w:sz w:val="24"/>
          <w:szCs w:val="24"/>
          <w:color w:val="auto"/>
        </w:rPr>
        <w:t>Personel eğitimi kadar bir işletmede müşteri beklentilerinin her yönden karşılanabilmesi, bu işletmenin hem markalaşma sürecini hem de pazardaki varlığını güçlendirici bir faktördür. Ürün ve hizmetlerin kaliteli olmasının yanında maliyetlerinin düşük tutulabilmesi de işletme finansmanı açısından çok önemlidir. Bu yüzden de hata oranının henüz üretim aşamasında en aza indirilmesi, kalite ile ilgili beklentilerin en üst seviyede karşılanabilmesi, bu durumu sürekli hale getirecek bir bilincin tüm personel üzerinde oluşturulması gerekmektedir. Kalite konusunda bir bilinç geliştirilmesi, kalitenin bir kültür haline gelmesine ve kalıcı olmasına yardımcı olacak temel etmenlerdendir. Bunun için ise bu bakış açısına sahip olan personel işletmede yer almalıdır. Bu noktada eğitim önemli bir araç olarak kullanılabilir. Hem düzenlemeler yapılarak hem de bu alanda personel eğitilerek kalite bilinci sağlanabilir ve bu sayede işletmede kalite bir markalaşma için araç olarak kullanılabilir.</w:t>
      </w:r>
      <w:r>
        <w:rPr>
          <w:rFonts w:ascii="Times New Roman" w:cs="Times New Roman" w:eastAsia="Times New Roman" w:hAnsi="Times New Roman"/>
          <w:sz w:val="32"/>
          <w:szCs w:val="32"/>
          <w:color w:val="auto"/>
          <w:vertAlign w:val="superscript"/>
        </w:rPr>
        <w:t>107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-2716530</wp:posOffset>
            </wp:positionV>
            <wp:extent cx="4699000" cy="185420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88">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31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2.1. </w:t>
      </w:r>
      <w:r>
        <w:rPr>
          <w:rFonts w:ascii="Times New Roman" w:cs="Times New Roman" w:eastAsia="Times New Roman" w:hAnsi="Times New Roman"/>
          <w:sz w:val="24"/>
          <w:szCs w:val="24"/>
          <w:b w:val="1"/>
          <w:bCs w:val="1"/>
          <w:color w:val="auto"/>
        </w:rPr>
        <w:t>Eğitim ve Geliştirme Süreci</w:t>
      </w:r>
    </w:p>
    <w:p>
      <w:pPr>
        <w:spacing w:after="0" w:line="202" w:lineRule="exact"/>
        <w:rPr>
          <w:sz w:val="20"/>
          <w:szCs w:val="20"/>
          <w:color w:val="auto"/>
        </w:rPr>
      </w:pPr>
    </w:p>
    <w:p>
      <w:pPr>
        <w:jc w:val="both"/>
        <w:ind w:right="20" w:firstLine="568"/>
        <w:spacing w:after="0" w:line="358" w:lineRule="auto"/>
        <w:rPr>
          <w:sz w:val="20"/>
          <w:szCs w:val="20"/>
          <w:color w:val="auto"/>
        </w:rPr>
      </w:pPr>
      <w:r>
        <w:rPr>
          <w:rFonts w:ascii="Times New Roman" w:cs="Times New Roman" w:eastAsia="Times New Roman" w:hAnsi="Times New Roman"/>
          <w:sz w:val="24"/>
          <w:szCs w:val="24"/>
          <w:color w:val="auto"/>
        </w:rPr>
        <w:t>Eğitim faaliyetleri hem personelin güdülenmesini sağlayan hem de örgütün tam anlamıyla hazır hale gelmesini sağlayan bir eylemdir. Çalışanların bireysel olarak sahip oldukları yetkinlik, aynı zamanda örgütsel zekânın da büyük oranda geliştirilmesini sağlamaktadır. İnsan kaynağının en iyi performansla çalışması ve işin çok daya iyi bir seviyede yapılması, örgütsel ve işletme düzeyinde uygun str</w:t>
      </w:r>
      <w:r>
        <w:rPr>
          <w:rFonts w:ascii="Times New Roman" w:cs="Times New Roman" w:eastAsia="Times New Roman" w:hAnsi="Times New Roman"/>
          <w:sz w:val="24"/>
          <w:szCs w:val="24"/>
          <w:color w:val="auto"/>
        </w:rPr>
        <w:t>atejilerin belirlenmesi ile</w:t>
      </w:r>
      <w:r>
        <w:rPr>
          <w:rFonts w:ascii="Times New Roman" w:cs="Times New Roman" w:eastAsia="Times New Roman" w:hAnsi="Times New Roman"/>
          <w:sz w:val="24"/>
          <w:szCs w:val="24"/>
          <w:color w:val="auto"/>
        </w:rPr>
        <w:t xml:space="preserve"> mümkün olacaktır. Fakat bunun için işletmede yer alan insan kaynağının arzu edilen eğitim seviyesine ve entelektüel bir bakış açısına sahip olması beklenmektedir.</w:t>
      </w:r>
    </w:p>
    <w:p>
      <w:pPr>
        <w:spacing w:after="0" w:line="14" w:lineRule="exact"/>
        <w:rPr>
          <w:sz w:val="20"/>
          <w:szCs w:val="20"/>
          <w:color w:val="auto"/>
        </w:rPr>
      </w:pPr>
    </w:p>
    <w:p>
      <w:pPr>
        <w:jc w:val="both"/>
        <w:ind w:firstLine="568"/>
        <w:spacing w:after="0" w:line="349" w:lineRule="auto"/>
        <w:rPr>
          <w:sz w:val="20"/>
          <w:szCs w:val="20"/>
          <w:color w:val="auto"/>
        </w:rPr>
      </w:pPr>
      <w:r>
        <w:rPr>
          <w:rFonts w:ascii="Times New Roman" w:cs="Times New Roman" w:eastAsia="Times New Roman" w:hAnsi="Times New Roman"/>
          <w:sz w:val="24"/>
          <w:szCs w:val="24"/>
          <w:color w:val="auto"/>
        </w:rPr>
        <w:t>İşletme bünyesinde sunulan eğitim programlarında temel amaç, pers</w:t>
      </w:r>
      <w:r>
        <w:rPr>
          <w:rFonts w:ascii="Times New Roman" w:cs="Times New Roman" w:eastAsia="Times New Roman" w:hAnsi="Times New Roman"/>
          <w:sz w:val="24"/>
          <w:szCs w:val="24"/>
          <w:color w:val="auto"/>
        </w:rPr>
        <w:t>onelin</w:t>
      </w:r>
      <w:r>
        <w:rPr>
          <w:rFonts w:ascii="Times New Roman" w:cs="Times New Roman" w:eastAsia="Times New Roman" w:hAnsi="Times New Roman"/>
          <w:sz w:val="24"/>
          <w:szCs w:val="24"/>
          <w:color w:val="auto"/>
        </w:rPr>
        <w:t xml:space="preserve"> verimliliğinin artırılması, ürün – hizmet kalitesinin maksimum düzeye taşınması, iş tatmininin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90805</wp:posOffset>
                </wp:positionV>
                <wp:extent cx="1829435" cy="0"/>
                <wp:wrapNone/>
                <wp:docPr id="636" name="Shape 6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36" o:spid="_x0000_s16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15pt" to="144.05pt,7.15pt" o:allowincell="f" strokecolor="#000000" strokeweight="0.7093pt"/>
            </w:pict>
          </mc:Fallback>
        </mc:AlternateContent>
      </w:r>
    </w:p>
    <w:p>
      <w:pPr>
        <w:spacing w:after="0" w:line="167"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106</w:t>
      </w:r>
      <w:r>
        <w:rPr>
          <w:rFonts w:ascii="Times New Roman" w:cs="Times New Roman" w:eastAsia="Times New Roman" w:hAnsi="Times New Roman"/>
          <w:sz w:val="20"/>
          <w:szCs w:val="20"/>
          <w:color w:val="auto"/>
        </w:rPr>
        <w:t xml:space="preserve">Kaptangil,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30.</w:t>
      </w:r>
    </w:p>
    <w:p>
      <w:pPr>
        <w:spacing w:after="0"/>
        <w:rPr>
          <w:sz w:val="20"/>
          <w:szCs w:val="20"/>
          <w:color w:val="auto"/>
        </w:rPr>
      </w:pPr>
      <w:r>
        <w:rPr>
          <w:rFonts w:ascii="Times New Roman" w:cs="Times New Roman" w:eastAsia="Times New Roman" w:hAnsi="Times New Roman"/>
          <w:sz w:val="25"/>
          <w:szCs w:val="25"/>
          <w:color w:val="auto"/>
          <w:vertAlign w:val="superscript"/>
        </w:rPr>
        <w:t>107</w:t>
      </w:r>
      <w:r>
        <w:rPr>
          <w:rFonts w:ascii="Times New Roman" w:cs="Times New Roman" w:eastAsia="Times New Roman" w:hAnsi="Times New Roman"/>
          <w:sz w:val="20"/>
          <w:szCs w:val="20"/>
          <w:color w:val="auto"/>
        </w:rPr>
        <w:t xml:space="preserve">Benligiray,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s. 66.</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53</w:t>
      </w:r>
    </w:p>
    <w:p>
      <w:pPr>
        <w:sectPr>
          <w:pgSz w:w="11900" w:h="16840" w:orient="portrait"/>
          <w:cols w:equalWidth="0" w:num="1">
            <w:col w:w="9080"/>
          </w:cols>
          <w:pgMar w:left="1420" w:top="1424" w:right="1403" w:bottom="419" w:gutter="0" w:footer="0" w:header="0"/>
        </w:sectPr>
      </w:pPr>
    </w:p>
    <w:bookmarkStart w:id="68" w:name="page69"/>
    <w:bookmarkEnd w:id="68"/>
    <w:p>
      <w:pPr>
        <w:jc w:val="both"/>
        <w:spacing w:after="0" w:line="348" w:lineRule="auto"/>
        <w:rPr>
          <w:sz w:val="20"/>
          <w:szCs w:val="20"/>
          <w:color w:val="auto"/>
        </w:rPr>
      </w:pPr>
      <w:r>
        <w:rPr>
          <w:rFonts w:ascii="Times New Roman" w:cs="Times New Roman" w:eastAsia="Times New Roman" w:hAnsi="Times New Roman"/>
          <w:sz w:val="24"/>
          <w:szCs w:val="24"/>
          <w:color w:val="auto"/>
        </w:rPr>
        <w:t>sağlanması, yabancılaşmaya engel olunması ve takım çalışmasına yatkınlık elde edilmesi, kalifiye eleman mevcudunun artırılması ve değişimlere ayak uydurabilen etkin bir yönetim sisteminin kurulmasıdır. Bu nedenle bireysel yetkinliklerin ön plana çıkarılması önemlidir. İşletmenin büyüyebilmesi için aktif şekilde çalışan personelin kariyer planına ve ödüllendirmelere ihtiyacı bulunmaktadır. Her birey üstün bir performans sağlamak ve bunun sonucunda da yükselmek isteyecektir. Bu sayede işletme düzeyinde katkı söz konusu hale gelecek ve organizasyonsal bir ilerleme gözle görünür hale gelecektir. Çalışanların işin gereklerine uygun hareket ederek yükselebilmesi için işletme bünyesinde verimli bir eğitim sistemine ihtiyaç duyulur. Bu eğitim programının sağlanabilmesi sonucunda ise işletme arzu edilen başarı ve rekabet edebilirlik seviyesine hızla yükselebilir.</w:t>
      </w:r>
      <w:r>
        <w:rPr>
          <w:rFonts w:ascii="Times New Roman" w:cs="Times New Roman" w:eastAsia="Times New Roman" w:hAnsi="Times New Roman"/>
          <w:sz w:val="32"/>
          <w:szCs w:val="32"/>
          <w:color w:val="auto"/>
          <w:vertAlign w:val="superscript"/>
        </w:rPr>
        <w:t>108</w:t>
      </w:r>
    </w:p>
    <w:p>
      <w:pPr>
        <w:spacing w:after="0" w:line="3" w:lineRule="exact"/>
        <w:rPr>
          <w:sz w:val="20"/>
          <w:szCs w:val="20"/>
          <w:color w:val="auto"/>
        </w:rPr>
      </w:pPr>
    </w:p>
    <w:p>
      <w:pPr>
        <w:jc w:val="both"/>
        <w:ind w:firstLine="568"/>
        <w:spacing w:after="0" w:line="344" w:lineRule="auto"/>
        <w:rPr>
          <w:sz w:val="20"/>
          <w:szCs w:val="20"/>
          <w:color w:val="auto"/>
        </w:rPr>
      </w:pPr>
      <w:r>
        <w:rPr>
          <w:rFonts w:ascii="Times New Roman" w:cs="Times New Roman" w:eastAsia="Times New Roman" w:hAnsi="Times New Roman"/>
          <w:sz w:val="24"/>
          <w:szCs w:val="24"/>
          <w:color w:val="auto"/>
        </w:rPr>
        <w:t xml:space="preserve">İşletmelerde stratejik eğitim sürecinin sağlıklı bir biçimde yürütülebilmesi için “örgütsel zekâ” da oldukça önemlidir. Örgütsel zekâ ile ile ilgili olarak ortaya konan yaklaşımlardan bir tanesi Terenzini’ye aittir ve ona göre örgütsel zekâ teknik/analitik, sorunsal ve bağlamsal olarak ele alınmıştır. Terenzini’ye göre örgütsel zekâ olgusal bilgi ya da enformasyon, örgütün yapısı ve işleyişine ait yönetsel metinlerde bulunan ilke ve kurallar ile bunlara bağlı biçimde ortaya çıkan eylemsel durumun ifade edilmesidir. Metodolojik ve analitik beceriler </w:t>
      </w:r>
      <w:r>
        <w:rPr>
          <w:rFonts w:ascii="Times New Roman" w:cs="Times New Roman" w:eastAsia="Times New Roman" w:hAnsi="Times New Roman"/>
          <w:sz w:val="24"/>
          <w:szCs w:val="24"/>
          <w:color w:val="auto"/>
        </w:rPr>
        <w:t>ile yetenek</w:t>
      </w:r>
      <w:r>
        <w:rPr>
          <w:rFonts w:ascii="Times New Roman" w:cs="Times New Roman" w:eastAsia="Times New Roman" w:hAnsi="Times New Roman"/>
          <w:sz w:val="24"/>
          <w:szCs w:val="24"/>
          <w:color w:val="auto"/>
        </w:rPr>
        <w:t>ler ise sonuçlar ile ilgili verilerin işlenmesi, değerlendirilerek yorumlanmasıdır.</w:t>
      </w:r>
      <w:r>
        <w:rPr>
          <w:rFonts w:ascii="Times New Roman" w:cs="Times New Roman" w:eastAsia="Times New Roman" w:hAnsi="Times New Roman"/>
          <w:sz w:val="32"/>
          <w:szCs w:val="32"/>
          <w:color w:val="auto"/>
          <w:vertAlign w:val="superscript"/>
        </w:rPr>
        <w:t>109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-1613535</wp:posOffset>
            </wp:positionV>
            <wp:extent cx="4699000" cy="185420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89">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Stratejik eğitim sürecinde, örgütsel zekâ kadar eğitim ihtiyaçlarının belirlenmesi büyük bir öneme sahiptir. Özellikle hangi alanlarda eğitim açığı olduğunun tespiti hem m</w:t>
      </w:r>
      <w:r>
        <w:rPr>
          <w:rFonts w:ascii="Times New Roman" w:cs="Times New Roman" w:eastAsia="Times New Roman" w:hAnsi="Times New Roman"/>
          <w:sz w:val="24"/>
          <w:szCs w:val="24"/>
          <w:color w:val="auto"/>
        </w:rPr>
        <w:t>addi olarak</w:t>
      </w:r>
      <w:r>
        <w:rPr>
          <w:rFonts w:ascii="Times New Roman" w:cs="Times New Roman" w:eastAsia="Times New Roman" w:hAnsi="Times New Roman"/>
          <w:sz w:val="24"/>
          <w:szCs w:val="24"/>
          <w:color w:val="auto"/>
        </w:rPr>
        <w:t xml:space="preserve"> hem de zaman açısından işletmenin kâr sağlamasına yardımcı olacaktır.</w:t>
      </w:r>
    </w:p>
    <w:p>
      <w:pPr>
        <w:spacing w:after="0" w:line="11" w:lineRule="exact"/>
        <w:rPr>
          <w:sz w:val="20"/>
          <w:szCs w:val="20"/>
          <w:color w:val="auto"/>
        </w:rPr>
      </w:pPr>
    </w:p>
    <w:p>
      <w:pPr>
        <w:jc w:val="both"/>
        <w:ind w:right="20" w:firstLine="568"/>
        <w:spacing w:after="0" w:line="331" w:lineRule="auto"/>
        <w:rPr>
          <w:sz w:val="20"/>
          <w:szCs w:val="20"/>
          <w:color w:val="auto"/>
        </w:rPr>
      </w:pPr>
      <w:r>
        <w:rPr>
          <w:rFonts w:ascii="Times New Roman" w:cs="Times New Roman" w:eastAsia="Times New Roman" w:hAnsi="Times New Roman"/>
          <w:sz w:val="24"/>
          <w:szCs w:val="24"/>
          <w:color w:val="auto"/>
        </w:rPr>
        <w:t xml:space="preserve">İşletmelerde stratejik eğitim sürecine yönelik planlamalar genellikle bir yıl için oluşturulmaktadır. Ancak stratejik bakış açısı dâhilinde bu planlamalar 3 yıla kadar uzatılabilir. Bunun nedeni ise bazı eğitimlerin çalışanlar üzerinde uzun vadede sonuç </w:t>
      </w:r>
      <w:r>
        <w:rPr>
          <w:rFonts w:ascii="Times New Roman" w:cs="Times New Roman" w:eastAsia="Times New Roman" w:hAnsi="Times New Roman"/>
          <w:sz w:val="24"/>
          <w:szCs w:val="24"/>
          <w:color w:val="auto"/>
        </w:rPr>
        <w:t>vermesidir.</w:t>
      </w:r>
      <w:r>
        <w:rPr>
          <w:rFonts w:ascii="Times New Roman" w:cs="Times New Roman" w:eastAsia="Times New Roman" w:hAnsi="Times New Roman"/>
          <w:sz w:val="32"/>
          <w:szCs w:val="32"/>
          <w:color w:val="auto"/>
          <w:vertAlign w:val="superscript"/>
        </w:rPr>
        <w:t>110</w:t>
      </w:r>
    </w:p>
    <w:p>
      <w:pPr>
        <w:spacing w:after="0" w:line="4"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Eğitim ve geliştirme faaliyetleri, hem küçük ve orta ölçekli işletmelerde hem de büyük firmalarda bir gerekliliktir. Bu gerekliliğin yerine getirilmesi hem personel açısından hem de işletmenin geleceği açısından önem taşımaktadır. Bu çerçevede, eğitim ve geliştirme faaliyetlerinin başlangıcından sonuna kadar belli bir sıra ile ilerlemesi gerekmektedir.</w:t>
      </w:r>
    </w:p>
    <w:p>
      <w:pPr>
        <w:spacing w:after="0" w:line="64" w:lineRule="exact"/>
        <w:rPr>
          <w:sz w:val="20"/>
          <w:szCs w:val="20"/>
          <w:color w:val="auto"/>
        </w:rPr>
      </w:pPr>
    </w:p>
    <w:p>
      <w:pPr>
        <w:spacing w:after="0"/>
        <w:tabs>
          <w:tab w:leader="none" w:pos="680" w:val="left"/>
        </w:tabs>
        <w:rPr>
          <w:sz w:val="20"/>
          <w:szCs w:val="20"/>
          <w:color w:val="auto"/>
        </w:rPr>
      </w:pPr>
      <w:r>
        <w:rPr>
          <w:rFonts w:ascii="Times New Roman" w:cs="Times New Roman" w:eastAsia="Times New Roman" w:hAnsi="Times New Roman"/>
          <w:sz w:val="24"/>
          <w:szCs w:val="24"/>
          <w:b w:val="1"/>
          <w:bCs w:val="1"/>
          <w:color w:val="auto"/>
        </w:rPr>
        <w:t>2.1.1.</w:t>
      </w:r>
      <w:r>
        <w:rPr>
          <w:sz w:val="20"/>
          <w:szCs w:val="20"/>
          <w:color w:val="auto"/>
        </w:rPr>
        <w:tab/>
      </w:r>
      <w:r>
        <w:rPr>
          <w:rFonts w:ascii="Times New Roman" w:cs="Times New Roman" w:eastAsia="Times New Roman" w:hAnsi="Times New Roman"/>
          <w:sz w:val="24"/>
          <w:szCs w:val="24"/>
          <w:b w:val="1"/>
          <w:bCs w:val="1"/>
          <w:color w:val="auto"/>
        </w:rPr>
        <w:t>Eğitim Tasarımı</w:t>
      </w:r>
    </w:p>
    <w:p>
      <w:pPr>
        <w:spacing w:after="0" w:line="145" w:lineRule="exact"/>
        <w:rPr>
          <w:sz w:val="20"/>
          <w:szCs w:val="20"/>
          <w:color w:val="auto"/>
        </w:rPr>
      </w:pPr>
    </w:p>
    <w:p>
      <w:pPr>
        <w:jc w:val="both"/>
        <w:ind w:right="20" w:firstLine="568"/>
        <w:spacing w:after="0" w:line="349" w:lineRule="auto"/>
        <w:rPr>
          <w:sz w:val="20"/>
          <w:szCs w:val="20"/>
          <w:color w:val="auto"/>
        </w:rPr>
      </w:pPr>
      <w:r>
        <w:rPr>
          <w:rFonts w:ascii="Times New Roman" w:cs="Times New Roman" w:eastAsia="Times New Roman" w:hAnsi="Times New Roman"/>
          <w:sz w:val="24"/>
          <w:szCs w:val="24"/>
          <w:color w:val="auto"/>
        </w:rPr>
        <w:t>Eğitim ihtiyaçlarının belirlenmesinden sonra eğitimin nasıl gerçekleştirileceğine yönelik tasarım ön plana çıkar. Eğitim faaliyetleri, hem işletmenin uzun vadede ve mevcut durumdaki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207645</wp:posOffset>
                </wp:positionV>
                <wp:extent cx="1829435" cy="0"/>
                <wp:wrapNone/>
                <wp:docPr id="638" name="Shape 6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38" o:spid="_x0000_s16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6.35pt" to="144.05pt,16.35pt" o:allowincell="f" strokecolor="#000000" strokeweight="0.7093pt"/>
            </w:pict>
          </mc:Fallback>
        </mc:AlternateContent>
      </w:r>
    </w:p>
    <w:p>
      <w:pPr>
        <w:spacing w:after="0" w:line="352"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108</w:t>
      </w:r>
      <w:r>
        <w:rPr>
          <w:rFonts w:ascii="Times New Roman" w:cs="Times New Roman" w:eastAsia="Times New Roman" w:hAnsi="Times New Roman"/>
          <w:sz w:val="20"/>
          <w:szCs w:val="20"/>
          <w:color w:val="auto"/>
        </w:rPr>
        <w:t xml:space="preserve">Kaptangil,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29,30.</w:t>
      </w:r>
    </w:p>
    <w:p>
      <w:pPr>
        <w:spacing w:after="0" w:line="10" w:lineRule="exact"/>
        <w:rPr>
          <w:sz w:val="20"/>
          <w:szCs w:val="20"/>
          <w:color w:val="auto"/>
        </w:rPr>
      </w:pPr>
    </w:p>
    <w:p>
      <w:pPr>
        <w:ind w:right="860"/>
        <w:spacing w:after="0" w:line="233" w:lineRule="auto"/>
        <w:tabs>
          <w:tab w:leader="none" w:pos="242" w:val="left"/>
        </w:tabs>
        <w:numPr>
          <w:ilvl w:val="0"/>
          <w:numId w:val="62"/>
        </w:numPr>
        <w:rPr>
          <w:rFonts w:ascii="Times New Roman" w:cs="Times New Roman" w:eastAsia="Times New Roman" w:hAnsi="Times New Roman"/>
          <w:sz w:val="23"/>
          <w:szCs w:val="23"/>
          <w:color w:val="auto"/>
          <w:vertAlign w:val="superscript"/>
        </w:rPr>
      </w:pPr>
      <w:r>
        <w:rPr>
          <w:rFonts w:ascii="Times New Roman" w:cs="Times New Roman" w:eastAsia="Times New Roman" w:hAnsi="Times New Roman"/>
          <w:sz w:val="18"/>
          <w:szCs w:val="18"/>
          <w:color w:val="auto"/>
        </w:rPr>
        <w:t>Şule Erçetin (2000) Örgütsel Zeka, Kuram ve Uygulamada Eğitim Yönetimi, S.24, 509</w:t>
      </w:r>
      <w:r>
        <w:rPr>
          <w:rFonts w:ascii="Times New Roman" w:cs="Times New Roman" w:eastAsia="Times New Roman" w:hAnsi="Times New Roman"/>
          <w:sz w:val="18"/>
          <w:szCs w:val="18"/>
          <w:color w:val="auto"/>
        </w:rPr>
        <w:t>-526, s. 519.</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23"/>
          <w:szCs w:val="23"/>
          <w:color w:val="auto"/>
          <w:vertAlign w:val="superscript"/>
        </w:rPr>
        <w:t>110</w:t>
      </w:r>
      <w:r>
        <w:rPr>
          <w:rFonts w:ascii="Times New Roman" w:cs="Times New Roman" w:eastAsia="Times New Roman" w:hAnsi="Times New Roman"/>
          <w:sz w:val="18"/>
          <w:szCs w:val="18"/>
          <w:color w:val="auto"/>
        </w:rPr>
        <w:t xml:space="preserve">Benligiray, </w:t>
      </w:r>
      <w:r>
        <w:rPr>
          <w:rFonts w:ascii="Times New Roman" w:cs="Times New Roman" w:eastAsia="Times New Roman" w:hAnsi="Times New Roman"/>
          <w:sz w:val="18"/>
          <w:szCs w:val="18"/>
          <w:b w:val="1"/>
          <w:bCs w:val="1"/>
          <w:color w:val="auto"/>
        </w:rPr>
        <w:t>a.g.k.,</w:t>
      </w:r>
      <w:r>
        <w:rPr>
          <w:rFonts w:ascii="Times New Roman" w:cs="Times New Roman" w:eastAsia="Times New Roman" w:hAnsi="Times New Roman"/>
          <w:sz w:val="18"/>
          <w:szCs w:val="18"/>
          <w:color w:val="auto"/>
        </w:rPr>
        <w:t xml:space="preserve"> s. 175, 176.</w:t>
      </w:r>
    </w:p>
    <w:p>
      <w:pPr>
        <w:spacing w:after="0" w:line="12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54</w:t>
      </w:r>
    </w:p>
    <w:p>
      <w:pPr>
        <w:sectPr>
          <w:pgSz w:w="11900" w:h="16840" w:orient="portrait"/>
          <w:cols w:equalWidth="0" w:num="1">
            <w:col w:w="9080"/>
          </w:cols>
          <w:pgMar w:left="1420" w:top="1424" w:right="1403" w:bottom="419" w:gutter="0" w:footer="0" w:header="0"/>
        </w:sectPr>
      </w:pPr>
    </w:p>
    <w:bookmarkStart w:id="69" w:name="page70"/>
    <w:bookmarkEnd w:id="69"/>
    <w:p>
      <w:pPr>
        <w:jc w:val="both"/>
        <w:spacing w:after="0" w:line="337" w:lineRule="auto"/>
        <w:rPr>
          <w:sz w:val="20"/>
          <w:szCs w:val="20"/>
          <w:color w:val="auto"/>
        </w:rPr>
      </w:pPr>
      <w:r>
        <w:rPr>
          <w:rFonts w:ascii="Times New Roman" w:cs="Times New Roman" w:eastAsia="Times New Roman" w:hAnsi="Times New Roman"/>
          <w:sz w:val="24"/>
          <w:szCs w:val="24"/>
          <w:color w:val="auto"/>
        </w:rPr>
        <w:t>amaçlarına hem de insan kaynağının gelişmesine yönelik amaçlarda kullanılmalıdır. Aynı şekilde eğitim faaliyetleri, insan kaynağının planlanması, yöneticilerin desteğinin alınması ve iki taraf arasında ortaya çıkabilecek sorunların ortadan kaldırılmasını da amaç edinmelidir. Eğitim faaliyetlerine başlanmadan önceki süreçte mutlaka her aşamada yer alan yöneticilerin oluru alınmalı ve bu yönde hareket edilmelidir.</w:t>
      </w:r>
      <w:r>
        <w:rPr>
          <w:rFonts w:ascii="Times New Roman" w:cs="Times New Roman" w:eastAsia="Times New Roman" w:hAnsi="Times New Roman"/>
          <w:sz w:val="32"/>
          <w:szCs w:val="32"/>
          <w:color w:val="auto"/>
          <w:vertAlign w:val="superscript"/>
        </w:rPr>
        <w:t>111</w:t>
      </w:r>
    </w:p>
    <w:p>
      <w:pPr>
        <w:spacing w:after="0" w:line="6" w:lineRule="exact"/>
        <w:rPr>
          <w:sz w:val="20"/>
          <w:szCs w:val="20"/>
          <w:color w:val="auto"/>
        </w:rPr>
      </w:pPr>
    </w:p>
    <w:p>
      <w:pPr>
        <w:jc w:val="both"/>
        <w:ind w:firstLine="568"/>
        <w:spacing w:after="0" w:line="341" w:lineRule="auto"/>
        <w:rPr>
          <w:sz w:val="20"/>
          <w:szCs w:val="20"/>
          <w:color w:val="auto"/>
        </w:rPr>
      </w:pPr>
      <w:r>
        <w:rPr>
          <w:rFonts w:ascii="Times New Roman" w:cs="Times New Roman" w:eastAsia="Times New Roman" w:hAnsi="Times New Roman"/>
          <w:sz w:val="24"/>
          <w:szCs w:val="24"/>
          <w:color w:val="auto"/>
        </w:rPr>
        <w:t>İşletmelerde eğitim ve geliştirme faaliyetlerinin başarılı olabilmesi ve etkili şekilde devam ettirilebilmesi için tüm işletmelerin genel bir eğitim politikasına sahip olması gerekmektedir. Sektör fark etmeksizin tüm kurum ve kuruluşlar kendilerine uygun bir eğitim politikası benimsemelidir. Bu politika aracılığıyla işletmede ortaya çıkan eğitim açığı daha kolay tespit edilebilecektir. Bu sayede hem zaman kaybından kaçınm</w:t>
      </w:r>
      <w:r>
        <w:rPr>
          <w:rFonts w:ascii="Times New Roman" w:cs="Times New Roman" w:eastAsia="Times New Roman" w:hAnsi="Times New Roman"/>
          <w:sz w:val="24"/>
          <w:szCs w:val="24"/>
          <w:color w:val="auto"/>
        </w:rPr>
        <w:t>ak hem de finansal</w:t>
      </w:r>
      <w:r>
        <w:rPr>
          <w:rFonts w:ascii="Times New Roman" w:cs="Times New Roman" w:eastAsia="Times New Roman" w:hAnsi="Times New Roman"/>
          <w:sz w:val="24"/>
          <w:szCs w:val="24"/>
          <w:color w:val="auto"/>
        </w:rPr>
        <w:t xml:space="preserve"> açıdan zayiat verilmeden tutarlı ve faydalı bir eğitim süreci başlatılabilir.</w:t>
      </w:r>
      <w:r>
        <w:rPr>
          <w:rFonts w:ascii="Times New Roman" w:cs="Times New Roman" w:eastAsia="Times New Roman" w:hAnsi="Times New Roman"/>
          <w:sz w:val="32"/>
          <w:szCs w:val="32"/>
          <w:color w:val="auto"/>
          <w:vertAlign w:val="superscript"/>
        </w:rPr>
        <w:t>112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-37465</wp:posOffset>
            </wp:positionV>
            <wp:extent cx="4699000" cy="185420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90">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37" w:lineRule="auto"/>
        <w:rPr>
          <w:sz w:val="20"/>
          <w:szCs w:val="20"/>
          <w:color w:val="auto"/>
        </w:rPr>
      </w:pPr>
      <w:r>
        <w:rPr>
          <w:rFonts w:ascii="Times New Roman" w:cs="Times New Roman" w:eastAsia="Times New Roman" w:hAnsi="Times New Roman"/>
          <w:sz w:val="24"/>
          <w:szCs w:val="24"/>
          <w:color w:val="auto"/>
        </w:rPr>
        <w:t>Eğitim ile ilgili ihtiyaçların ortaya çıkarılması, tüm bu ihtiyaçların karşılanması için bir garanti olarak görülmemelidir. Bunun nedeni öncelikle işletme fin</w:t>
      </w:r>
      <w:r>
        <w:rPr>
          <w:rFonts w:ascii="Times New Roman" w:cs="Times New Roman" w:eastAsia="Times New Roman" w:hAnsi="Times New Roman"/>
          <w:sz w:val="24"/>
          <w:szCs w:val="24"/>
          <w:color w:val="auto"/>
        </w:rPr>
        <w:t>ansal durumundaki</w:t>
      </w:r>
      <w:r>
        <w:rPr>
          <w:rFonts w:ascii="Times New Roman" w:cs="Times New Roman" w:eastAsia="Times New Roman" w:hAnsi="Times New Roman"/>
          <w:sz w:val="24"/>
          <w:szCs w:val="24"/>
          <w:color w:val="auto"/>
        </w:rPr>
        <w:t xml:space="preserve"> sınırlılıktır. Bu yüzden de eğitim için yapılacak olan harcamaların öncelik sırasına alınması gerekir. Bununla birlikte şu faktörler de eğitim önceliğinin belirlenmesinde mutlaka dikkate alınmalıdır:</w:t>
      </w:r>
      <w:r>
        <w:rPr>
          <w:rFonts w:ascii="Times New Roman" w:cs="Times New Roman" w:eastAsia="Times New Roman" w:hAnsi="Times New Roman"/>
          <w:sz w:val="32"/>
          <w:szCs w:val="32"/>
          <w:color w:val="auto"/>
          <w:vertAlign w:val="superscript"/>
        </w:rPr>
        <w:t>113</w:t>
      </w:r>
    </w:p>
    <w:p>
      <w:pPr>
        <w:ind w:left="720" w:hanging="359"/>
        <w:spacing w:after="0" w:line="236" w:lineRule="auto"/>
        <w:tabs>
          <w:tab w:leader="none" w:pos="720" w:val="left"/>
        </w:tabs>
        <w:numPr>
          <w:ilvl w:val="0"/>
          <w:numId w:val="6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Zaman</w:t>
      </w:r>
    </w:p>
    <w:p>
      <w:pPr>
        <w:spacing w:after="0" w:line="136"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Finansal durum</w:t>
      </w:r>
    </w:p>
    <w:p>
      <w:pPr>
        <w:spacing w:after="0" w:line="135"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Somut sonuçların alınma ihtimali</w:t>
      </w:r>
    </w:p>
    <w:p>
      <w:pPr>
        <w:spacing w:after="0" w:line="142" w:lineRule="exact"/>
        <w:rPr>
          <w:rFonts w:ascii="Times New Roman" w:cs="Times New Roman" w:eastAsia="Times New Roman" w:hAnsi="Times New Roman"/>
          <w:sz w:val="24"/>
          <w:szCs w:val="24"/>
          <w:color w:val="auto"/>
        </w:rPr>
      </w:pPr>
    </w:p>
    <w:p>
      <w:pPr>
        <w:ind w:left="720" w:hanging="359"/>
        <w:spacing w:after="0"/>
        <w:tabs>
          <w:tab w:leader="none" w:pos="720" w:val="left"/>
        </w:tabs>
        <w:numPr>
          <w:ilvl w:val="0"/>
          <w:numId w:val="6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Eğitim verecek olan kişilerin yeterliliği.</w:t>
      </w:r>
    </w:p>
    <w:p>
      <w:pPr>
        <w:spacing w:after="0" w:line="145" w:lineRule="exact"/>
        <w:rPr>
          <w:sz w:val="20"/>
          <w:szCs w:val="20"/>
          <w:color w:val="auto"/>
        </w:rPr>
      </w:pPr>
    </w:p>
    <w:p>
      <w:pPr>
        <w:jc w:val="both"/>
        <w:ind w:firstLine="568"/>
        <w:spacing w:after="0" w:line="346" w:lineRule="auto"/>
        <w:rPr>
          <w:sz w:val="20"/>
          <w:szCs w:val="20"/>
          <w:color w:val="auto"/>
        </w:rPr>
      </w:pPr>
      <w:r>
        <w:rPr>
          <w:rFonts w:ascii="Times New Roman" w:cs="Times New Roman" w:eastAsia="Times New Roman" w:hAnsi="Times New Roman"/>
          <w:sz w:val="24"/>
          <w:szCs w:val="24"/>
          <w:color w:val="auto"/>
        </w:rPr>
        <w:t xml:space="preserve">Uygulamaya alınan bir eğitim faaliyetinin başarılı sonuç vermesi için önceliklerin belirlenmesinin yanı sıra motivasyon ve eğitime etkin şekilde katılımın olması, öğrenme için </w:t>
      </w:r>
      <w:r>
        <w:rPr>
          <w:rFonts w:ascii="Times New Roman" w:cs="Times New Roman" w:eastAsia="Times New Roman" w:hAnsi="Times New Roman"/>
          <w:sz w:val="24"/>
          <w:szCs w:val="24"/>
          <w:color w:val="auto"/>
        </w:rPr>
        <w:t xml:space="preserve">gerekli malzemelerin </w:t>
      </w:r>
      <w:r>
        <w:rPr>
          <w:rFonts w:ascii="Times New Roman" w:cs="Times New Roman" w:eastAsia="Times New Roman" w:hAnsi="Times New Roman"/>
          <w:sz w:val="24"/>
          <w:szCs w:val="24"/>
          <w:color w:val="auto"/>
        </w:rPr>
        <w:t>temin edilmesi, eğitim alan bireylerin hazır olma durumu, uygulama,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yineleme ve geribildirim de başarı için olmazsa olmazdır.</w:t>
      </w:r>
      <w:r>
        <w:rPr>
          <w:rFonts w:ascii="Times New Roman" w:cs="Times New Roman" w:eastAsia="Times New Roman" w:hAnsi="Times New Roman"/>
          <w:sz w:val="32"/>
          <w:szCs w:val="32"/>
          <w:color w:val="auto"/>
          <w:vertAlign w:val="superscript"/>
        </w:rPr>
        <w:t>114</w:t>
      </w:r>
    </w:p>
    <w:p>
      <w:pPr>
        <w:spacing w:after="0" w:line="34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2.1.2. </w:t>
      </w:r>
      <w:r>
        <w:rPr>
          <w:rFonts w:ascii="Times New Roman" w:cs="Times New Roman" w:eastAsia="Times New Roman" w:hAnsi="Times New Roman"/>
          <w:sz w:val="24"/>
          <w:szCs w:val="24"/>
          <w:b w:val="1"/>
          <w:bCs w:val="1"/>
          <w:color w:val="auto"/>
        </w:rPr>
        <w:t>Eğitim ve Geliştirme Uygulamaları ve Değerlendirme</w:t>
      </w:r>
    </w:p>
    <w:p>
      <w:pPr>
        <w:spacing w:after="0" w:line="138"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Eğitim faaliyetlerinin uygulanacağı alanın belirlenmesi için eğitim ihtiyaçları analizinden yararlanılmaktadır. Bu analiz sonrasında sorun oluşan ya da eksiklik görülen bölümlerde bir eğitim faaliyeti süreci başlatılır. İşletme dâhilinde konuyla ilgili yeterli düzeyde bilgiye sahip eğitmen bulunmaması durumunda, dışarıdan eğitici </w:t>
      </w:r>
      <w:r>
        <w:rPr>
          <w:rFonts w:ascii="Times New Roman" w:cs="Times New Roman" w:eastAsia="Times New Roman" w:hAnsi="Times New Roman"/>
          <w:sz w:val="24"/>
          <w:szCs w:val="24"/>
          <w:color w:val="auto"/>
        </w:rPr>
        <w:t>uzmanlar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210820</wp:posOffset>
                </wp:positionV>
                <wp:extent cx="1829435" cy="0"/>
                <wp:wrapNone/>
                <wp:docPr id="640" name="Shape 6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40" o:spid="_x0000_s16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6.6pt" to="144.05pt,16.6pt" o:allowincell="f" strokecolor="#000000" strokeweight="0.7093pt"/>
            </w:pict>
          </mc:Fallback>
        </mc:AlternateContent>
      </w:r>
    </w:p>
    <w:p>
      <w:pPr>
        <w:spacing w:after="0" w:line="375"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111</w:t>
      </w:r>
      <w:r>
        <w:rPr>
          <w:rFonts w:ascii="Times New Roman" w:cs="Times New Roman" w:eastAsia="Times New Roman" w:hAnsi="Times New Roman"/>
          <w:sz w:val="20"/>
          <w:szCs w:val="20"/>
          <w:color w:val="auto"/>
        </w:rPr>
        <w:t xml:space="preserve">M. Atılgan, (2005). </w:t>
      </w:r>
      <w:r>
        <w:rPr>
          <w:rFonts w:ascii="Times New Roman" w:cs="Times New Roman" w:eastAsia="Times New Roman" w:hAnsi="Times New Roman"/>
          <w:sz w:val="20"/>
          <w:szCs w:val="20"/>
          <w:i w:val="1"/>
          <w:iCs w:val="1"/>
          <w:color w:val="auto"/>
        </w:rPr>
        <w:t>İnsan Kaynakları Yönetiminde Eğitim ve Bir İnceleme Kaymakam Adaylarının Eğitimi.</w:t>
      </w:r>
    </w:p>
    <w:p>
      <w:pPr>
        <w:spacing w:after="0" w:line="219" w:lineRule="auto"/>
        <w:rPr>
          <w:sz w:val="20"/>
          <w:szCs w:val="20"/>
          <w:color w:val="auto"/>
        </w:rPr>
      </w:pPr>
      <w:r>
        <w:rPr>
          <w:rFonts w:ascii="Times New Roman" w:cs="Times New Roman" w:eastAsia="Times New Roman" w:hAnsi="Times New Roman"/>
          <w:sz w:val="20"/>
          <w:szCs w:val="20"/>
          <w:color w:val="auto"/>
        </w:rPr>
        <w:t>Türk İdare Dergisi, 448, s.131.</w:t>
      </w:r>
    </w:p>
    <w:p>
      <w:pPr>
        <w:spacing w:after="0" w:line="194" w:lineRule="auto"/>
        <w:rPr>
          <w:sz w:val="20"/>
          <w:szCs w:val="20"/>
          <w:color w:val="auto"/>
        </w:rPr>
      </w:pPr>
      <w:r>
        <w:rPr>
          <w:rFonts w:ascii="Times New Roman" w:cs="Times New Roman" w:eastAsia="Times New Roman" w:hAnsi="Times New Roman"/>
          <w:sz w:val="25"/>
          <w:szCs w:val="25"/>
          <w:color w:val="auto"/>
          <w:vertAlign w:val="superscript"/>
        </w:rPr>
        <w:t>112</w:t>
      </w:r>
      <w:r>
        <w:rPr>
          <w:rFonts w:ascii="Times New Roman" w:cs="Times New Roman" w:eastAsia="Times New Roman" w:hAnsi="Times New Roman"/>
          <w:sz w:val="20"/>
          <w:szCs w:val="20"/>
          <w:color w:val="auto"/>
        </w:rPr>
        <w:t xml:space="preserve">D. Bingöl (2003). </w:t>
      </w:r>
      <w:r>
        <w:rPr>
          <w:rFonts w:ascii="Times New Roman" w:cs="Times New Roman" w:eastAsia="Times New Roman" w:hAnsi="Times New Roman"/>
          <w:sz w:val="20"/>
          <w:szCs w:val="20"/>
          <w:i w:val="1"/>
          <w:iCs w:val="1"/>
          <w:color w:val="auto"/>
        </w:rPr>
        <w:t>İnsan Kaynakları Yönetimi</w:t>
      </w:r>
      <w:r>
        <w:rPr>
          <w:rFonts w:ascii="Times New Roman" w:cs="Times New Roman" w:eastAsia="Times New Roman" w:hAnsi="Times New Roman"/>
          <w:sz w:val="20"/>
          <w:szCs w:val="20"/>
          <w:color w:val="auto"/>
        </w:rPr>
        <w:t>. (5.Baskı). İstanbul: Beta Basım, s. 218.</w:t>
      </w:r>
    </w:p>
    <w:p>
      <w:pPr>
        <w:spacing w:after="0" w:line="190" w:lineRule="auto"/>
        <w:rPr>
          <w:sz w:val="20"/>
          <w:szCs w:val="20"/>
          <w:color w:val="auto"/>
        </w:rPr>
      </w:pPr>
      <w:r>
        <w:rPr>
          <w:rFonts w:ascii="Times New Roman" w:cs="Times New Roman" w:eastAsia="Times New Roman" w:hAnsi="Times New Roman"/>
          <w:sz w:val="25"/>
          <w:szCs w:val="25"/>
          <w:color w:val="auto"/>
          <w:vertAlign w:val="superscript"/>
        </w:rPr>
        <w:t>113</w:t>
      </w:r>
      <w:r>
        <w:rPr>
          <w:rFonts w:ascii="Times New Roman" w:cs="Times New Roman" w:eastAsia="Times New Roman" w:hAnsi="Times New Roman"/>
          <w:sz w:val="20"/>
          <w:szCs w:val="20"/>
          <w:color w:val="auto"/>
        </w:rPr>
        <w:t xml:space="preserve">Bingöl,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 219.</w:t>
      </w:r>
    </w:p>
    <w:p>
      <w:pPr>
        <w:spacing w:after="0"/>
        <w:rPr>
          <w:sz w:val="20"/>
          <w:szCs w:val="20"/>
          <w:color w:val="auto"/>
        </w:rPr>
      </w:pPr>
      <w:r>
        <w:rPr>
          <w:rFonts w:ascii="Times New Roman" w:cs="Times New Roman" w:eastAsia="Times New Roman" w:hAnsi="Times New Roman"/>
          <w:sz w:val="25"/>
          <w:szCs w:val="25"/>
          <w:color w:val="auto"/>
          <w:vertAlign w:val="superscript"/>
        </w:rPr>
        <w:t>114</w:t>
      </w:r>
      <w:r>
        <w:rPr>
          <w:rFonts w:ascii="Times New Roman" w:cs="Times New Roman" w:eastAsia="Times New Roman" w:hAnsi="Times New Roman"/>
          <w:sz w:val="20"/>
          <w:szCs w:val="20"/>
          <w:color w:val="auto"/>
        </w:rPr>
        <w:t xml:space="preserve">Bingöl,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220, 221.</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55</w:t>
      </w:r>
    </w:p>
    <w:p>
      <w:pPr>
        <w:sectPr>
          <w:pgSz w:w="11900" w:h="16840" w:orient="portrait"/>
          <w:cols w:equalWidth="0" w:num="1">
            <w:col w:w="9080"/>
          </w:cols>
          <w:pgMar w:left="1420" w:top="1424" w:right="1403" w:bottom="419" w:gutter="0" w:footer="0" w:header="0"/>
        </w:sectPr>
      </w:pPr>
    </w:p>
    <w:bookmarkStart w:id="70" w:name="page71"/>
    <w:bookmarkEnd w:id="70"/>
    <w:p>
      <w:pPr>
        <w:jc w:val="both"/>
        <w:spacing w:after="0" w:line="331" w:lineRule="auto"/>
        <w:rPr>
          <w:sz w:val="20"/>
          <w:szCs w:val="20"/>
          <w:color w:val="auto"/>
        </w:rPr>
      </w:pPr>
      <w:r>
        <w:rPr>
          <w:rFonts w:ascii="Times New Roman" w:cs="Times New Roman" w:eastAsia="Times New Roman" w:hAnsi="Times New Roman"/>
          <w:sz w:val="24"/>
          <w:szCs w:val="24"/>
          <w:color w:val="auto"/>
        </w:rPr>
        <w:t>getirtilebilmektedir. Her eğitim faaliyet süreci belli ve farklı bir amaç için uygulamaya alınmaktadır. Bu nedenle verimli bir süreç için mutlaka eğitimin alanı ve konusu net olarak belirlenmelidir. Aynı şekilde eğitim ve geliştirme faaliyetleri için işletme tarafından ayrılan bütçe, diğer giderler ile dengeli olarak hazırlanmalıdır.</w:t>
      </w:r>
      <w:r>
        <w:rPr>
          <w:rFonts w:ascii="Times New Roman" w:cs="Times New Roman" w:eastAsia="Times New Roman" w:hAnsi="Times New Roman"/>
          <w:sz w:val="32"/>
          <w:szCs w:val="32"/>
          <w:color w:val="auto"/>
          <w:vertAlign w:val="superscript"/>
        </w:rPr>
        <w:t>115</w:t>
      </w:r>
    </w:p>
    <w:p>
      <w:pPr>
        <w:spacing w:after="0" w:line="4"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Günümüzde, işletmelerin kurumsal değer ve kültürlerinin desteklemek, kurumsal ağlarını etkin bir biçimde kullanmak, stratejik hamleler yapmak, personelini eğitmek ve gelişimini desteklemek gibi adımlar konusunda tecrübeli ve ileri görüşlü davranmaları gerekmektedir. İşletmede kurumsal durumun ve mevcut olan uzmanlığın geliştirilmesi, bilgi teknolojilerinin etkin biçimde kullanılması ve kaynakların güçlendirilmesi gibi </w:t>
      </w:r>
      <w:r>
        <w:rPr>
          <w:rFonts w:ascii="Times New Roman" w:cs="Times New Roman" w:eastAsia="Times New Roman" w:hAnsi="Times New Roman"/>
          <w:sz w:val="24"/>
          <w:szCs w:val="24"/>
          <w:color w:val="auto"/>
        </w:rPr>
        <w:t>konularda</w:t>
      </w:r>
      <w:r>
        <w:rPr>
          <w:rFonts w:ascii="Times New Roman" w:cs="Times New Roman" w:eastAsia="Times New Roman" w:hAnsi="Times New Roman"/>
          <w:sz w:val="24"/>
          <w:szCs w:val="24"/>
          <w:color w:val="auto"/>
        </w:rPr>
        <w:t xml:space="preserve"> işletmenin etkin şekilde hareket etmesi beklenir.</w:t>
      </w:r>
    </w:p>
    <w:p>
      <w:pPr>
        <w:spacing w:after="0" w:line="14" w:lineRule="exact"/>
        <w:rPr>
          <w:sz w:val="20"/>
          <w:szCs w:val="20"/>
          <w:color w:val="auto"/>
        </w:rPr>
      </w:pPr>
    </w:p>
    <w:p>
      <w:pPr>
        <w:jc w:val="both"/>
        <w:ind w:firstLine="568"/>
        <w:spacing w:after="0" w:line="325" w:lineRule="auto"/>
        <w:rPr>
          <w:sz w:val="20"/>
          <w:szCs w:val="20"/>
          <w:color w:val="auto"/>
        </w:rPr>
      </w:pPr>
      <w:r>
        <w:rPr>
          <w:rFonts w:ascii="Times New Roman" w:cs="Times New Roman" w:eastAsia="Times New Roman" w:hAnsi="Times New Roman"/>
          <w:sz w:val="24"/>
          <w:szCs w:val="24"/>
          <w:color w:val="auto"/>
        </w:rPr>
        <w:t>Kurum içi eğitim ve geliştirme faaliyetleri, merkezi olarak yapılandırılmaktadır. Eğitim faaliyetleri ve geliştirme uygulamaları alanlarında etkin bir sonuç alınabilmesi için gerekli bütçenin ayrılması, bu bütçenin amacına uygun şekilde kullanılması son derece önemlidir.</w:t>
      </w:r>
      <w:r>
        <w:rPr>
          <w:rFonts w:ascii="Times New Roman" w:cs="Times New Roman" w:eastAsia="Times New Roman" w:hAnsi="Times New Roman"/>
          <w:sz w:val="32"/>
          <w:szCs w:val="32"/>
          <w:color w:val="auto"/>
          <w:vertAlign w:val="superscript"/>
        </w:rPr>
        <w:t>116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-562610</wp:posOffset>
            </wp:positionV>
            <wp:extent cx="4699000" cy="185420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91">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36" w:lineRule="auto"/>
        <w:rPr>
          <w:sz w:val="20"/>
          <w:szCs w:val="20"/>
          <w:color w:val="auto"/>
        </w:rPr>
      </w:pPr>
      <w:r>
        <w:rPr>
          <w:rFonts w:ascii="Times New Roman" w:cs="Times New Roman" w:eastAsia="Times New Roman" w:hAnsi="Times New Roman"/>
          <w:sz w:val="24"/>
          <w:szCs w:val="24"/>
          <w:color w:val="auto"/>
        </w:rPr>
        <w:t>Eğitim faaliyetleri ileriye dönük bir yatırım olarak insan kaynaklarına katkı sağlar. Gerçekleştirilen eğitim faaliyetlerinin sonuçları ile ilgili değerlendirmeler yapılırken he</w:t>
      </w:r>
      <w:r>
        <w:rPr>
          <w:rFonts w:ascii="Times New Roman" w:cs="Times New Roman" w:eastAsia="Times New Roman" w:hAnsi="Times New Roman"/>
          <w:sz w:val="24"/>
          <w:szCs w:val="24"/>
          <w:color w:val="auto"/>
        </w:rPr>
        <w:t>m</w:t>
      </w:r>
      <w:r>
        <w:rPr>
          <w:rFonts w:ascii="Times New Roman" w:cs="Times New Roman" w:eastAsia="Times New Roman" w:hAnsi="Times New Roman"/>
          <w:sz w:val="24"/>
          <w:szCs w:val="24"/>
          <w:color w:val="auto"/>
        </w:rPr>
        <w:t xml:space="preserve"> eğitime katılan kişilerin hem de eğitim programının yeterliliği dikkate alınmalıdır. Ancak bu noktada, eğitim faaliyetlerine yönelik değerlendirmelerin, herhangi bir proje ya da programın değerlendirilmesinden çok daha zordur. Bu nedenler şöyle ifade edi</w:t>
      </w:r>
      <w:r>
        <w:rPr>
          <w:rFonts w:ascii="Times New Roman" w:cs="Times New Roman" w:eastAsia="Times New Roman" w:hAnsi="Times New Roman"/>
          <w:sz w:val="24"/>
          <w:szCs w:val="24"/>
          <w:color w:val="auto"/>
        </w:rPr>
        <w:t>lebilir:</w:t>
      </w:r>
      <w:r>
        <w:rPr>
          <w:rFonts w:ascii="Times New Roman" w:cs="Times New Roman" w:eastAsia="Times New Roman" w:hAnsi="Times New Roman"/>
          <w:sz w:val="32"/>
          <w:szCs w:val="32"/>
          <w:color w:val="auto"/>
          <w:vertAlign w:val="superscript"/>
        </w:rPr>
        <w:t>117</w:t>
      </w:r>
    </w:p>
    <w:p>
      <w:pPr>
        <w:ind w:left="720" w:hanging="153"/>
        <w:spacing w:after="0" w:line="235" w:lineRule="auto"/>
        <w:tabs>
          <w:tab w:leader="none" w:pos="720" w:val="left"/>
        </w:tabs>
        <w:numPr>
          <w:ilvl w:val="0"/>
          <w:numId w:val="6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Eğitim süreci nicel bir durum olarak tanımlanamamaktadır.</w:t>
      </w:r>
    </w:p>
    <w:p>
      <w:pPr>
        <w:spacing w:after="0" w:line="143" w:lineRule="exact"/>
        <w:rPr>
          <w:rFonts w:ascii="Times New Roman" w:cs="Times New Roman" w:eastAsia="Times New Roman" w:hAnsi="Times New Roman"/>
          <w:sz w:val="24"/>
          <w:szCs w:val="24"/>
          <w:color w:val="auto"/>
        </w:rPr>
      </w:pPr>
    </w:p>
    <w:p>
      <w:pPr>
        <w:ind w:left="720" w:hanging="153"/>
        <w:spacing w:after="0"/>
        <w:tabs>
          <w:tab w:leader="none" w:pos="720" w:val="left"/>
        </w:tabs>
        <w:numPr>
          <w:ilvl w:val="0"/>
          <w:numId w:val="6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Eğitim faaliyetlerinin sonuçları uzun vadede ortaya çıkmaktadır.</w:t>
      </w:r>
    </w:p>
    <w:p>
      <w:pPr>
        <w:spacing w:after="0" w:line="136" w:lineRule="exact"/>
        <w:rPr>
          <w:rFonts w:ascii="Times New Roman" w:cs="Times New Roman" w:eastAsia="Times New Roman" w:hAnsi="Times New Roman"/>
          <w:sz w:val="24"/>
          <w:szCs w:val="24"/>
          <w:color w:val="auto"/>
        </w:rPr>
      </w:pPr>
    </w:p>
    <w:p>
      <w:pPr>
        <w:ind w:left="720" w:hanging="153"/>
        <w:spacing w:after="0"/>
        <w:tabs>
          <w:tab w:leader="none" w:pos="720" w:val="left"/>
        </w:tabs>
        <w:numPr>
          <w:ilvl w:val="0"/>
          <w:numId w:val="6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Eğitim belli bir alan için verilmiş olsa da, başka bir alanda da etkileri ortaya çıkabilir.</w:t>
      </w:r>
    </w:p>
    <w:p>
      <w:pPr>
        <w:spacing w:after="0" w:line="135" w:lineRule="exact"/>
        <w:rPr>
          <w:rFonts w:ascii="Times New Roman" w:cs="Times New Roman" w:eastAsia="Times New Roman" w:hAnsi="Times New Roman"/>
          <w:sz w:val="24"/>
          <w:szCs w:val="24"/>
          <w:color w:val="auto"/>
        </w:rPr>
      </w:pPr>
    </w:p>
    <w:p>
      <w:pPr>
        <w:ind w:left="720" w:hanging="153"/>
        <w:spacing w:after="0"/>
        <w:tabs>
          <w:tab w:leader="none" w:pos="720" w:val="left"/>
        </w:tabs>
        <w:numPr>
          <w:ilvl w:val="0"/>
          <w:numId w:val="6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Eğitim “çoğalıcı”dır. Bu nedenle eğitim alan kişi ile sınırlı kalmaz, başka bireylere de</w:t>
      </w:r>
    </w:p>
    <w:p>
      <w:pPr>
        <w:spacing w:after="0" w:line="142"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4"/>
          <w:szCs w:val="24"/>
          <w:color w:val="auto"/>
        </w:rPr>
        <w:t>yayılır.</w:t>
      </w:r>
    </w:p>
    <w:p>
      <w:pPr>
        <w:spacing w:after="0" w:line="145"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Karşılaşılan zorluklara rağmen, eğitim faaliyetlerinin değerlendirilmesi mutlak surette yapılmalıdır. Bunun için de öncelikle değerlendirmede kullanılacak yöntem ve değerlendirme </w:t>
      </w:r>
      <w:r>
        <w:rPr>
          <w:rFonts w:ascii="Times New Roman" w:cs="Times New Roman" w:eastAsia="Times New Roman" w:hAnsi="Times New Roman"/>
          <w:sz w:val="24"/>
          <w:szCs w:val="24"/>
          <w:color w:val="auto"/>
        </w:rPr>
        <w:t>krit</w:t>
      </w:r>
      <w:r>
        <w:rPr>
          <w:rFonts w:ascii="Times New Roman" w:cs="Times New Roman" w:eastAsia="Times New Roman" w:hAnsi="Times New Roman"/>
          <w:sz w:val="24"/>
          <w:szCs w:val="24"/>
          <w:color w:val="auto"/>
        </w:rPr>
        <w:t>erlerinin tespit edilmesi gerekmektedir. Bahsi geçen kriterler ise eğitim programının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niteliğine göre değişiklik gösterebilmektedir. Bu değerlendirme işlemlerinde kullanılmak üzere D.L. Kirkpatrick tarafından dört aşamalı bir değerlendirme kriterleri tablo</w:t>
      </w:r>
      <w:r>
        <w:rPr>
          <w:rFonts w:ascii="Times New Roman" w:cs="Times New Roman" w:eastAsia="Times New Roman" w:hAnsi="Times New Roman"/>
          <w:sz w:val="24"/>
          <w:szCs w:val="24"/>
          <w:color w:val="auto"/>
        </w:rPr>
        <w:t>su ortaya</w:t>
      </w:r>
      <w:r>
        <w:rPr>
          <w:rFonts w:ascii="Times New Roman" w:cs="Times New Roman" w:eastAsia="Times New Roman" w:hAnsi="Times New Roman"/>
          <w:sz w:val="24"/>
          <w:szCs w:val="24"/>
          <w:color w:val="auto"/>
        </w:rPr>
        <w:t xml:space="preserve"> çıkarılmıştır. Bu tabloya aşağıda yer verilmektedir: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766445</wp:posOffset>
                </wp:positionV>
                <wp:extent cx="1829435" cy="0"/>
                <wp:wrapNone/>
                <wp:docPr id="642" name="Shape 6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42" o:spid="_x0000_s16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0.35pt" to="144.05pt,60.3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115</w:t>
      </w:r>
      <w:r>
        <w:rPr>
          <w:rFonts w:ascii="Times New Roman" w:cs="Times New Roman" w:eastAsia="Times New Roman" w:hAnsi="Times New Roman"/>
          <w:sz w:val="20"/>
          <w:szCs w:val="20"/>
          <w:color w:val="auto"/>
        </w:rPr>
        <w:t xml:space="preserve">Çorum ve Öge,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27.</w:t>
      </w:r>
    </w:p>
    <w:p>
      <w:pPr>
        <w:spacing w:after="0" w:line="189" w:lineRule="auto"/>
        <w:rPr>
          <w:sz w:val="20"/>
          <w:szCs w:val="20"/>
          <w:color w:val="auto"/>
        </w:rPr>
      </w:pPr>
      <w:r>
        <w:rPr>
          <w:rFonts w:ascii="Times New Roman" w:cs="Times New Roman" w:eastAsia="Times New Roman" w:hAnsi="Times New Roman"/>
          <w:sz w:val="25"/>
          <w:szCs w:val="25"/>
          <w:color w:val="auto"/>
          <w:vertAlign w:val="superscript"/>
        </w:rPr>
        <w:t>116</w:t>
      </w:r>
      <w:r>
        <w:rPr>
          <w:rFonts w:ascii="Times New Roman" w:cs="Times New Roman" w:eastAsia="Times New Roman" w:hAnsi="Times New Roman"/>
          <w:sz w:val="20"/>
          <w:szCs w:val="20"/>
          <w:color w:val="auto"/>
        </w:rPr>
        <w:t xml:space="preserve">Benligiray,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170.</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117</w:t>
      </w:r>
      <w:r>
        <w:rPr>
          <w:rFonts w:ascii="Times New Roman" w:cs="Times New Roman" w:eastAsia="Times New Roman" w:hAnsi="Times New Roman"/>
          <w:sz w:val="20"/>
          <w:szCs w:val="20"/>
          <w:color w:val="auto"/>
        </w:rPr>
        <w:t xml:space="preserve">D. Canman (2000). </w:t>
      </w:r>
      <w:r>
        <w:rPr>
          <w:rFonts w:ascii="Times New Roman" w:cs="Times New Roman" w:eastAsia="Times New Roman" w:hAnsi="Times New Roman"/>
          <w:sz w:val="20"/>
          <w:szCs w:val="20"/>
          <w:i w:val="1"/>
          <w:iCs w:val="1"/>
          <w:color w:val="auto"/>
        </w:rPr>
        <w:t>İnsan Kaynakları Yönetimi</w:t>
      </w:r>
      <w:r>
        <w:rPr>
          <w:rFonts w:ascii="Times New Roman" w:cs="Times New Roman" w:eastAsia="Times New Roman" w:hAnsi="Times New Roman"/>
          <w:sz w:val="20"/>
          <w:szCs w:val="20"/>
          <w:color w:val="auto"/>
        </w:rPr>
        <w:t>, Ankara: Yargı Yayınevi, s. 118.</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56</w:t>
      </w:r>
    </w:p>
    <w:p>
      <w:pPr>
        <w:sectPr>
          <w:pgSz w:w="11900" w:h="16840" w:orient="portrait"/>
          <w:cols w:equalWidth="0" w:num="1">
            <w:col w:w="9080"/>
          </w:cols>
          <w:pgMar w:left="1420" w:top="1424" w:right="1403" w:bottom="419" w:gutter="0" w:footer="0" w:header="0"/>
        </w:sectPr>
      </w:pPr>
    </w:p>
    <w:bookmarkStart w:id="71" w:name="page72"/>
    <w:bookmarkEnd w:id="71"/>
    <w:p>
      <w:pPr>
        <w:spacing w:after="0"/>
        <w:rPr>
          <w:sz w:val="20"/>
          <w:szCs w:val="20"/>
          <w:color w:val="auto"/>
        </w:rPr>
      </w:pPr>
      <w:r>
        <w:rPr>
          <w:rFonts w:ascii="Times New Roman" w:cs="Times New Roman" w:eastAsia="Times New Roman" w:hAnsi="Times New Roman"/>
          <w:sz w:val="20"/>
          <w:szCs w:val="20"/>
          <w:b w:val="1"/>
          <w:bCs w:val="1"/>
          <w:color w:val="auto"/>
        </w:rPr>
        <w:t xml:space="preserve">Tablo 12. 1. </w:t>
      </w:r>
      <w:r>
        <w:rPr>
          <w:rFonts w:ascii="Times New Roman" w:cs="Times New Roman" w:eastAsia="Times New Roman" w:hAnsi="Times New Roman"/>
          <w:sz w:val="20"/>
          <w:szCs w:val="20"/>
          <w:i w:val="1"/>
          <w:iCs w:val="1"/>
          <w:color w:val="auto"/>
        </w:rPr>
        <w:t>Kirkpatrick’in Dört Kademeli Değerlendirme Kriterleri</w:t>
      </w:r>
    </w:p>
    <w:p>
      <w:pPr>
        <w:spacing w:after="0" w:line="194" w:lineRule="exact"/>
        <w:rPr>
          <w:sz w:val="20"/>
          <w:szCs w:val="20"/>
          <w:color w:val="auto"/>
        </w:rPr>
      </w:pPr>
    </w:p>
    <w:tbl>
      <w:tblPr>
        <w:tblLayout w:type="fixed"/>
        <w:tblInd w:w="370" w:type="dxa"/>
        <w:tblCellMar>
          <w:top w:w="0" w:type="dxa"/>
          <w:left w:w="0" w:type="dxa"/>
          <w:bottom w:w="0" w:type="dxa"/>
          <w:right w:w="0" w:type="dxa"/>
        </w:tblCellMar>
      </w:tblPr>
      <w:tr>
        <w:trPr>
          <w:trHeight w:val="257"/>
        </w:trPr>
        <w:tc>
          <w:tcPr>
            <w:tcW w:w="1380" w:type="dxa"/>
            <w:vAlign w:val="bottom"/>
            <w:tcBorders>
              <w:top w:val="single" w:sz="8" w:color="auto"/>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Düzey</w:t>
            </w:r>
          </w:p>
        </w:tc>
        <w:tc>
          <w:tcPr>
            <w:tcW w:w="152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Kriterler</w:t>
            </w:r>
          </w:p>
        </w:tc>
        <w:tc>
          <w:tcPr>
            <w:tcW w:w="5440" w:type="dxa"/>
            <w:vAlign w:val="bottom"/>
            <w:tcBorders>
              <w:top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Odak Noktası</w:t>
            </w:r>
          </w:p>
        </w:tc>
      </w:tr>
      <w:tr>
        <w:trPr>
          <w:trHeight w:val="242"/>
        </w:trPr>
        <w:tc>
          <w:tcPr>
            <w:tcW w:w="138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1</w:t>
            </w:r>
          </w:p>
        </w:tc>
        <w:tc>
          <w:tcPr>
            <w:tcW w:w="15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Reaksiyon</w:t>
            </w:r>
          </w:p>
        </w:tc>
        <w:tc>
          <w:tcPr>
            <w:tcW w:w="54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Eğitilenin Memnuniyeti</w:t>
            </w:r>
          </w:p>
        </w:tc>
      </w:tr>
      <w:tr>
        <w:trPr>
          <w:trHeight w:val="239"/>
        </w:trPr>
        <w:tc>
          <w:tcPr>
            <w:tcW w:w="138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2</w:t>
            </w:r>
          </w:p>
        </w:tc>
        <w:tc>
          <w:tcPr>
            <w:tcW w:w="152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w w:val="96"/>
              </w:rPr>
              <w:t>Öğrenme</w:t>
            </w:r>
          </w:p>
        </w:tc>
        <w:tc>
          <w:tcPr>
            <w:tcW w:w="5440" w:type="dxa"/>
            <w:vAlign w:val="bottom"/>
            <w:tcBorders>
              <w:bottom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Bilgi, beceri, tutum ve davranışların kazanılması</w:t>
            </w:r>
          </w:p>
        </w:tc>
      </w:tr>
      <w:tr>
        <w:trPr>
          <w:trHeight w:val="243"/>
        </w:trPr>
        <w:tc>
          <w:tcPr>
            <w:tcW w:w="138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3</w:t>
            </w:r>
          </w:p>
        </w:tc>
        <w:tc>
          <w:tcPr>
            <w:tcW w:w="152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Davranış</w:t>
            </w:r>
          </w:p>
        </w:tc>
        <w:tc>
          <w:tcPr>
            <w:tcW w:w="544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İşteki davranışlarda gelişme</w:t>
            </w:r>
          </w:p>
        </w:tc>
      </w:tr>
      <w:tr>
        <w:trPr>
          <w:trHeight w:val="246"/>
        </w:trPr>
        <w:tc>
          <w:tcPr>
            <w:tcW w:w="138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4</w:t>
            </w:r>
          </w:p>
        </w:tc>
        <w:tc>
          <w:tcPr>
            <w:tcW w:w="1520" w:type="dxa"/>
            <w:vAlign w:val="bottom"/>
            <w:tcBorders>
              <w:bottom w:val="single" w:sz="8" w:color="auto"/>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8"/>
              </w:rPr>
              <w:t>Sonuçlar</w:t>
            </w:r>
          </w:p>
        </w:tc>
        <w:tc>
          <w:tcPr>
            <w:tcW w:w="5440" w:type="dxa"/>
            <w:vAlign w:val="bottom"/>
            <w:tcBorders>
              <w:bottom w:val="single" w:sz="8" w:color="auto"/>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9"/>
              </w:rPr>
              <w:t>Eğitilen tarafından gerçekleştirilen iş sonuçları</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229870</wp:posOffset>
                </wp:positionH>
                <wp:positionV relativeFrom="paragraph">
                  <wp:posOffset>-341630</wp:posOffset>
                </wp:positionV>
                <wp:extent cx="12065" cy="12065"/>
                <wp:wrapNone/>
                <wp:docPr id="643" name="Shape 6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43" o:spid="_x0000_s1668" style="position:absolute;margin-left:18.1pt;margin-top:-26.8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220980</wp:posOffset>
                </wp:positionH>
                <wp:positionV relativeFrom="paragraph">
                  <wp:posOffset>-341630</wp:posOffset>
                </wp:positionV>
                <wp:extent cx="12065" cy="12065"/>
                <wp:wrapNone/>
                <wp:docPr id="644" name="Shape 6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44" o:spid="_x0000_s1669" style="position:absolute;margin-left:17.4pt;margin-top:-26.8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1099820</wp:posOffset>
                </wp:positionH>
                <wp:positionV relativeFrom="paragraph">
                  <wp:posOffset>-341630</wp:posOffset>
                </wp:positionV>
                <wp:extent cx="12065" cy="12065"/>
                <wp:wrapNone/>
                <wp:docPr id="645" name="Shape 6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45" o:spid="_x0000_s1670" style="position:absolute;margin-left:86.6pt;margin-top:-26.8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1090930</wp:posOffset>
                </wp:positionH>
                <wp:positionV relativeFrom="paragraph">
                  <wp:posOffset>-341630</wp:posOffset>
                </wp:positionV>
                <wp:extent cx="12065" cy="12065"/>
                <wp:wrapNone/>
                <wp:docPr id="646" name="Shape 6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46" o:spid="_x0000_s1671" style="position:absolute;margin-left:85.9pt;margin-top:-26.8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2055495</wp:posOffset>
                </wp:positionH>
                <wp:positionV relativeFrom="paragraph">
                  <wp:posOffset>-341630</wp:posOffset>
                </wp:positionV>
                <wp:extent cx="12065" cy="12065"/>
                <wp:wrapNone/>
                <wp:docPr id="647" name="Shape 6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47" o:spid="_x0000_s1672" style="position:absolute;margin-left:161.85pt;margin-top:-26.8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2046605</wp:posOffset>
                </wp:positionH>
                <wp:positionV relativeFrom="paragraph">
                  <wp:posOffset>-341630</wp:posOffset>
                </wp:positionV>
                <wp:extent cx="12065" cy="12065"/>
                <wp:wrapNone/>
                <wp:docPr id="648" name="Shape 6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48" o:spid="_x0000_s1673" style="position:absolute;margin-left:161.15pt;margin-top:-26.8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5521325</wp:posOffset>
                </wp:positionH>
                <wp:positionV relativeFrom="paragraph">
                  <wp:posOffset>-341630</wp:posOffset>
                </wp:positionV>
                <wp:extent cx="12065" cy="12065"/>
                <wp:wrapNone/>
                <wp:docPr id="649" name="Shape 6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49" o:spid="_x0000_s1674" style="position:absolute;margin-left:434.75pt;margin-top:-26.8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5512435</wp:posOffset>
                </wp:positionH>
                <wp:positionV relativeFrom="paragraph">
                  <wp:posOffset>-341630</wp:posOffset>
                </wp:positionV>
                <wp:extent cx="12065" cy="12065"/>
                <wp:wrapNone/>
                <wp:docPr id="650" name="Shape 6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50" o:spid="_x0000_s1675" style="position:absolute;margin-left:434.05pt;margin-top:-26.8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229870</wp:posOffset>
                </wp:positionH>
                <wp:positionV relativeFrom="paragraph">
                  <wp:posOffset>-177165</wp:posOffset>
                </wp:positionV>
                <wp:extent cx="12065" cy="12700"/>
                <wp:wrapNone/>
                <wp:docPr id="651" name="Shape 6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51" o:spid="_x0000_s1676" style="position:absolute;margin-left:18.1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1090930</wp:posOffset>
                </wp:positionH>
                <wp:positionV relativeFrom="paragraph">
                  <wp:posOffset>-177165</wp:posOffset>
                </wp:positionV>
                <wp:extent cx="12065" cy="12700"/>
                <wp:wrapNone/>
                <wp:docPr id="652" name="Shape 6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52" o:spid="_x0000_s1677" style="position:absolute;margin-left:85.9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1099820</wp:posOffset>
                </wp:positionH>
                <wp:positionV relativeFrom="paragraph">
                  <wp:posOffset>-177165</wp:posOffset>
                </wp:positionV>
                <wp:extent cx="12065" cy="12700"/>
                <wp:wrapNone/>
                <wp:docPr id="653" name="Shape 6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53" o:spid="_x0000_s1678" style="position:absolute;margin-left:86.6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2046605</wp:posOffset>
                </wp:positionH>
                <wp:positionV relativeFrom="paragraph">
                  <wp:posOffset>-177165</wp:posOffset>
                </wp:positionV>
                <wp:extent cx="12065" cy="12700"/>
                <wp:wrapNone/>
                <wp:docPr id="654" name="Shape 6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54" o:spid="_x0000_s1679" style="position:absolute;margin-left:161.1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2055495</wp:posOffset>
                </wp:positionH>
                <wp:positionV relativeFrom="paragraph">
                  <wp:posOffset>-177165</wp:posOffset>
                </wp:positionV>
                <wp:extent cx="12065" cy="12700"/>
                <wp:wrapNone/>
                <wp:docPr id="655" name="Shape 6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55" o:spid="_x0000_s1680" style="position:absolute;margin-left:161.85pt;margin-top:-13.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5512435</wp:posOffset>
                </wp:positionH>
                <wp:positionV relativeFrom="paragraph">
                  <wp:posOffset>-174625</wp:posOffset>
                </wp:positionV>
                <wp:extent cx="12065" cy="12065"/>
                <wp:wrapNone/>
                <wp:docPr id="656" name="Shape 6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56" o:spid="_x0000_s1681" style="position:absolute;margin-left:434.05pt;margin-top:-13.7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220980</wp:posOffset>
                </wp:positionH>
                <wp:positionV relativeFrom="paragraph">
                  <wp:posOffset>-13335</wp:posOffset>
                </wp:positionV>
                <wp:extent cx="12065" cy="13335"/>
                <wp:wrapNone/>
                <wp:docPr id="657" name="Shape 6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657" o:spid="_x0000_s1682" style="position:absolute;margin-left:17.4pt;margin-top:-1.0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5521325</wp:posOffset>
                </wp:positionH>
                <wp:positionV relativeFrom="paragraph">
                  <wp:posOffset>-13335</wp:posOffset>
                </wp:positionV>
                <wp:extent cx="12065" cy="13335"/>
                <wp:wrapNone/>
                <wp:docPr id="658" name="Shape 6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658" o:spid="_x0000_s1683" style="position:absolute;margin-left:434.75pt;margin-top:-1.0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jc w:val="both"/>
        <w:spacing w:after="0" w:line="232"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R. A. Noe (1999).</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İnsan Kaynaklarının Eğitim ve Gelişimi</w:t>
      </w:r>
      <w:r>
        <w:rPr>
          <w:rFonts w:ascii="Times New Roman" w:cs="Times New Roman" w:eastAsia="Times New Roman" w:hAnsi="Times New Roman"/>
          <w:sz w:val="20"/>
          <w:szCs w:val="20"/>
          <w:color w:val="auto"/>
        </w:rPr>
        <w:t>. (Çev: C. Çetin) İstanbul: Beta Yayım</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Dağıtım A.Ş., s. 155.</w:t>
      </w:r>
    </w:p>
    <w:p>
      <w:pPr>
        <w:spacing w:after="0" w:line="248"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Eğitim ve geliştirme alanında çalışmalar yapan araştırmacılar, eğitim sonuçlarının beş ayrı kategoride ele alınmasını önermektedir: bilişsel, beceri temelli, duygusal, genel ve yatırımın geri dönüşü. Eğitim uygulaması sonrasında personelin tabi tutulduğu b</w:t>
      </w:r>
      <w:r>
        <w:rPr>
          <w:rFonts w:ascii="Times New Roman" w:cs="Times New Roman" w:eastAsia="Times New Roman" w:hAnsi="Times New Roman"/>
          <w:sz w:val="24"/>
          <w:szCs w:val="24"/>
          <w:color w:val="auto"/>
        </w:rPr>
        <w:t>ir anket ile</w:t>
      </w:r>
      <w:r>
        <w:rPr>
          <w:rFonts w:ascii="Times New Roman" w:cs="Times New Roman" w:eastAsia="Times New Roman" w:hAnsi="Times New Roman"/>
          <w:sz w:val="24"/>
          <w:szCs w:val="24"/>
          <w:color w:val="auto"/>
        </w:rPr>
        <w:t xml:space="preserve"> eğitimin genel sonuçlarının alınması da mümkün olabilmektedir. Bu sayede ayrıca eğitimlere katılan personelin görüşleri de önem kazanmaktadır. Eğitim alanında ihtiyacın belirlenmesi, bir planlama dâhilinde hareket edilmesi, eğitim uygulamalarının sağlanması sonuçların işletme açısından ve bireysel açıdan olumlu sonuçlar alınmasını sağlayacaktır.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-528955</wp:posOffset>
            </wp:positionV>
            <wp:extent cx="4699000" cy="1854200"/>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92">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1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2.2. </w:t>
      </w:r>
      <w:r>
        <w:rPr>
          <w:rFonts w:ascii="Times New Roman" w:cs="Times New Roman" w:eastAsia="Times New Roman" w:hAnsi="Times New Roman"/>
          <w:sz w:val="24"/>
          <w:szCs w:val="24"/>
          <w:b w:val="1"/>
          <w:bCs w:val="1"/>
          <w:color w:val="auto"/>
        </w:rPr>
        <w:t>Eğitim Yöntemleri</w:t>
      </w:r>
    </w:p>
    <w:p>
      <w:pPr>
        <w:spacing w:after="0" w:line="138" w:lineRule="exact"/>
        <w:rPr>
          <w:sz w:val="20"/>
          <w:szCs w:val="20"/>
          <w:color w:val="auto"/>
        </w:rPr>
      </w:pPr>
    </w:p>
    <w:p>
      <w:pPr>
        <w:jc w:val="both"/>
        <w:ind w:firstLine="568"/>
        <w:spacing w:after="0" w:line="340" w:lineRule="auto"/>
        <w:rPr>
          <w:sz w:val="20"/>
          <w:szCs w:val="20"/>
          <w:color w:val="auto"/>
        </w:rPr>
      </w:pPr>
      <w:r>
        <w:rPr>
          <w:rFonts w:ascii="Times New Roman" w:cs="Times New Roman" w:eastAsia="Times New Roman" w:hAnsi="Times New Roman"/>
          <w:sz w:val="24"/>
          <w:szCs w:val="24"/>
          <w:color w:val="auto"/>
        </w:rPr>
        <w:t xml:space="preserve">Eğitim faaliyetlerine yönelik planlamalar, belirlenen çerçevede işbaşı ve iş dışı eğitim programlarına yönelik olarak uygun zaman koşulu dikkate alınarak uygulamaya konur. Uygulama esnasında hangi yöntemin uygulanacağına yönelik seçim ise çeşitli etmenler dikkate alınarak yapılmalıdır. Bu etmenler arasında bütçe, zaman, katılımcılar, eğitim ihtiyacı gibi seçenekler yer almaktadır. </w:t>
      </w:r>
      <w:r>
        <w:rPr>
          <w:rFonts w:ascii="Times New Roman" w:cs="Times New Roman" w:eastAsia="Times New Roman" w:hAnsi="Times New Roman"/>
          <w:sz w:val="32"/>
          <w:szCs w:val="32"/>
          <w:color w:val="auto"/>
          <w:vertAlign w:val="superscript"/>
        </w:rPr>
        <w:t>118</w:t>
      </w:r>
      <w:r>
        <w:rPr>
          <w:rFonts w:ascii="Times New Roman" w:cs="Times New Roman" w:eastAsia="Times New Roman" w:hAnsi="Times New Roman"/>
          <w:sz w:val="24"/>
          <w:szCs w:val="24"/>
          <w:color w:val="auto"/>
        </w:rPr>
        <w:t xml:space="preserve"> Eğitim faaliyetlerinin uygulama aşamasında farklı yöntemler kullanılabilmektedir, bunlar arasında en fazla kullanılan ise işbaşı eğitim yöntemidir.</w:t>
      </w:r>
    </w:p>
    <w:p>
      <w:pPr>
        <w:spacing w:after="0" w:line="35"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İşbaşı eğitim ya da iş başında eğitim yöntemi, çalışanın mevcut işine devam ederken eğitilmesi üzerine kuruludur. İşbaşı eğitimi hem kolay uygulanabilir olması hem de düşük bir maliyet istemesi nedenleri ile işletmelerde yaygın bir biçimde kullanılmaktadır. Bu yöntemin sağlıklı bir biçimde kullanılabilmesi için çalışanların hali hazırda temel bilgilerinin olması </w:t>
      </w:r>
      <w:r>
        <w:rPr>
          <w:rFonts w:ascii="Times New Roman" w:cs="Times New Roman" w:eastAsia="Times New Roman" w:hAnsi="Times New Roman"/>
          <w:sz w:val="24"/>
          <w:szCs w:val="24"/>
          <w:color w:val="auto"/>
        </w:rPr>
        <w:t>g</w:t>
      </w:r>
      <w:r>
        <w:rPr>
          <w:rFonts w:ascii="Times New Roman" w:cs="Times New Roman" w:eastAsia="Times New Roman" w:hAnsi="Times New Roman"/>
          <w:sz w:val="24"/>
          <w:szCs w:val="24"/>
          <w:color w:val="auto"/>
        </w:rPr>
        <w:t>erekmektedir. Ayrıca örgütlenme dinamiği ve işletme içindeki örgütün genel yapısı da bu</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yöntemin kullanımı için önemlidir. İş tanımı, statü, rol, görev ve yetkilerin net olarak belirlenmediği ve personele belirtilmediği bir işletmede işbaşı eğitimi hem olu</w:t>
      </w:r>
      <w:r>
        <w:rPr>
          <w:rFonts w:ascii="Times New Roman" w:cs="Times New Roman" w:eastAsia="Times New Roman" w:hAnsi="Times New Roman"/>
          <w:sz w:val="24"/>
          <w:szCs w:val="24"/>
          <w:color w:val="auto"/>
        </w:rPr>
        <w:t>mlu hem de</w:t>
      </w:r>
      <w:r>
        <w:rPr>
          <w:rFonts w:ascii="Times New Roman" w:cs="Times New Roman" w:eastAsia="Times New Roman" w:hAnsi="Times New Roman"/>
          <w:sz w:val="24"/>
          <w:szCs w:val="24"/>
          <w:color w:val="auto"/>
        </w:rPr>
        <w:t xml:space="preserve"> olumsuz sonuçlara yol açabilecektir. Bu olumsuz sonuçlara eğitim için ayrılacak bir süre olmaması yahut eğitim alanında yetersizliklerin ortaya çıkabilmesi örnek verilebilir. Yine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552450</wp:posOffset>
                </wp:positionV>
                <wp:extent cx="1829435" cy="0"/>
                <wp:wrapNone/>
                <wp:docPr id="660" name="Shape 6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60" o:spid="_x0000_s16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3.5pt" to="144.05pt,43.5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118</w:t>
      </w:r>
      <w:r>
        <w:rPr>
          <w:rFonts w:ascii="Times New Roman" w:cs="Times New Roman" w:eastAsia="Times New Roman" w:hAnsi="Times New Roman"/>
          <w:sz w:val="20"/>
          <w:szCs w:val="20"/>
          <w:color w:val="auto"/>
        </w:rPr>
        <w:t xml:space="preserve">Sabuncuoğlu,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145.</w:t>
      </w:r>
    </w:p>
    <w:p>
      <w:pPr>
        <w:spacing w:after="0" w:line="13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57</w:t>
      </w:r>
    </w:p>
    <w:p>
      <w:pPr>
        <w:sectPr>
          <w:pgSz w:w="11900" w:h="16840" w:orient="portrait"/>
          <w:cols w:equalWidth="0" w:num="1">
            <w:col w:w="9080"/>
          </w:cols>
          <w:pgMar w:left="1420" w:top="1408" w:right="1403" w:bottom="419" w:gutter="0" w:footer="0" w:header="0"/>
        </w:sectPr>
      </w:pPr>
    </w:p>
    <w:bookmarkStart w:id="72" w:name="page73"/>
    <w:bookmarkEnd w:id="72"/>
    <w:p>
      <w:pPr>
        <w:jc w:val="both"/>
        <w:spacing w:after="0" w:line="309" w:lineRule="auto"/>
        <w:rPr>
          <w:sz w:val="20"/>
          <w:szCs w:val="20"/>
          <w:color w:val="auto"/>
        </w:rPr>
      </w:pPr>
      <w:r>
        <w:rPr>
          <w:rFonts w:ascii="Times New Roman" w:cs="Times New Roman" w:eastAsia="Times New Roman" w:hAnsi="Times New Roman"/>
          <w:sz w:val="24"/>
          <w:szCs w:val="24"/>
          <w:color w:val="auto"/>
        </w:rPr>
        <w:t>aynı şekilde alt kadroda çalışan kişiler bu durumda yöneticiden daha fazla bilgi sahibi olduğu yönünde hareket ederek çatışmaya yol açabilirler.</w:t>
      </w:r>
      <w:r>
        <w:rPr>
          <w:rFonts w:ascii="Times New Roman" w:cs="Times New Roman" w:eastAsia="Times New Roman" w:hAnsi="Times New Roman"/>
          <w:sz w:val="32"/>
          <w:szCs w:val="32"/>
          <w:color w:val="auto"/>
          <w:vertAlign w:val="superscript"/>
        </w:rPr>
        <w:t>119</w:t>
      </w:r>
    </w:p>
    <w:p>
      <w:pPr>
        <w:spacing w:after="0" w:line="2" w:lineRule="exact"/>
        <w:rPr>
          <w:sz w:val="20"/>
          <w:szCs w:val="20"/>
          <w:color w:val="auto"/>
        </w:rPr>
      </w:pPr>
    </w:p>
    <w:p>
      <w:pPr>
        <w:jc w:val="both"/>
        <w:ind w:firstLine="568"/>
        <w:spacing w:after="0" w:line="331" w:lineRule="auto"/>
        <w:rPr>
          <w:sz w:val="20"/>
          <w:szCs w:val="20"/>
          <w:color w:val="auto"/>
        </w:rPr>
      </w:pPr>
      <w:r>
        <w:rPr>
          <w:rFonts w:ascii="Times New Roman" w:cs="Times New Roman" w:eastAsia="Times New Roman" w:hAnsi="Times New Roman"/>
          <w:sz w:val="24"/>
          <w:szCs w:val="24"/>
          <w:color w:val="auto"/>
        </w:rPr>
        <w:t>İşbaşı eğitiminin olumlu yönleri dikkat çekmektedir. En az bütçe ile uygulanabilen bir yöntem olmasının yanı sıra yol ve benzeri giderler de söz konusu değildir. İş esnasında mevcut gerçek koşullarda uygulanan bir eğitim yöntemi olması nedeniyle öğretilen bilgiler derhal uygulanabilir ve işte de bir aksaklık meydana gelmez.</w:t>
      </w:r>
      <w:r>
        <w:rPr>
          <w:rFonts w:ascii="Times New Roman" w:cs="Times New Roman" w:eastAsia="Times New Roman" w:hAnsi="Times New Roman"/>
          <w:sz w:val="32"/>
          <w:szCs w:val="32"/>
          <w:color w:val="auto"/>
          <w:vertAlign w:val="superscript"/>
        </w:rPr>
        <w:t>120</w:t>
      </w:r>
    </w:p>
    <w:p>
      <w:pPr>
        <w:spacing w:after="0" w:line="4" w:lineRule="exact"/>
        <w:rPr>
          <w:sz w:val="20"/>
          <w:szCs w:val="20"/>
          <w:color w:val="auto"/>
        </w:rPr>
      </w:pPr>
    </w:p>
    <w:p>
      <w:pPr>
        <w:jc w:val="both"/>
        <w:ind w:right="20" w:firstLine="568"/>
        <w:spacing w:after="0" w:line="356" w:lineRule="auto"/>
        <w:rPr>
          <w:sz w:val="20"/>
          <w:szCs w:val="20"/>
          <w:color w:val="auto"/>
        </w:rPr>
      </w:pPr>
      <w:r>
        <w:rPr>
          <w:rFonts w:ascii="Times New Roman" w:cs="Times New Roman" w:eastAsia="Times New Roman" w:hAnsi="Times New Roman"/>
          <w:sz w:val="24"/>
          <w:szCs w:val="24"/>
          <w:color w:val="auto"/>
        </w:rPr>
        <w:t xml:space="preserve">Bu yönteme ek olarak işletmelerde personele gözetimci denetiminde eğitim, kılavuzlu eğitim, yönlendirme </w:t>
      </w:r>
      <w:r>
        <w:rPr>
          <w:rFonts w:ascii="Times New Roman" w:cs="Times New Roman" w:eastAsia="Times New Roman" w:hAnsi="Times New Roman"/>
          <w:sz w:val="24"/>
          <w:szCs w:val="24"/>
          <w:i w:val="1"/>
          <w:iCs w:val="1"/>
          <w:color w:val="auto"/>
        </w:rPr>
        <w:t>(coaching)</w:t>
      </w:r>
      <w:r>
        <w:rPr>
          <w:rFonts w:ascii="Times New Roman" w:cs="Times New Roman" w:eastAsia="Times New Roman" w:hAnsi="Times New Roman"/>
          <w:sz w:val="24"/>
          <w:szCs w:val="24"/>
          <w:color w:val="auto"/>
        </w:rPr>
        <w:t xml:space="preserve"> eğitimi, iş değiştirme eğitimi, staj eğitimi, işe alıştırma yöntemi, proje ve komitelerde yer alma eğitimi gibi seçenekler de sunulmaktadır.</w:t>
      </w:r>
    </w:p>
    <w:p>
      <w:pPr>
        <w:spacing w:after="0" w:line="14" w:lineRule="exact"/>
        <w:rPr>
          <w:sz w:val="20"/>
          <w:szCs w:val="20"/>
          <w:color w:val="auto"/>
        </w:rPr>
      </w:pPr>
    </w:p>
    <w:p>
      <w:pPr>
        <w:jc w:val="both"/>
        <w:ind w:right="20" w:firstLine="568"/>
        <w:spacing w:after="0" w:line="349" w:lineRule="auto"/>
        <w:rPr>
          <w:sz w:val="20"/>
          <w:szCs w:val="20"/>
          <w:color w:val="auto"/>
        </w:rPr>
      </w:pPr>
      <w:r>
        <w:rPr>
          <w:rFonts w:ascii="Times New Roman" w:cs="Times New Roman" w:eastAsia="Times New Roman" w:hAnsi="Times New Roman"/>
          <w:sz w:val="24"/>
          <w:szCs w:val="24"/>
          <w:color w:val="auto"/>
        </w:rPr>
        <w:t>Ayrıca işletme dışı eğitimler kapsamında uzaktan eğitim, rol yonama, simülasyon ve örnek olay eğitimler de personele verilen eğitimler arasında yer almaktadır.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-20320</wp:posOffset>
            </wp:positionV>
            <wp:extent cx="4699000" cy="185420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93">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1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2.3. </w:t>
      </w:r>
      <w:r>
        <w:rPr>
          <w:rFonts w:ascii="Times New Roman" w:cs="Times New Roman" w:eastAsia="Times New Roman" w:hAnsi="Times New Roman"/>
          <w:sz w:val="24"/>
          <w:szCs w:val="24"/>
          <w:b w:val="1"/>
          <w:bCs w:val="1"/>
          <w:color w:val="auto"/>
        </w:rPr>
        <w:t>Eğitim Sonuçlarının Değerlendirilmesi</w:t>
      </w:r>
    </w:p>
    <w:p>
      <w:pPr>
        <w:spacing w:after="0" w:line="145" w:lineRule="exact"/>
        <w:rPr>
          <w:sz w:val="20"/>
          <w:szCs w:val="20"/>
          <w:color w:val="auto"/>
        </w:rPr>
      </w:pPr>
    </w:p>
    <w:p>
      <w:pPr>
        <w:jc w:val="both"/>
        <w:ind w:firstLine="568"/>
        <w:spacing w:after="0" w:line="353" w:lineRule="auto"/>
        <w:rPr>
          <w:sz w:val="20"/>
          <w:szCs w:val="20"/>
          <w:color w:val="auto"/>
        </w:rPr>
      </w:pPr>
      <w:r>
        <w:rPr>
          <w:rFonts w:ascii="Times New Roman" w:cs="Times New Roman" w:eastAsia="Times New Roman" w:hAnsi="Times New Roman"/>
          <w:sz w:val="24"/>
          <w:szCs w:val="24"/>
          <w:color w:val="auto"/>
        </w:rPr>
        <w:t>Eğitim sürecinin işletme ve personel açısından yeterince faydalı olup olmaması, davranış değişikliğine ön ayak olup olmaması konusunun netleştirilmesi için de bazı yöntemler kullanılabilmektedir:</w:t>
      </w:r>
    </w:p>
    <w:p>
      <w:pPr>
        <w:spacing w:after="0" w:line="200" w:lineRule="exact"/>
        <w:rPr>
          <w:sz w:val="20"/>
          <w:szCs w:val="20"/>
          <w:color w:val="auto"/>
        </w:rPr>
      </w:pPr>
    </w:p>
    <w:p>
      <w:pPr>
        <w:spacing w:after="0" w:line="235" w:lineRule="exact"/>
        <w:rPr>
          <w:sz w:val="20"/>
          <w:szCs w:val="20"/>
          <w:color w:val="auto"/>
        </w:rPr>
      </w:pPr>
    </w:p>
    <w:p>
      <w:pPr>
        <w:jc w:val="both"/>
        <w:ind w:left="720" w:hanging="153"/>
        <w:spacing w:after="0" w:line="341" w:lineRule="auto"/>
        <w:tabs>
          <w:tab w:leader="none" w:pos="720" w:val="left"/>
        </w:tabs>
        <w:numPr>
          <w:ilvl w:val="0"/>
          <w:numId w:val="6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Test-</w:t>
      </w:r>
      <w:r>
        <w:rPr>
          <w:rFonts w:ascii="Times New Roman" w:cs="Times New Roman" w:eastAsia="Times New Roman" w:hAnsi="Times New Roman"/>
          <w:sz w:val="24"/>
          <w:szCs w:val="24"/>
          <w:b w:val="1"/>
          <w:bCs w:val="1"/>
          <w:color w:val="auto"/>
        </w:rPr>
        <w:t>Tekrar Yöntemi</w:t>
      </w:r>
      <w:r>
        <w:rPr>
          <w:rFonts w:ascii="Times New Roman" w:cs="Times New Roman" w:eastAsia="Times New Roman" w:hAnsi="Times New Roman"/>
          <w:sz w:val="24"/>
          <w:szCs w:val="24"/>
          <w:color w:val="auto"/>
        </w:rPr>
        <w:t>: Bu yöntemde personele eğitim öncesinde ve sonrasında aynı</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test uygulanır. Böylece eğitim öncesi ve sonrasında eğitimin etkisi ölçülebilmektedir. Ancak bu yöntem bazı olumsuzluklara sahiptir. Eğitim sonrasında ortaya çıkan değişiklikler eğitim dışı faaliyetlerden kaynaklı da olabilmektedir. Test sonuçlarının güvenilirliği, eğitim dışı nedenlerle gelişme de oluşabileceği için zayıftır. Ancak bu yöntem öğrenmenin gerçekleşmesinin tespitinde kullanılabi</w:t>
      </w:r>
      <w:r>
        <w:rPr>
          <w:rFonts w:ascii="Times New Roman" w:cs="Times New Roman" w:eastAsia="Times New Roman" w:hAnsi="Times New Roman"/>
          <w:sz w:val="24"/>
          <w:szCs w:val="24"/>
          <w:color w:val="auto"/>
        </w:rPr>
        <w:t>lmektedir.</w:t>
      </w:r>
      <w:r>
        <w:rPr>
          <w:rFonts w:ascii="Times New Roman" w:cs="Times New Roman" w:eastAsia="Times New Roman" w:hAnsi="Times New Roman"/>
          <w:sz w:val="32"/>
          <w:szCs w:val="32"/>
          <w:color w:val="auto"/>
          <w:vertAlign w:val="superscript"/>
        </w:rPr>
        <w:t>121</w:t>
      </w:r>
    </w:p>
    <w:p>
      <w:pPr>
        <w:jc w:val="both"/>
        <w:ind w:left="720" w:hanging="153"/>
        <w:spacing w:after="0" w:line="358" w:lineRule="auto"/>
        <w:tabs>
          <w:tab w:leader="none" w:pos="720" w:val="left"/>
        </w:tabs>
        <w:numPr>
          <w:ilvl w:val="0"/>
          <w:numId w:val="6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Önce</w:t>
      </w:r>
      <w:r>
        <w:rPr>
          <w:rFonts w:ascii="Times New Roman" w:cs="Times New Roman" w:eastAsia="Times New Roman" w:hAnsi="Times New Roman"/>
          <w:sz w:val="24"/>
          <w:szCs w:val="24"/>
          <w:b w:val="1"/>
          <w:bCs w:val="1"/>
          <w:color w:val="auto"/>
        </w:rPr>
        <w:t>-</w:t>
      </w:r>
      <w:r>
        <w:rPr>
          <w:rFonts w:ascii="Times New Roman" w:cs="Times New Roman" w:eastAsia="Times New Roman" w:hAnsi="Times New Roman"/>
          <w:sz w:val="24"/>
          <w:szCs w:val="24"/>
          <w:b w:val="1"/>
          <w:bCs w:val="1"/>
          <w:color w:val="auto"/>
        </w:rPr>
        <w:t>Sonra Performans Yöntemi</w:t>
      </w:r>
      <w:r>
        <w:rPr>
          <w:rFonts w:ascii="Times New Roman" w:cs="Times New Roman" w:eastAsia="Times New Roman" w:hAnsi="Times New Roman"/>
          <w:sz w:val="24"/>
          <w:szCs w:val="24"/>
          <w:color w:val="auto"/>
        </w:rPr>
        <w:t>: Bu yöntemde eğitimin personel performansı</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üzerindeki etkileri ölçülmektedir. Test tekrar yönteminde bir yanılma payı olmasına rağmen bu sakınca önce</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sonra performans ile giderilebilmektedir. Yöntem dâhilinde eğitime katılan her bireyin eğitimden önceki performansı çeşitli ölçeklerle değerlendirilir ve ardından eğitim programı uygulanır. Program bitiminde ise katılımcı performansı yeniden ölçülür.</w:t>
      </w:r>
    </w:p>
    <w:p>
      <w:pPr>
        <w:spacing w:after="0" w:line="13" w:lineRule="exact"/>
        <w:rPr>
          <w:rFonts w:ascii="Times New Roman" w:cs="Times New Roman" w:eastAsia="Times New Roman" w:hAnsi="Times New Roman"/>
          <w:sz w:val="24"/>
          <w:szCs w:val="24"/>
          <w:color w:val="auto"/>
        </w:rPr>
      </w:pPr>
    </w:p>
    <w:p>
      <w:pPr>
        <w:jc w:val="both"/>
        <w:ind w:left="720" w:hanging="153"/>
        <w:spacing w:after="0" w:line="356" w:lineRule="auto"/>
        <w:tabs>
          <w:tab w:leader="none" w:pos="720" w:val="left"/>
        </w:tabs>
        <w:numPr>
          <w:ilvl w:val="0"/>
          <w:numId w:val="6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 xml:space="preserve">Deney/Kontrol Grubu Yöntemi: </w:t>
      </w:r>
      <w:r>
        <w:rPr>
          <w:rFonts w:ascii="Times New Roman" w:cs="Times New Roman" w:eastAsia="Times New Roman" w:hAnsi="Times New Roman"/>
          <w:sz w:val="24"/>
          <w:szCs w:val="24"/>
          <w:color w:val="auto"/>
        </w:rPr>
        <w:t>Daha çok sosyal bilimler alanında kullanım</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rahatlığına sahip olan bir yöntem olup, gerçek hayatta meydana gelen durum ve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88900</wp:posOffset>
                </wp:positionV>
                <wp:extent cx="1829435" cy="0"/>
                <wp:wrapNone/>
                <wp:docPr id="662" name="Shape 6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62" o:spid="_x0000_s16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pt" to="144.05pt,7pt" o:allowincell="f" strokecolor="#000000" strokeweight="0.7093pt"/>
            </w:pict>
          </mc:Fallback>
        </mc:AlternateContent>
      </w:r>
    </w:p>
    <w:p>
      <w:pPr>
        <w:spacing w:after="0" w:line="222" w:lineRule="exact"/>
        <w:rPr>
          <w:sz w:val="20"/>
          <w:szCs w:val="20"/>
          <w:color w:val="auto"/>
        </w:rPr>
      </w:pPr>
    </w:p>
    <w:p>
      <w:pPr>
        <w:ind w:right="100"/>
        <w:spacing w:after="0" w:line="215" w:lineRule="auto"/>
        <w:rPr>
          <w:sz w:val="20"/>
          <w:szCs w:val="20"/>
          <w:color w:val="auto"/>
        </w:rPr>
      </w:pPr>
      <w:r>
        <w:rPr>
          <w:rFonts w:ascii="Times New Roman" w:cs="Times New Roman" w:eastAsia="Times New Roman" w:hAnsi="Times New Roman"/>
          <w:sz w:val="25"/>
          <w:szCs w:val="25"/>
          <w:color w:val="auto"/>
          <w:vertAlign w:val="superscript"/>
        </w:rPr>
        <w:t>119</w:t>
      </w:r>
      <w:r>
        <w:rPr>
          <w:rFonts w:ascii="Times New Roman" w:cs="Times New Roman" w:eastAsia="Times New Roman" w:hAnsi="Times New Roman"/>
          <w:sz w:val="20"/>
          <w:szCs w:val="20"/>
          <w:color w:val="auto"/>
        </w:rPr>
        <w:t>Aldemir, C., Alpay, A. ve Gönül, B. (2001). İnsan Kaynakları Yönetimi. Barış Yayınları, Fakulteler Kitabevi, İzmir, s. 172.</w:t>
      </w:r>
    </w:p>
    <w:p>
      <w:pPr>
        <w:spacing w:after="0" w:line="190" w:lineRule="auto"/>
        <w:rPr>
          <w:sz w:val="20"/>
          <w:szCs w:val="20"/>
          <w:color w:val="auto"/>
        </w:rPr>
      </w:pPr>
      <w:r>
        <w:rPr>
          <w:rFonts w:ascii="Times New Roman" w:cs="Times New Roman" w:eastAsia="Times New Roman" w:hAnsi="Times New Roman"/>
          <w:sz w:val="25"/>
          <w:szCs w:val="25"/>
          <w:color w:val="auto"/>
          <w:vertAlign w:val="superscript"/>
        </w:rPr>
        <w:t>120</w:t>
      </w:r>
      <w:r>
        <w:rPr>
          <w:rFonts w:ascii="Times New Roman" w:cs="Times New Roman" w:eastAsia="Times New Roman" w:hAnsi="Times New Roman"/>
          <w:sz w:val="20"/>
          <w:szCs w:val="20"/>
          <w:color w:val="auto"/>
        </w:rPr>
        <w:t>Uyargil, Özçelik ve Dündar,</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192.</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121</w:t>
      </w:r>
      <w:r>
        <w:rPr>
          <w:rFonts w:ascii="Times New Roman" w:cs="Times New Roman" w:eastAsia="Times New Roman" w:hAnsi="Times New Roman"/>
          <w:sz w:val="20"/>
          <w:szCs w:val="20"/>
          <w:color w:val="auto"/>
        </w:rPr>
        <w:t xml:space="preserve">Uyargil,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s. 90.</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58</w:t>
      </w:r>
    </w:p>
    <w:p>
      <w:pPr>
        <w:sectPr>
          <w:pgSz w:w="11900" w:h="16840" w:orient="portrait"/>
          <w:cols w:equalWidth="0" w:num="1">
            <w:col w:w="9080"/>
          </w:cols>
          <w:pgMar w:left="1420" w:top="1424" w:right="1403" w:bottom="419" w:gutter="0" w:footer="0" w:header="0"/>
        </w:sectPr>
      </w:pPr>
    </w:p>
    <w:bookmarkStart w:id="73" w:name="page74"/>
    <w:bookmarkEnd w:id="73"/>
    <w:p>
      <w:pPr>
        <w:ind w:left="720"/>
        <w:spacing w:after="0" w:line="309" w:lineRule="auto"/>
        <w:rPr>
          <w:sz w:val="20"/>
          <w:szCs w:val="20"/>
          <w:color w:val="auto"/>
        </w:rPr>
      </w:pPr>
      <w:r>
        <w:rPr>
          <w:rFonts w:ascii="Times New Roman" w:cs="Times New Roman" w:eastAsia="Times New Roman" w:hAnsi="Times New Roman"/>
          <w:sz w:val="24"/>
          <w:szCs w:val="24"/>
          <w:color w:val="auto"/>
        </w:rPr>
        <w:t>olguların yapay bir ortamda yeniden canlandırılması ile gerçekleştirilmektedir. Ancak maliyetli olan bu yöntem işletmelerde çok nadiren kullanılmaktadır.</w:t>
      </w:r>
      <w:r>
        <w:rPr>
          <w:rFonts w:ascii="Times New Roman" w:cs="Times New Roman" w:eastAsia="Times New Roman" w:hAnsi="Times New Roman"/>
          <w:sz w:val="32"/>
          <w:szCs w:val="32"/>
          <w:color w:val="auto"/>
          <w:vertAlign w:val="superscript"/>
        </w:rPr>
        <w:t>122</w:t>
      </w:r>
    </w:p>
    <w:p>
      <w:pPr>
        <w:spacing w:after="0" w:line="2" w:lineRule="exact"/>
        <w:rPr>
          <w:sz w:val="20"/>
          <w:szCs w:val="20"/>
          <w:color w:val="auto"/>
        </w:rPr>
      </w:pPr>
    </w:p>
    <w:p>
      <w:pPr>
        <w:ind w:firstLine="568"/>
        <w:spacing w:after="0" w:line="349" w:lineRule="auto"/>
        <w:rPr>
          <w:sz w:val="20"/>
          <w:szCs w:val="20"/>
          <w:color w:val="auto"/>
        </w:rPr>
      </w:pPr>
      <w:r>
        <w:rPr>
          <w:rFonts w:ascii="Times New Roman" w:cs="Times New Roman" w:eastAsia="Times New Roman" w:hAnsi="Times New Roman"/>
          <w:sz w:val="24"/>
          <w:szCs w:val="24"/>
          <w:color w:val="auto"/>
        </w:rPr>
        <w:t>Eğitim sonuçlarının değerlendirmesi yapılırken bazı sınıflandırmalar da kullanılmaktadır. Bu sınıflandırma şöyle gerçekleştirilmektedir:</w:t>
      </w:r>
    </w:p>
    <w:p>
      <w:pPr>
        <w:spacing w:after="0" w:line="11" w:lineRule="exact"/>
        <w:rPr>
          <w:sz w:val="20"/>
          <w:szCs w:val="20"/>
          <w:color w:val="auto"/>
        </w:rPr>
      </w:pPr>
    </w:p>
    <w:p>
      <w:pPr>
        <w:ind w:left="720" w:hanging="153"/>
        <w:spacing w:after="0"/>
        <w:tabs>
          <w:tab w:leader="none" w:pos="72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Genel Sonuçlar: Eğitim programının işletme için faydasının ölçülmesidir.</w:t>
      </w:r>
    </w:p>
    <w:p>
      <w:pPr>
        <w:spacing w:after="0" w:line="151" w:lineRule="exact"/>
        <w:rPr>
          <w:rFonts w:ascii="Times New Roman" w:cs="Times New Roman" w:eastAsia="Times New Roman" w:hAnsi="Times New Roman"/>
          <w:sz w:val="24"/>
          <w:szCs w:val="24"/>
          <w:color w:val="auto"/>
        </w:rPr>
      </w:pPr>
    </w:p>
    <w:p>
      <w:pPr>
        <w:ind w:left="720" w:right="20" w:hanging="153"/>
        <w:spacing w:after="0" w:line="350" w:lineRule="auto"/>
        <w:tabs>
          <w:tab w:leader="none" w:pos="72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Bilişsel Sonuçlar: Eğitilen bireylerin program dâhilinde bahsi geçen teknik, prensip ve süreç ile ilgili ne kadar bilgiye sahip olduğunun belirlenmesidir.</w:t>
      </w:r>
    </w:p>
    <w:p>
      <w:pPr>
        <w:spacing w:after="0" w:line="18" w:lineRule="exact"/>
        <w:rPr>
          <w:rFonts w:ascii="Times New Roman" w:cs="Times New Roman" w:eastAsia="Times New Roman" w:hAnsi="Times New Roman"/>
          <w:sz w:val="24"/>
          <w:szCs w:val="24"/>
          <w:color w:val="auto"/>
        </w:rPr>
      </w:pPr>
    </w:p>
    <w:p>
      <w:pPr>
        <w:ind w:left="720" w:hanging="153"/>
        <w:spacing w:after="0" w:line="355" w:lineRule="auto"/>
        <w:tabs>
          <w:tab w:leader="none" w:pos="72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Duygusal Sonuçlar: Eğitilen bireylerin, eğitim programına ilgi gösterme derecesinin ölçülmesidir.</w:t>
      </w:r>
    </w:p>
    <w:p>
      <w:pPr>
        <w:spacing w:after="0" w:line="13" w:lineRule="exact"/>
        <w:rPr>
          <w:rFonts w:ascii="Times New Roman" w:cs="Times New Roman" w:eastAsia="Times New Roman" w:hAnsi="Times New Roman"/>
          <w:sz w:val="24"/>
          <w:szCs w:val="24"/>
          <w:color w:val="auto"/>
        </w:rPr>
      </w:pPr>
    </w:p>
    <w:p>
      <w:pPr>
        <w:ind w:left="720" w:hanging="153"/>
        <w:spacing w:after="0" w:line="349" w:lineRule="auto"/>
        <w:tabs>
          <w:tab w:leader="none" w:pos="72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Beceri Temelli Sonuçlar: motor beceri ve teknik bilgi ve davranışlardaki düzeyin </w:t>
      </w:r>
      <w:r>
        <w:rPr>
          <w:rFonts w:ascii="Times New Roman" w:cs="Times New Roman" w:eastAsia="Times New Roman" w:hAnsi="Times New Roman"/>
          <w:sz w:val="24"/>
          <w:szCs w:val="24"/>
          <w:color w:val="auto"/>
        </w:rPr>
        <w:t>belirlenmesinde kull</w:t>
      </w:r>
      <w:r>
        <w:rPr>
          <w:rFonts w:ascii="Times New Roman" w:cs="Times New Roman" w:eastAsia="Times New Roman" w:hAnsi="Times New Roman"/>
          <w:sz w:val="24"/>
          <w:szCs w:val="24"/>
          <w:color w:val="auto"/>
        </w:rPr>
        <w:t>anılmaktadır.</w:t>
      </w:r>
    </w:p>
    <w:p>
      <w:pPr>
        <w:spacing w:after="0" w:line="27" w:lineRule="exact"/>
        <w:rPr>
          <w:rFonts w:ascii="Times New Roman" w:cs="Times New Roman" w:eastAsia="Times New Roman" w:hAnsi="Times New Roman"/>
          <w:sz w:val="24"/>
          <w:szCs w:val="24"/>
          <w:color w:val="auto"/>
        </w:rPr>
      </w:pPr>
    </w:p>
    <w:p>
      <w:pPr>
        <w:ind w:left="720" w:right="20" w:hanging="153"/>
        <w:spacing w:after="0" w:line="350" w:lineRule="auto"/>
        <w:tabs>
          <w:tab w:leader="none" w:pos="720" w:val="left"/>
        </w:tabs>
        <w:numPr>
          <w:ilvl w:val="1"/>
          <w:numId w:val="6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Yatırım: Eğitim için ayrılan bütçe ve yapılan harcamaların, eğitimin geri dönüşü ile karşılanmasıdır.</w:t>
      </w:r>
    </w:p>
    <w:p>
      <w:pPr>
        <w:spacing w:after="0" w:line="200" w:lineRule="exact"/>
        <w:rPr>
          <w:rFonts w:ascii="Times New Roman" w:cs="Times New Roman" w:eastAsia="Times New Roman" w:hAnsi="Times New Roman"/>
          <w:sz w:val="24"/>
          <w:szCs w:val="24"/>
          <w:color w:val="auto"/>
        </w:rPr>
      </w:pPr>
    </w:p>
    <w:p>
      <w:pPr>
        <w:spacing w:after="0" w:line="234" w:lineRule="exact"/>
        <w:rPr>
          <w:rFonts w:ascii="Times New Roman" w:cs="Times New Roman" w:eastAsia="Times New Roman" w:hAnsi="Times New Roman"/>
          <w:sz w:val="24"/>
          <w:szCs w:val="24"/>
          <w:color w:val="auto"/>
        </w:rPr>
      </w:pPr>
    </w:p>
    <w:p>
      <w:pPr>
        <w:ind w:left="420" w:hanging="420"/>
        <w:spacing w:after="0"/>
        <w:tabs>
          <w:tab w:leader="none" w:pos="420" w:val="left"/>
        </w:tabs>
        <w:numPr>
          <w:ilvl w:val="0"/>
          <w:numId w:val="66"/>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KOBİ’LERDE EĞİTİM VE GELİŞTİRME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-1000125</wp:posOffset>
            </wp:positionV>
            <wp:extent cx="4699000" cy="1854200"/>
            <wp:wrapNone/>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94">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1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3.1. </w:t>
      </w:r>
      <w:r>
        <w:rPr>
          <w:rFonts w:ascii="Times New Roman" w:cs="Times New Roman" w:eastAsia="Times New Roman" w:hAnsi="Times New Roman"/>
          <w:sz w:val="24"/>
          <w:szCs w:val="24"/>
          <w:b w:val="1"/>
          <w:bCs w:val="1"/>
          <w:color w:val="auto"/>
        </w:rPr>
        <w:t>KOBİ’lerde Eğitim ve Geliştirmenin Önemi</w:t>
      </w:r>
    </w:p>
    <w:p>
      <w:pPr>
        <w:spacing w:after="0" w:line="145"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Küreselleşmenin en üst seviyede gerçekleştiği günümüz dünyasında KOBİ’ler de diğer tüm işletmeler gibi ayakta kalmak, daha geniş kitlelere hitap etmek, faaliyetlerini kesintisiz şekilde sürdürmek ve rakipleri ile kurdukların rekabet bağını sürekli hale getirmek gereksinimi duymaktadırlar. Günümüzde insan kaynağının eğitimli olması, hem ulusal hem de uluslararası birçok şirket ve işletme tarafından önem kazanmıştır. Kurumlarda iyi yetişmiş ve kendini geliştirmiş insan kaynağı tercih edilmekte ve ihtiyaç duyan personelin de eğitimle geliştirilmesi yönünde adımlar atılmaktadır. İşletmeler insan kaynağından en üst seviyede yararlanmak adına personelin sürekli olarak kendini yetiştirmesi ve güncellemesi için eğitim faaliyetlerine ayrı bir önem vermektedir.</w:t>
      </w:r>
    </w:p>
    <w:p>
      <w:pPr>
        <w:spacing w:after="0" w:line="21"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KOBİ’lerin hemen her seviyedeki müşteri grubuna yakın çalışma stratejisi</w:t>
      </w:r>
      <w:r>
        <w:rPr>
          <w:rFonts w:ascii="Times New Roman" w:cs="Times New Roman" w:eastAsia="Times New Roman" w:hAnsi="Times New Roman"/>
          <w:sz w:val="24"/>
          <w:szCs w:val="24"/>
          <w:color w:val="auto"/>
        </w:rPr>
        <w:t>, bu</w:t>
      </w:r>
      <w:r>
        <w:rPr>
          <w:rFonts w:ascii="Times New Roman" w:cs="Times New Roman" w:eastAsia="Times New Roman" w:hAnsi="Times New Roman"/>
          <w:sz w:val="24"/>
          <w:szCs w:val="24"/>
          <w:color w:val="auto"/>
        </w:rPr>
        <w:t xml:space="preserve"> müşterilerin tercih ve beklentilerinin hemen değerlendirilmesi ve üretimde değişikliklerin kısa süre içinde yapılabilmesini sağlamaktadır. Bu sayede KOBİ’ler pazarda ihtiyaç duyulan esnek üretim mekanizması açığının kapatılmasına da yardımcı olmaktadır. En küçük bir değişiklik için bile yenilenme ve üretim fonksiyonlarını yenileme gibi bir kabiliyet, KOBİ’leri rakipleri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797560</wp:posOffset>
                </wp:positionV>
                <wp:extent cx="1829435" cy="0"/>
                <wp:wrapNone/>
                <wp:docPr id="664" name="Shape 6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64" o:spid="_x0000_s16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2.8pt" to="144.05pt,62.8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122</w:t>
      </w:r>
      <w:r>
        <w:rPr>
          <w:rFonts w:ascii="Times New Roman" w:cs="Times New Roman" w:eastAsia="Times New Roman" w:hAnsi="Times New Roman"/>
          <w:sz w:val="20"/>
          <w:szCs w:val="20"/>
          <w:color w:val="auto"/>
        </w:rPr>
        <w:t xml:space="preserve">R. Geylan (2013). </w:t>
      </w:r>
      <w:r>
        <w:rPr>
          <w:rFonts w:ascii="Times New Roman" w:cs="Times New Roman" w:eastAsia="Times New Roman" w:hAnsi="Times New Roman"/>
          <w:sz w:val="20"/>
          <w:szCs w:val="20"/>
          <w:i w:val="1"/>
          <w:iCs w:val="1"/>
          <w:color w:val="auto"/>
        </w:rPr>
        <w:t>İnsan Kaynakları Yönetimi</w:t>
      </w:r>
      <w:r>
        <w:rPr>
          <w:rFonts w:ascii="Times New Roman" w:cs="Times New Roman" w:eastAsia="Times New Roman" w:hAnsi="Times New Roman"/>
          <w:sz w:val="20"/>
          <w:szCs w:val="20"/>
          <w:color w:val="auto"/>
        </w:rPr>
        <w:t>. Eskişehir: Anadolu Üniversitesi Yayınları, s. 90.</w:t>
      </w:r>
    </w:p>
    <w:p>
      <w:pPr>
        <w:spacing w:after="0" w:line="13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59</w:t>
      </w:r>
    </w:p>
    <w:p>
      <w:pPr>
        <w:sectPr>
          <w:pgSz w:w="11900" w:h="16840" w:orient="portrait"/>
          <w:cols w:equalWidth="0" w:num="1">
            <w:col w:w="9080"/>
          </w:cols>
          <w:pgMar w:left="1420" w:top="1424" w:right="1403" w:bottom="419" w:gutter="0" w:footer="0" w:header="0"/>
        </w:sectPr>
      </w:pPr>
    </w:p>
    <w:bookmarkStart w:id="74" w:name="page75"/>
    <w:bookmarkEnd w:id="74"/>
    <w:p>
      <w:pPr>
        <w:jc w:val="both"/>
        <w:ind w:right="20"/>
        <w:spacing w:after="0" w:line="309" w:lineRule="auto"/>
        <w:rPr>
          <w:sz w:val="20"/>
          <w:szCs w:val="20"/>
          <w:color w:val="auto"/>
        </w:rPr>
      </w:pPr>
      <w:r>
        <w:rPr>
          <w:rFonts w:ascii="Times New Roman" w:cs="Times New Roman" w:eastAsia="Times New Roman" w:hAnsi="Times New Roman"/>
          <w:sz w:val="24"/>
          <w:szCs w:val="24"/>
          <w:color w:val="auto"/>
        </w:rPr>
        <w:t>karşısında daha avantajlı bir hale sokmaktadır. Bu avantajla birlikte iş dünyasında istenen esneklik de KOBİ’ler bünyesinde sağlanmaktadır.</w:t>
      </w:r>
      <w:r>
        <w:rPr>
          <w:rFonts w:ascii="Times New Roman" w:cs="Times New Roman" w:eastAsia="Times New Roman" w:hAnsi="Times New Roman"/>
          <w:sz w:val="32"/>
          <w:szCs w:val="32"/>
          <w:color w:val="auto"/>
          <w:vertAlign w:val="superscript"/>
        </w:rPr>
        <w:t>123</w:t>
      </w:r>
    </w:p>
    <w:p>
      <w:pPr>
        <w:spacing w:after="0" w:line="2" w:lineRule="exact"/>
        <w:rPr>
          <w:sz w:val="20"/>
          <w:szCs w:val="20"/>
          <w:color w:val="auto"/>
        </w:rPr>
      </w:pPr>
    </w:p>
    <w:p>
      <w:pPr>
        <w:jc w:val="both"/>
        <w:ind w:right="20" w:firstLine="568"/>
        <w:spacing w:after="0" w:line="341" w:lineRule="auto"/>
        <w:rPr>
          <w:sz w:val="20"/>
          <w:szCs w:val="20"/>
          <w:color w:val="auto"/>
        </w:rPr>
      </w:pPr>
      <w:r>
        <w:rPr>
          <w:rFonts w:ascii="Times New Roman" w:cs="Times New Roman" w:eastAsia="Times New Roman" w:hAnsi="Times New Roman"/>
          <w:sz w:val="23"/>
          <w:szCs w:val="23"/>
          <w:color w:val="auto"/>
        </w:rPr>
        <w:t>KOBİ’lerde çalışan personel ve KOBİ yöneticilerinin nitelikli hale getirilmesi, bilgi ve becerilerinin geliştirilmesi, büyük işletmelere kıyasla daha sınırlı finansmana ve kaynağa sahip olan KOBİ’ler için performansın artırılması için eğitim oldukça önemlidir.</w:t>
      </w:r>
      <w:r>
        <w:rPr>
          <w:rFonts w:ascii="Times New Roman" w:cs="Times New Roman" w:eastAsia="Times New Roman" w:hAnsi="Times New Roman"/>
          <w:sz w:val="31"/>
          <w:szCs w:val="31"/>
          <w:color w:val="auto"/>
          <w:vertAlign w:val="superscript"/>
        </w:rPr>
        <w:t>124</w:t>
      </w:r>
      <w:r>
        <w:rPr>
          <w:rFonts w:ascii="Times New Roman" w:cs="Times New Roman" w:eastAsia="Times New Roman" w:hAnsi="Times New Roman"/>
          <w:sz w:val="23"/>
          <w:szCs w:val="23"/>
          <w:color w:val="auto"/>
        </w:rPr>
        <w:t xml:space="preserve"> Daha önce hiç eğitim almamış personele eğitim verilmesi yerine, ilk eğitimini okullarda almış personele mesleki eğitim ve işbaşı eğitim verilmesi çok daha kolay ve işe yarar sonuç vermektedir. Bunun için de etkili insan kaynakları yönetimi öne çıkmaktadır. İnsan kaynaklarının etkin ve stratejik bir biçimde yönetilmesi, KOBİ’ler için büyük işletmelerden çok daha önemlidir.</w:t>
      </w:r>
      <w:r>
        <w:rPr>
          <w:rFonts w:ascii="Times New Roman" w:cs="Times New Roman" w:eastAsia="Times New Roman" w:hAnsi="Times New Roman"/>
          <w:sz w:val="31"/>
          <w:szCs w:val="31"/>
          <w:color w:val="auto"/>
          <w:vertAlign w:val="superscript"/>
        </w:rPr>
        <w:t>125</w:t>
      </w:r>
    </w:p>
    <w:p>
      <w:pPr>
        <w:spacing w:after="0" w:line="4" w:lineRule="exact"/>
        <w:rPr>
          <w:sz w:val="20"/>
          <w:szCs w:val="20"/>
          <w:color w:val="auto"/>
        </w:rPr>
      </w:pPr>
    </w:p>
    <w:p>
      <w:pPr>
        <w:jc w:val="both"/>
        <w:ind w:right="20" w:firstLine="568"/>
        <w:spacing w:after="0" w:line="337" w:lineRule="auto"/>
        <w:rPr>
          <w:sz w:val="20"/>
          <w:szCs w:val="20"/>
          <w:color w:val="auto"/>
        </w:rPr>
      </w:pPr>
      <w:r>
        <w:rPr>
          <w:rFonts w:ascii="Times New Roman" w:cs="Times New Roman" w:eastAsia="Times New Roman" w:hAnsi="Times New Roman"/>
          <w:sz w:val="24"/>
          <w:szCs w:val="24"/>
          <w:color w:val="auto"/>
        </w:rPr>
        <w:t xml:space="preserve">KOBİ’lerin temel amacı da diğer işletmeler gibi işe devamın yükseltilmesi, kalitenin en </w:t>
      </w:r>
      <w:r>
        <w:rPr>
          <w:rFonts w:ascii="Times New Roman" w:cs="Times New Roman" w:eastAsia="Times New Roman" w:hAnsi="Times New Roman"/>
          <w:sz w:val="24"/>
          <w:szCs w:val="24"/>
          <w:color w:val="auto"/>
        </w:rPr>
        <w:t>iyi seviyeye getirilmesi, verimlili</w:t>
      </w:r>
      <w:r>
        <w:rPr>
          <w:rFonts w:ascii="Times New Roman" w:cs="Times New Roman" w:eastAsia="Times New Roman" w:hAnsi="Times New Roman"/>
          <w:sz w:val="24"/>
          <w:szCs w:val="24"/>
          <w:color w:val="auto"/>
        </w:rPr>
        <w:t>k artışının sağlanması olarak ifade edilebilir. Ancak bu</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gelişmelerin yaşanabilmesi için personele iyi bir eğitim verilmesi şarttır. Günümüzde rekabet ortamına ayak uydurmak, verimliliği sürekli hale getirmek için iyi yetişmiş ve eğitimli bir </w:t>
      </w:r>
      <w:r>
        <w:rPr>
          <w:rFonts w:ascii="Times New Roman" w:cs="Times New Roman" w:eastAsia="Times New Roman" w:hAnsi="Times New Roman"/>
          <w:sz w:val="24"/>
          <w:szCs w:val="24"/>
          <w:color w:val="auto"/>
        </w:rPr>
        <w:t>personele iht</w:t>
      </w:r>
      <w:r>
        <w:rPr>
          <w:rFonts w:ascii="Times New Roman" w:cs="Times New Roman" w:eastAsia="Times New Roman" w:hAnsi="Times New Roman"/>
          <w:sz w:val="24"/>
          <w:szCs w:val="24"/>
          <w:color w:val="auto"/>
        </w:rPr>
        <w:t>iyaç bulunmaktadır.</w:t>
      </w:r>
      <w:r>
        <w:rPr>
          <w:rFonts w:ascii="Times New Roman" w:cs="Times New Roman" w:eastAsia="Times New Roman" w:hAnsi="Times New Roman"/>
          <w:sz w:val="32"/>
          <w:szCs w:val="32"/>
          <w:color w:val="auto"/>
          <w:vertAlign w:val="superscript"/>
        </w:rPr>
        <w:t>126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-822960</wp:posOffset>
            </wp:positionV>
            <wp:extent cx="4699000" cy="185420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95">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41" w:lineRule="auto"/>
        <w:rPr>
          <w:sz w:val="20"/>
          <w:szCs w:val="20"/>
          <w:color w:val="auto"/>
        </w:rPr>
      </w:pPr>
      <w:r>
        <w:rPr>
          <w:rFonts w:ascii="Times New Roman" w:cs="Times New Roman" w:eastAsia="Times New Roman" w:hAnsi="Times New Roman"/>
          <w:sz w:val="24"/>
          <w:szCs w:val="24"/>
          <w:color w:val="auto"/>
        </w:rPr>
        <w:t>Ülkemizde gelişmekte olan KOBİ’lerde küreselleşme için gereken şartlara sahip olunması, uluslararası platformda başarılı olunabilmesi ve rekabetin sağlanabilmesi için eğitim ve geliştirme çalışmalarının büyük bir önemi bulunmaktadır. İşletme dâhilinde çalışan bireylere ilgi gösterilmesi, insan kaynakları fonksiyonlarından bir tanesidir. Bu nedenle günümüzde birçok işletme, eğitim ve geliştirme uygulamaları için bütçe ayırmaktadır.</w:t>
      </w:r>
      <w:r>
        <w:rPr>
          <w:rFonts w:ascii="Times New Roman" w:cs="Times New Roman" w:eastAsia="Times New Roman" w:hAnsi="Times New Roman"/>
          <w:sz w:val="32"/>
          <w:szCs w:val="32"/>
          <w:color w:val="auto"/>
          <w:vertAlign w:val="superscript"/>
        </w:rPr>
        <w:t>127</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Bu</w:t>
      </w:r>
      <w:r>
        <w:rPr>
          <w:rFonts w:ascii="Times New Roman" w:cs="Times New Roman" w:eastAsia="Times New Roman" w:hAnsi="Times New Roman"/>
          <w:sz w:val="24"/>
          <w:szCs w:val="24"/>
          <w:color w:val="auto"/>
        </w:rPr>
        <w:t xml:space="preserve"> sayede hem performans artışı hem de işletmede olumlu yönde gelişme ortaya çıkmaktadır.</w:t>
      </w:r>
    </w:p>
    <w:p>
      <w:pPr>
        <w:spacing w:after="0" w:line="1" w:lineRule="exact"/>
        <w:rPr>
          <w:sz w:val="20"/>
          <w:szCs w:val="20"/>
          <w:color w:val="auto"/>
        </w:rPr>
      </w:pPr>
    </w:p>
    <w:p>
      <w:pPr>
        <w:jc w:val="both"/>
        <w:ind w:right="20" w:firstLine="568"/>
        <w:spacing w:after="0" w:line="325" w:lineRule="auto"/>
        <w:rPr>
          <w:sz w:val="20"/>
          <w:szCs w:val="20"/>
          <w:color w:val="auto"/>
        </w:rPr>
      </w:pPr>
      <w:r>
        <w:rPr>
          <w:rFonts w:ascii="Times New Roman" w:cs="Times New Roman" w:eastAsia="Times New Roman" w:hAnsi="Times New Roman"/>
          <w:sz w:val="24"/>
          <w:szCs w:val="24"/>
          <w:color w:val="auto"/>
        </w:rPr>
        <w:t>KOBİ’lerde işletme çalışanlarının performansının artırılması ve işletme dâhilinde istenen seviyeye çıkılabilmesi için insan kaynağı etkin şekilde kullanılmalıdır.</w:t>
      </w:r>
      <w:r>
        <w:rPr>
          <w:rFonts w:ascii="Times New Roman" w:cs="Times New Roman" w:eastAsia="Times New Roman" w:hAnsi="Times New Roman"/>
          <w:sz w:val="32"/>
          <w:szCs w:val="32"/>
          <w:color w:val="auto"/>
          <w:vertAlign w:val="superscript"/>
        </w:rPr>
        <w:t>128</w:t>
      </w:r>
    </w:p>
    <w:p>
      <w:pPr>
        <w:spacing w:after="0" w:line="368" w:lineRule="exact"/>
        <w:rPr>
          <w:sz w:val="20"/>
          <w:szCs w:val="20"/>
          <w:color w:val="auto"/>
        </w:rPr>
      </w:pPr>
    </w:p>
    <w:p>
      <w:pPr>
        <w:spacing w:after="0"/>
        <w:tabs>
          <w:tab w:leader="none" w:pos="540" w:val="left"/>
        </w:tabs>
        <w:rPr>
          <w:sz w:val="20"/>
          <w:szCs w:val="20"/>
          <w:color w:val="auto"/>
        </w:rPr>
      </w:pPr>
      <w:r>
        <w:rPr>
          <w:rFonts w:ascii="Times New Roman" w:cs="Times New Roman" w:eastAsia="Times New Roman" w:hAnsi="Times New Roman"/>
          <w:sz w:val="24"/>
          <w:szCs w:val="24"/>
          <w:b w:val="1"/>
          <w:bCs w:val="1"/>
          <w:color w:val="auto"/>
        </w:rPr>
        <w:t>3.2.</w:t>
      </w:r>
      <w:r>
        <w:rPr>
          <w:sz w:val="20"/>
          <w:szCs w:val="20"/>
          <w:color w:val="auto"/>
        </w:rPr>
        <w:tab/>
      </w:r>
      <w:r>
        <w:rPr>
          <w:rFonts w:ascii="Times New Roman" w:cs="Times New Roman" w:eastAsia="Times New Roman" w:hAnsi="Times New Roman"/>
          <w:sz w:val="24"/>
          <w:szCs w:val="24"/>
          <w:b w:val="1"/>
          <w:bCs w:val="1"/>
          <w:color w:val="auto"/>
        </w:rPr>
        <w:t>Sürdürülebilir Rekabet Üstünlüğü Sağlamada Eğitim ve Geliştirmenin Rolü</w:t>
      </w:r>
    </w:p>
    <w:p>
      <w:pPr>
        <w:spacing w:after="0" w:line="138"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Son yıllarda dünya genelinde gelişmelerin çok hızlı bir biçimde yaşanması, hem küçük hem de büyük ölçekli işletmeler için bir yarışı da beraberinde getirmektedir. Gelişmelerin nihayetinde toplumsal yapı da işletmeler kadar etkilenmekte ve talepler yön değiştirmektedir. Küreselleşmenin bir getirisi olan rekabet ortamı, gittikçe daha çetin şartlara sahip olmaktadır.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146685</wp:posOffset>
                </wp:positionV>
                <wp:extent cx="1829435" cy="0"/>
                <wp:wrapNone/>
                <wp:docPr id="666" name="Shape 6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66" o:spid="_x0000_s16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55pt" to="144.05pt,11.55pt" o:allowincell="f" strokecolor="#000000" strokeweight="0.7093pt"/>
            </w:pict>
          </mc:Fallback>
        </mc:AlternateContent>
      </w:r>
    </w:p>
    <w:p>
      <w:pPr>
        <w:spacing w:after="0" w:line="312" w:lineRule="exact"/>
        <w:rPr>
          <w:sz w:val="20"/>
          <w:szCs w:val="20"/>
          <w:color w:val="auto"/>
        </w:rPr>
      </w:pPr>
    </w:p>
    <w:p>
      <w:pPr>
        <w:jc w:val="both"/>
        <w:ind w:right="20"/>
        <w:spacing w:after="0" w:line="213" w:lineRule="auto"/>
        <w:rPr>
          <w:sz w:val="20"/>
          <w:szCs w:val="20"/>
          <w:color w:val="auto"/>
        </w:rPr>
      </w:pPr>
      <w:r>
        <w:rPr>
          <w:rFonts w:ascii="Times New Roman" w:cs="Times New Roman" w:eastAsia="Times New Roman" w:hAnsi="Times New Roman"/>
          <w:sz w:val="25"/>
          <w:szCs w:val="25"/>
          <w:color w:val="auto"/>
          <w:vertAlign w:val="superscript"/>
        </w:rPr>
        <w:t>123</w:t>
      </w:r>
      <w:r>
        <w:rPr>
          <w:rFonts w:ascii="Times New Roman" w:cs="Times New Roman" w:eastAsia="Times New Roman" w:hAnsi="Times New Roman"/>
          <w:sz w:val="20"/>
          <w:szCs w:val="20"/>
          <w:color w:val="auto"/>
        </w:rPr>
        <w:t xml:space="preserve">E. Örücü, R. Kılıç, ve A. Savaş (2011). KOBİ’lerde İnovasyon Stratejileri ve İnovasyon Yapmayı Etkileyen Faktörler: Bir Uygulama. </w:t>
      </w:r>
      <w:r>
        <w:rPr>
          <w:rFonts w:ascii="Times New Roman" w:cs="Times New Roman" w:eastAsia="Times New Roman" w:hAnsi="Times New Roman"/>
          <w:sz w:val="20"/>
          <w:szCs w:val="20"/>
          <w:i w:val="1"/>
          <w:iCs w:val="1"/>
          <w:color w:val="auto"/>
        </w:rPr>
        <w:t>Doğuş Üniversitesi Dergisi</w:t>
      </w:r>
      <w:r>
        <w:rPr>
          <w:rFonts w:ascii="Times New Roman" w:cs="Times New Roman" w:eastAsia="Times New Roman" w:hAnsi="Times New Roman"/>
          <w:sz w:val="20"/>
          <w:szCs w:val="20"/>
          <w:color w:val="auto"/>
        </w:rPr>
        <w:t>, 12(1), s. 64.</w:t>
      </w:r>
    </w:p>
    <w:p>
      <w:pPr>
        <w:spacing w:after="0" w:line="194" w:lineRule="auto"/>
        <w:rPr>
          <w:sz w:val="20"/>
          <w:szCs w:val="20"/>
          <w:color w:val="auto"/>
        </w:rPr>
      </w:pPr>
      <w:r>
        <w:rPr>
          <w:rFonts w:ascii="Times New Roman" w:cs="Times New Roman" w:eastAsia="Times New Roman" w:hAnsi="Times New Roman"/>
          <w:sz w:val="25"/>
          <w:szCs w:val="25"/>
          <w:color w:val="auto"/>
          <w:vertAlign w:val="superscript"/>
        </w:rPr>
        <w:t>124</w:t>
      </w:r>
      <w:r>
        <w:rPr>
          <w:rFonts w:ascii="Times New Roman" w:cs="Times New Roman" w:eastAsia="Times New Roman" w:hAnsi="Times New Roman"/>
          <w:sz w:val="20"/>
          <w:szCs w:val="20"/>
          <w:color w:val="auto"/>
        </w:rPr>
        <w:t xml:space="preserve">Şengel,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 411.</w:t>
      </w:r>
    </w:p>
    <w:p>
      <w:pPr>
        <w:spacing w:after="0" w:line="195" w:lineRule="auto"/>
        <w:rPr>
          <w:sz w:val="20"/>
          <w:szCs w:val="20"/>
          <w:color w:val="auto"/>
        </w:rPr>
      </w:pPr>
      <w:r>
        <w:rPr>
          <w:rFonts w:ascii="Times New Roman" w:cs="Times New Roman" w:eastAsia="Times New Roman" w:hAnsi="Times New Roman"/>
          <w:sz w:val="25"/>
          <w:szCs w:val="25"/>
          <w:color w:val="auto"/>
          <w:vertAlign w:val="superscript"/>
        </w:rPr>
        <w:t>125</w:t>
      </w:r>
      <w:r>
        <w:rPr>
          <w:rFonts w:ascii="Times New Roman" w:cs="Times New Roman" w:eastAsia="Times New Roman" w:hAnsi="Times New Roman"/>
          <w:sz w:val="20"/>
          <w:szCs w:val="20"/>
          <w:color w:val="auto"/>
        </w:rPr>
        <w:t xml:space="preserve">Haşit,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1779.</w:t>
      </w:r>
    </w:p>
    <w:p>
      <w:pPr>
        <w:spacing w:after="0" w:line="1" w:lineRule="exact"/>
        <w:rPr>
          <w:sz w:val="20"/>
          <w:szCs w:val="20"/>
          <w:color w:val="auto"/>
        </w:rPr>
      </w:pPr>
    </w:p>
    <w:p>
      <w:pPr>
        <w:jc w:val="both"/>
        <w:ind w:right="20"/>
        <w:spacing w:after="0" w:line="211" w:lineRule="auto"/>
        <w:rPr>
          <w:sz w:val="20"/>
          <w:szCs w:val="20"/>
          <w:color w:val="auto"/>
        </w:rPr>
      </w:pPr>
      <w:r>
        <w:rPr>
          <w:rFonts w:ascii="Times New Roman" w:cs="Times New Roman" w:eastAsia="Times New Roman" w:hAnsi="Times New Roman"/>
          <w:sz w:val="25"/>
          <w:szCs w:val="25"/>
          <w:color w:val="auto"/>
          <w:vertAlign w:val="superscript"/>
        </w:rPr>
        <w:t>126</w:t>
      </w:r>
      <w:r>
        <w:rPr>
          <w:rFonts w:ascii="Times New Roman" w:cs="Times New Roman" w:eastAsia="Times New Roman" w:hAnsi="Times New Roman"/>
          <w:sz w:val="20"/>
          <w:szCs w:val="20"/>
          <w:color w:val="auto"/>
        </w:rPr>
        <w:t xml:space="preserve">H. Bek, (2007). </w:t>
      </w:r>
      <w:r>
        <w:rPr>
          <w:rFonts w:ascii="Times New Roman" w:cs="Times New Roman" w:eastAsia="Times New Roman" w:hAnsi="Times New Roman"/>
          <w:sz w:val="20"/>
          <w:szCs w:val="20"/>
          <w:i w:val="1"/>
          <w:iCs w:val="1"/>
          <w:color w:val="auto"/>
        </w:rPr>
        <w:t>İnsan Kaynakları Yönetiminde Eğitim Ve Geliştirme Etkinliği (Örnek Bir Uygulama).</w:t>
      </w:r>
      <w:r>
        <w:rPr>
          <w:rFonts w:ascii="Times New Roman" w:cs="Times New Roman" w:eastAsia="Times New Roman" w:hAnsi="Times New Roman"/>
          <w:sz w:val="20"/>
          <w:szCs w:val="20"/>
          <w:color w:val="auto"/>
        </w:rPr>
        <w:t>Selçuk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Üniversitesi Sosyal Bilimler Enstitüsü Dergisi, s. 109.</w:t>
      </w:r>
    </w:p>
    <w:p>
      <w:pPr>
        <w:spacing w:after="0" w:line="194" w:lineRule="auto"/>
        <w:rPr>
          <w:sz w:val="20"/>
          <w:szCs w:val="20"/>
          <w:color w:val="auto"/>
        </w:rPr>
      </w:pPr>
      <w:r>
        <w:rPr>
          <w:rFonts w:ascii="Times New Roman" w:cs="Times New Roman" w:eastAsia="Times New Roman" w:hAnsi="Times New Roman"/>
          <w:sz w:val="25"/>
          <w:szCs w:val="25"/>
          <w:color w:val="auto"/>
          <w:vertAlign w:val="superscript"/>
        </w:rPr>
        <w:t>127</w:t>
      </w:r>
      <w:r>
        <w:rPr>
          <w:rFonts w:ascii="Times New Roman" w:cs="Times New Roman" w:eastAsia="Times New Roman" w:hAnsi="Times New Roman"/>
          <w:sz w:val="20"/>
          <w:szCs w:val="20"/>
          <w:color w:val="auto"/>
        </w:rPr>
        <w:t xml:space="preserve">Bek,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s. 110.</w:t>
      </w:r>
    </w:p>
    <w:p>
      <w:pPr>
        <w:spacing w:after="0" w:line="11" w:lineRule="exact"/>
        <w:rPr>
          <w:sz w:val="20"/>
          <w:szCs w:val="20"/>
          <w:color w:val="auto"/>
        </w:rPr>
      </w:pPr>
    </w:p>
    <w:p>
      <w:pPr>
        <w:spacing w:after="0" w:line="202" w:lineRule="auto"/>
        <w:tabs>
          <w:tab w:leader="none" w:pos="270" w:val="left"/>
        </w:tabs>
        <w:numPr>
          <w:ilvl w:val="0"/>
          <w:numId w:val="67"/>
        </w:numPr>
        <w:rPr>
          <w:rFonts w:ascii="Times New Roman" w:cs="Times New Roman" w:eastAsia="Times New Roman" w:hAnsi="Times New Roman"/>
          <w:sz w:val="26"/>
          <w:szCs w:val="26"/>
          <w:color w:val="auto"/>
          <w:vertAlign w:val="superscript"/>
        </w:rPr>
      </w:pPr>
      <w:r>
        <w:rPr>
          <w:rFonts w:ascii="Times New Roman" w:cs="Times New Roman" w:eastAsia="Times New Roman" w:hAnsi="Times New Roman"/>
          <w:sz w:val="20"/>
          <w:szCs w:val="20"/>
          <w:color w:val="auto"/>
        </w:rPr>
        <w:t xml:space="preserve">T. Muradova (2004). </w:t>
      </w:r>
      <w:r>
        <w:rPr>
          <w:rFonts w:ascii="Times New Roman" w:cs="Times New Roman" w:eastAsia="Times New Roman" w:hAnsi="Times New Roman"/>
          <w:sz w:val="20"/>
          <w:szCs w:val="20"/>
          <w:i w:val="1"/>
          <w:iCs w:val="1"/>
          <w:color w:val="auto"/>
        </w:rPr>
        <w:t>İnsan Kaynakları Yönetiminde Eğitim ve Geliştirmenin Önemi</w:t>
      </w:r>
      <w:r>
        <w:rPr>
          <w:rFonts w:ascii="Times New Roman" w:cs="Times New Roman" w:eastAsia="Times New Roman" w:hAnsi="Times New Roman"/>
          <w:sz w:val="20"/>
          <w:szCs w:val="20"/>
          <w:color w:val="auto"/>
        </w:rPr>
        <w:t>, Journal of AzerbaijaniStudies</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color w:val="auto"/>
        </w:rPr>
        <w:t xml:space="preserve"> s. 80.</w:t>
      </w:r>
    </w:p>
    <w:p>
      <w:pPr>
        <w:spacing w:after="0" w:line="1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60</w:t>
      </w:r>
    </w:p>
    <w:p>
      <w:pPr>
        <w:sectPr>
          <w:pgSz w:w="11900" w:h="16840" w:orient="portrait"/>
          <w:cols w:equalWidth="0" w:num="1">
            <w:col w:w="9080"/>
          </w:cols>
          <w:pgMar w:left="1420" w:top="1424" w:right="1403" w:bottom="419" w:gutter="0" w:footer="0" w:header="0"/>
        </w:sectPr>
      </w:pPr>
    </w:p>
    <w:bookmarkStart w:id="75" w:name="page76"/>
    <w:bookmarkEnd w:id="75"/>
    <w:p>
      <w:pPr>
        <w:jc w:val="both"/>
        <w:spacing w:after="0" w:line="343" w:lineRule="auto"/>
        <w:rPr>
          <w:sz w:val="20"/>
          <w:szCs w:val="20"/>
          <w:color w:val="auto"/>
        </w:rPr>
      </w:pPr>
      <w:r>
        <w:rPr>
          <w:rFonts w:ascii="Times New Roman" w:cs="Times New Roman" w:eastAsia="Times New Roman" w:hAnsi="Times New Roman"/>
          <w:sz w:val="24"/>
          <w:szCs w:val="24"/>
          <w:color w:val="auto"/>
        </w:rPr>
        <w:t xml:space="preserve">İşgücünün, personelin niteliksiz olması yeniliklerin kaçırılmasına, böylece rekabet ortamında tutunma gücünün düşmesine yol açacaktır. Bu durumda işletme zaman içinde gittikçe küçülerek yok olma riski ile karşı karşıya kalacaktır. Küresel alanda artan ve gittikçe zorlaşan rekabet, mesleki yönden yeni ihtiyaçların ortaya çıkmasına, yeni kabiliyetlerin eksikliklerinin </w:t>
      </w:r>
      <w:r>
        <w:rPr>
          <w:rFonts w:ascii="Times New Roman" w:cs="Times New Roman" w:eastAsia="Times New Roman" w:hAnsi="Times New Roman"/>
          <w:sz w:val="24"/>
          <w:szCs w:val="24"/>
          <w:color w:val="auto"/>
        </w:rPr>
        <w:t>hissedilmesin</w:t>
      </w:r>
      <w:r>
        <w:rPr>
          <w:rFonts w:ascii="Times New Roman" w:cs="Times New Roman" w:eastAsia="Times New Roman" w:hAnsi="Times New Roman"/>
          <w:sz w:val="24"/>
          <w:szCs w:val="24"/>
          <w:color w:val="auto"/>
        </w:rPr>
        <w:t>e neden olmaktadır. İşletmenin yeniliklere uyum sağlayabilmesi rekabet için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olmazsa olmaz bir kural olup, iyi seviyede kalifiye ve kendini geliştirmiş personelin varlığı da bu yeniliklere uyum için son derece gereklidir.</w:t>
      </w:r>
      <w:r>
        <w:rPr>
          <w:rFonts w:ascii="Times New Roman" w:cs="Times New Roman" w:eastAsia="Times New Roman" w:hAnsi="Times New Roman"/>
          <w:sz w:val="32"/>
          <w:szCs w:val="32"/>
          <w:color w:val="auto"/>
          <w:vertAlign w:val="superscript"/>
        </w:rPr>
        <w:t>129</w:t>
      </w:r>
    </w:p>
    <w:p>
      <w:pPr>
        <w:spacing w:after="0" w:line="3"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Vasıflı elemanların bulunabilmesi günümüzde zor olsa da, bu açığı kapatmanın yolu eğitimdir. Eğitim aracılığıyla personelin bilgi edinmesi, iş ile ilgili prensipleri öğrenmesi sağlanabilir, yeni gelişmeler karşısında nasıl bir yaklaşım sergilenmesi gerektiği hakkındaki sorunlar çözülebilir. İşletmenin verimliğinin artmasının yanı sıra eğitim, çalışanların yeni vasıflar ve prensipler kazanmalarına da yardımcı olacaktır.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-290195</wp:posOffset>
            </wp:positionV>
            <wp:extent cx="4699000" cy="185420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96">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right="20" w:firstLine="568"/>
        <w:spacing w:after="0" w:line="345" w:lineRule="auto"/>
        <w:rPr>
          <w:sz w:val="20"/>
          <w:szCs w:val="20"/>
          <w:color w:val="auto"/>
        </w:rPr>
      </w:pPr>
      <w:r>
        <w:rPr>
          <w:rFonts w:ascii="Times New Roman" w:cs="Times New Roman" w:eastAsia="Times New Roman" w:hAnsi="Times New Roman"/>
          <w:sz w:val="24"/>
          <w:szCs w:val="24"/>
          <w:color w:val="auto"/>
        </w:rPr>
        <w:t xml:space="preserve">Nitelikli işgücü ve eğitimli insan kaynağı eksikliği, teknik bilgide de eksiklik anlamına gelmektedir. Nitelikli işgücünün sağlanamamasının temel nedenleri arasında okullarda ve eğitim genelinde fırsat eşitsizliklerinin olması, eğitim kalitesinin arzu edilen ya da olması gereken seviyede olmamasıdır. Bu süreç başka sorunlara da yol açmaktadır. Söz gelimi nüfus miktarı fazla olan ancak az gelişmiş olan bir ülkede nitelikli eğitim alınamadığı için nitelikli bir iş gücü de söz konusu olmamaktadır. Yeni teknolojilerin sahip olmayı gerektirdiği nitelikler, günümüz işgücü piyasasında söz sahibi olamamak ve istihdam alanlarında da </w:t>
      </w:r>
      <w:r>
        <w:rPr>
          <w:rFonts w:ascii="Times New Roman" w:cs="Times New Roman" w:eastAsia="Times New Roman" w:hAnsi="Times New Roman"/>
          <w:sz w:val="24"/>
          <w:szCs w:val="24"/>
          <w:color w:val="auto"/>
        </w:rPr>
        <w:t>ye</w:t>
      </w:r>
      <w:r>
        <w:rPr>
          <w:rFonts w:ascii="Times New Roman" w:cs="Times New Roman" w:eastAsia="Times New Roman" w:hAnsi="Times New Roman"/>
          <w:sz w:val="24"/>
          <w:szCs w:val="24"/>
          <w:color w:val="auto"/>
        </w:rPr>
        <w:t>tersizlik duymak anlamına gelmektedir.</w:t>
      </w:r>
      <w:r>
        <w:rPr>
          <w:rFonts w:ascii="Times New Roman" w:cs="Times New Roman" w:eastAsia="Times New Roman" w:hAnsi="Times New Roman"/>
          <w:sz w:val="32"/>
          <w:szCs w:val="32"/>
          <w:color w:val="auto"/>
          <w:vertAlign w:val="superscript"/>
        </w:rPr>
        <w:t>130</w:t>
      </w:r>
    </w:p>
    <w:p>
      <w:pPr>
        <w:spacing w:after="0" w:line="8"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İşletmenin ya da KOBİ’nin kaynak miktarına fazlasıyla sahip olması ya da yetenekli olması günümüz rekabet koşullarında ne yazık ki yeterli değildir. Rekabet avantajının sağlanabilmesi için doğal kaynaklar, ölçek, ekonomi, teknoloji, geleneksel avantajlar, fırsatlar kadar insan gücü ve niteliği de önemlidir. Kaynak temelli yaklaşıma göre tüm bu faktörler, insan faktörü dışında, kolayca taklit edilebilme potansiyeline sahiptir. Bu yüzden de rekabet avantajının sağlanabilmesi için insan kaynağına önem verilmeli ve bu kaynak eğitimlerle olabildiğince geliştirilmelidir.</w:t>
      </w:r>
    </w:p>
    <w:p>
      <w:pPr>
        <w:spacing w:after="0" w:line="21" w:lineRule="exact"/>
        <w:rPr>
          <w:sz w:val="20"/>
          <w:szCs w:val="20"/>
          <w:color w:val="auto"/>
        </w:rPr>
      </w:pPr>
    </w:p>
    <w:p>
      <w:pPr>
        <w:jc w:val="both"/>
        <w:ind w:right="20" w:firstLine="568"/>
        <w:spacing w:after="0" w:line="349" w:lineRule="auto"/>
        <w:rPr>
          <w:sz w:val="20"/>
          <w:szCs w:val="20"/>
          <w:color w:val="auto"/>
        </w:rPr>
      </w:pPr>
      <w:r>
        <w:rPr>
          <w:rFonts w:ascii="Times New Roman" w:cs="Times New Roman" w:eastAsia="Times New Roman" w:hAnsi="Times New Roman"/>
          <w:sz w:val="24"/>
          <w:szCs w:val="24"/>
          <w:color w:val="auto"/>
        </w:rPr>
        <w:t>Rekabet avantajının sağlanması, işletmenin fırsatlara odaklanması ve bu fırsatları değerlendirmesi ile mümkün olabilir. Bu esnada ortaya çıkan tehditlerden de kaçınmak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770890</wp:posOffset>
                </wp:positionV>
                <wp:extent cx="1829435" cy="0"/>
                <wp:wrapNone/>
                <wp:docPr id="668" name="Shape 6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68" o:spid="_x0000_s16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0.7pt" to="144.05pt,60.7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both"/>
        <w:ind w:right="20"/>
        <w:spacing w:after="0" w:line="212" w:lineRule="auto"/>
        <w:rPr>
          <w:sz w:val="20"/>
          <w:szCs w:val="20"/>
          <w:color w:val="auto"/>
        </w:rPr>
      </w:pPr>
      <w:r>
        <w:rPr>
          <w:rFonts w:ascii="Times New Roman" w:cs="Times New Roman" w:eastAsia="Times New Roman" w:hAnsi="Times New Roman"/>
          <w:sz w:val="25"/>
          <w:szCs w:val="25"/>
          <w:color w:val="auto"/>
          <w:vertAlign w:val="superscript"/>
        </w:rPr>
        <w:t>129</w:t>
      </w:r>
      <w:r>
        <w:rPr>
          <w:rFonts w:ascii="Times New Roman" w:cs="Times New Roman" w:eastAsia="Times New Roman" w:hAnsi="Times New Roman"/>
          <w:sz w:val="20"/>
          <w:szCs w:val="20"/>
          <w:color w:val="auto"/>
        </w:rPr>
        <w:t xml:space="preserve">N. Kenar (2010). </w:t>
      </w:r>
      <w:r>
        <w:rPr>
          <w:rFonts w:ascii="Times New Roman" w:cs="Times New Roman" w:eastAsia="Times New Roman" w:hAnsi="Times New Roman"/>
          <w:sz w:val="20"/>
          <w:szCs w:val="20"/>
          <w:i w:val="1"/>
          <w:iCs w:val="1"/>
          <w:color w:val="auto"/>
        </w:rPr>
        <w:t>Gelecekte Talebi Artacak Meslekler ve Eğitimin Artan Önemi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TİSK İşveren Dergisi</w:t>
      </w:r>
      <w:r>
        <w:rPr>
          <w:rFonts w:ascii="Times New Roman" w:cs="Times New Roman" w:eastAsia="Times New Roman" w:hAnsi="Times New Roman"/>
          <w:sz w:val="20"/>
          <w:szCs w:val="20"/>
          <w:color w:val="auto"/>
        </w:rPr>
        <w:t>, 48,(5), s. 15.</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vertAlign w:val="superscript"/>
        </w:rPr>
        <w:t>130</w:t>
      </w:r>
      <w:r>
        <w:rPr>
          <w:rFonts w:ascii="Times New Roman" w:cs="Times New Roman" w:eastAsia="Times New Roman" w:hAnsi="Times New Roman"/>
          <w:sz w:val="20"/>
          <w:szCs w:val="20"/>
          <w:color w:val="auto"/>
        </w:rPr>
        <w:t xml:space="preserve">Erdut,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s. 11.</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61</w:t>
      </w:r>
    </w:p>
    <w:p>
      <w:pPr>
        <w:sectPr>
          <w:pgSz w:w="11900" w:h="16840" w:orient="portrait"/>
          <w:cols w:equalWidth="0" w:num="1">
            <w:col w:w="9080"/>
          </w:cols>
          <w:pgMar w:left="1420" w:top="1424" w:right="1403" w:bottom="419" w:gutter="0" w:footer="0" w:header="0"/>
        </w:sectPr>
      </w:pPr>
    </w:p>
    <w:bookmarkStart w:id="76" w:name="page77"/>
    <w:bookmarkEnd w:id="76"/>
    <w:p>
      <w:pPr>
        <w:jc w:val="both"/>
        <w:ind w:right="20"/>
        <w:spacing w:after="0" w:line="309" w:lineRule="auto"/>
        <w:rPr>
          <w:sz w:val="20"/>
          <w:szCs w:val="20"/>
          <w:color w:val="auto"/>
        </w:rPr>
      </w:pPr>
      <w:r>
        <w:rPr>
          <w:rFonts w:ascii="Times New Roman" w:cs="Times New Roman" w:eastAsia="Times New Roman" w:hAnsi="Times New Roman"/>
          <w:sz w:val="24"/>
          <w:szCs w:val="24"/>
          <w:color w:val="auto"/>
        </w:rPr>
        <w:t>gerekir. İnsan kaynağının nitelikli hale getirilmesi, ürün ve hizmet kalitesinin artırılmasını ve işletmenin rekabet gücü kazanmasını sağlayacaktır.</w:t>
      </w:r>
      <w:r>
        <w:rPr>
          <w:rFonts w:ascii="Times New Roman" w:cs="Times New Roman" w:eastAsia="Times New Roman" w:hAnsi="Times New Roman"/>
          <w:sz w:val="32"/>
          <w:szCs w:val="32"/>
          <w:color w:val="auto"/>
          <w:vertAlign w:val="superscript"/>
        </w:rPr>
        <w:t>131</w:t>
      </w:r>
    </w:p>
    <w:p>
      <w:pPr>
        <w:spacing w:after="0" w:line="2" w:lineRule="exact"/>
        <w:rPr>
          <w:sz w:val="20"/>
          <w:szCs w:val="20"/>
          <w:color w:val="auto"/>
        </w:rPr>
      </w:pPr>
    </w:p>
    <w:p>
      <w:pPr>
        <w:jc w:val="both"/>
        <w:ind w:firstLine="568"/>
        <w:spacing w:after="0" w:line="347" w:lineRule="auto"/>
        <w:rPr>
          <w:sz w:val="20"/>
          <w:szCs w:val="20"/>
          <w:color w:val="auto"/>
        </w:rPr>
      </w:pPr>
      <w:r>
        <w:rPr>
          <w:rFonts w:ascii="Times New Roman" w:cs="Times New Roman" w:eastAsia="Times New Roman" w:hAnsi="Times New Roman"/>
          <w:sz w:val="24"/>
          <w:szCs w:val="24"/>
          <w:color w:val="auto"/>
        </w:rPr>
        <w:t>Küreselleşmenin etkisiyle rekabet ortamında zorlukların artması, müşteri taleplerinin sürekli değişmesi, pazarda artan ürün ve hizmet noktasındaki rekabetler insan unsurunun önemini ve eğitilmesini çok daha önemli bir hale getirmektedir. Bu nedenle eğitim için planlamaların çok daha isabetli ve yararlı şekilde uygulanması gerekmektedir.</w:t>
      </w:r>
      <w:r>
        <w:rPr>
          <w:rFonts w:ascii="Times New Roman" w:cs="Times New Roman" w:eastAsia="Times New Roman" w:hAnsi="Times New Roman"/>
          <w:sz w:val="32"/>
          <w:szCs w:val="32"/>
          <w:color w:val="auto"/>
          <w:vertAlign w:val="superscript"/>
        </w:rPr>
        <w:t>132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1229360</wp:posOffset>
            </wp:positionV>
            <wp:extent cx="4699000" cy="185420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97">
                      <a:extLst>
                        <a:ext uri="{28A0092B-C50C-407E-A947-70E740481C1C}"/>
                      </a:extLst>
                    </a:blip>
                    <a:srcRect/>
                    <a:stretch>
                      <a:fillRect/>
                    </a:stretch>
                  </pic:blipFill>
                  <pic:spPr bwMode="auto">
                    <a:xfrm>
                      <a:off x="0" y="0"/>
                      <a:ext cx="4699000" cy="185420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0</wp:posOffset>
                </wp:positionH>
                <wp:positionV relativeFrom="paragraph">
                  <wp:posOffset>6757670</wp:posOffset>
                </wp:positionV>
                <wp:extent cx="1829435" cy="0"/>
                <wp:wrapNone/>
                <wp:docPr id="670" name="Shape 6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70" o:spid="_x0000_s16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32.1pt" to="144.05pt,532.1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vertAlign w:val="superscript"/>
        </w:rPr>
        <w:t>131</w:t>
      </w:r>
      <w:r>
        <w:rPr>
          <w:rFonts w:ascii="Times New Roman" w:cs="Times New Roman" w:eastAsia="Times New Roman" w:hAnsi="Times New Roman"/>
          <w:sz w:val="19"/>
          <w:szCs w:val="19"/>
          <w:color w:val="auto"/>
        </w:rPr>
        <w:t xml:space="preserve">Y. Bal, (2010). </w:t>
      </w:r>
      <w:r>
        <w:rPr>
          <w:rFonts w:ascii="Times New Roman" w:cs="Times New Roman" w:eastAsia="Times New Roman" w:hAnsi="Times New Roman"/>
          <w:sz w:val="19"/>
          <w:szCs w:val="19"/>
          <w:i w:val="1"/>
          <w:iCs w:val="1"/>
          <w:color w:val="auto"/>
        </w:rPr>
        <w:t>Rekabet Avantajı Yaratmada Kaynak Temelli Yaklaşım Bağlamında İnsan Kaynaklarının Rolü</w:t>
      </w:r>
      <w:r>
        <w:rPr>
          <w:rFonts w:ascii="Times New Roman" w:cs="Times New Roman" w:eastAsia="Times New Roman" w:hAnsi="Times New Roman"/>
          <w:sz w:val="19"/>
          <w:szCs w:val="19"/>
          <w:color w:val="auto"/>
        </w:rPr>
        <w:t xml:space="preserve"> .</w:t>
      </w:r>
    </w:p>
    <w:p>
      <w:pPr>
        <w:spacing w:after="0" w:line="218" w:lineRule="auto"/>
        <w:rPr>
          <w:sz w:val="20"/>
          <w:szCs w:val="20"/>
          <w:color w:val="auto"/>
        </w:rPr>
      </w:pPr>
      <w:r>
        <w:rPr>
          <w:rFonts w:ascii="Times New Roman" w:cs="Times New Roman" w:eastAsia="Times New Roman" w:hAnsi="Times New Roman"/>
          <w:sz w:val="20"/>
          <w:szCs w:val="20"/>
          <w:color w:val="auto"/>
        </w:rPr>
        <w:t>Selçuk Üniversitesi İ</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color w:val="auto"/>
        </w:rPr>
        <w:t>B.F Sosyal ve Ekonomik Araştırmalar Dergisi, 10(20), s. 275.</w:t>
      </w:r>
    </w:p>
    <w:p>
      <w:pPr>
        <w:spacing w:after="0"/>
        <w:rPr>
          <w:sz w:val="20"/>
          <w:szCs w:val="20"/>
          <w:color w:val="auto"/>
        </w:rPr>
      </w:pPr>
      <w:r>
        <w:rPr>
          <w:rFonts w:ascii="Times New Roman" w:cs="Times New Roman" w:eastAsia="Times New Roman" w:hAnsi="Times New Roman"/>
          <w:sz w:val="25"/>
          <w:szCs w:val="25"/>
          <w:color w:val="auto"/>
          <w:vertAlign w:val="superscript"/>
        </w:rPr>
        <w:t>132</w:t>
      </w:r>
      <w:r>
        <w:rPr>
          <w:rFonts w:ascii="Times New Roman" w:cs="Times New Roman" w:eastAsia="Times New Roman" w:hAnsi="Times New Roman"/>
          <w:sz w:val="20"/>
          <w:szCs w:val="20"/>
          <w:color w:val="auto"/>
        </w:rPr>
        <w:t xml:space="preserve">Bal, </w:t>
      </w:r>
      <w:r>
        <w:rPr>
          <w:rFonts w:ascii="Times New Roman" w:cs="Times New Roman" w:eastAsia="Times New Roman" w:hAnsi="Times New Roman"/>
          <w:sz w:val="20"/>
          <w:szCs w:val="20"/>
          <w:b w:val="1"/>
          <w:bCs w:val="1"/>
          <w:color w:val="auto"/>
        </w:rPr>
        <w:t>a.g.k.,</w:t>
      </w:r>
      <w:r>
        <w:rPr>
          <w:rFonts w:ascii="Times New Roman" w:cs="Times New Roman" w:eastAsia="Times New Roman" w:hAnsi="Times New Roman"/>
          <w:sz w:val="20"/>
          <w:szCs w:val="20"/>
          <w:color w:val="auto"/>
        </w:rPr>
        <w:t xml:space="preserve"> s. 276.</w:t>
      </w:r>
    </w:p>
    <w:p>
      <w:pPr>
        <w:spacing w:after="0" w:line="13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62</w:t>
      </w:r>
    </w:p>
    <w:p>
      <w:pPr>
        <w:sectPr>
          <w:pgSz w:w="11900" w:h="16840" w:orient="portrait"/>
          <w:cols w:equalWidth="0" w:num="1">
            <w:col w:w="9080"/>
          </w:cols>
          <w:pgMar w:left="1420" w:top="1424" w:right="1403" w:bottom="419" w:gutter="0" w:footer="0" w:header="0"/>
        </w:sectPr>
      </w:pPr>
    </w:p>
    <w:bookmarkStart w:id="77" w:name="page78"/>
    <w:bookmarkEnd w:id="77"/>
    <w:p>
      <w:pPr>
        <w:jc w:val="center"/>
        <w:spacing w:after="0"/>
        <w:rPr>
          <w:sz w:val="20"/>
          <w:szCs w:val="20"/>
          <w:color w:val="auto"/>
        </w:rPr>
      </w:pPr>
      <w:r>
        <w:rPr>
          <w:rFonts w:ascii="Times New Roman" w:cs="Times New Roman" w:eastAsia="Times New Roman" w:hAnsi="Times New Roman"/>
          <w:sz w:val="24"/>
          <w:szCs w:val="24"/>
          <w:b w:val="1"/>
          <w:bCs w:val="1"/>
          <w:color w:val="auto"/>
        </w:rPr>
        <w:t>ÜÇÜNCÜ BÖLÜM</w:t>
      </w:r>
    </w:p>
    <w:p>
      <w:pPr>
        <w:spacing w:after="0" w:line="200" w:lineRule="exact"/>
        <w:rPr>
          <w:sz w:val="20"/>
          <w:szCs w:val="20"/>
          <w:color w:val="auto"/>
        </w:rPr>
      </w:pPr>
    </w:p>
    <w:p>
      <w:pPr>
        <w:spacing w:after="0" w:line="32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4"/>
          <w:szCs w:val="24"/>
          <w:b w:val="1"/>
          <w:bCs w:val="1"/>
          <w:color w:val="auto"/>
        </w:rPr>
        <w:t>ARAŞTIRMA</w:t>
      </w:r>
    </w:p>
    <w:p>
      <w:pPr>
        <w:spacing w:after="0" w:line="320" w:lineRule="exact"/>
        <w:rPr>
          <w:sz w:val="20"/>
          <w:szCs w:val="20"/>
          <w:color w:val="auto"/>
        </w:rPr>
      </w:pPr>
    </w:p>
    <w:p>
      <w:pPr>
        <w:ind w:left="420" w:hanging="420"/>
        <w:spacing w:after="0"/>
        <w:tabs>
          <w:tab w:leader="none" w:pos="420" w:val="left"/>
        </w:tabs>
        <w:numPr>
          <w:ilvl w:val="0"/>
          <w:numId w:val="68"/>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Araştırmanın Amacı</w:t>
      </w:r>
    </w:p>
    <w:p>
      <w:pPr>
        <w:spacing w:after="0" w:line="201" w:lineRule="exact"/>
        <w:rPr>
          <w:sz w:val="20"/>
          <w:szCs w:val="20"/>
          <w:color w:val="auto"/>
        </w:rPr>
      </w:pPr>
    </w:p>
    <w:p>
      <w:pPr>
        <w:jc w:val="both"/>
        <w:ind w:firstLine="568"/>
        <w:spacing w:after="0" w:line="354" w:lineRule="auto"/>
        <w:rPr>
          <w:sz w:val="20"/>
          <w:szCs w:val="20"/>
          <w:color w:val="auto"/>
        </w:rPr>
      </w:pPr>
      <w:r>
        <w:rPr>
          <w:rFonts w:ascii="Times New Roman" w:cs="Times New Roman" w:eastAsia="Times New Roman" w:hAnsi="Times New Roman"/>
          <w:sz w:val="24"/>
          <w:szCs w:val="24"/>
          <w:color w:val="auto"/>
        </w:rPr>
        <w:t xml:space="preserve">Bu araştırmada “Eskişehir ilinde faaliyet gösteren KOBİ’lerde sürdürülebilir rekabet üstünlüğü sağlamada eğitim ve geliştirmenin rolü” ana temalı çalışma yapılmıştır. Küçük ve </w:t>
      </w:r>
      <w:r>
        <w:rPr>
          <w:rFonts w:ascii="Times New Roman" w:cs="Times New Roman" w:eastAsia="Times New Roman" w:hAnsi="Times New Roman"/>
          <w:sz w:val="24"/>
          <w:szCs w:val="24"/>
          <w:color w:val="auto"/>
        </w:rPr>
        <w:t xml:space="preserve">Orta </w:t>
      </w:r>
      <w:r>
        <w:rPr>
          <w:rFonts w:ascii="Times New Roman" w:cs="Times New Roman" w:eastAsia="Times New Roman" w:hAnsi="Times New Roman"/>
          <w:sz w:val="24"/>
          <w:szCs w:val="24"/>
          <w:color w:val="auto"/>
        </w:rPr>
        <w:t>Büyüklükteki İşletmelerde (KOBİ)</w:t>
      </w:r>
      <w:r>
        <w:rPr>
          <w:rFonts w:ascii="Times New Roman" w:cs="Times New Roman" w:eastAsia="Times New Roman" w:hAnsi="Times New Roman"/>
          <w:sz w:val="24"/>
          <w:szCs w:val="24"/>
          <w:color w:val="auto"/>
        </w:rPr>
        <w:t>;</w:t>
      </w:r>
    </w:p>
    <w:p>
      <w:pPr>
        <w:spacing w:after="0" w:line="12" w:lineRule="exact"/>
        <w:rPr>
          <w:sz w:val="20"/>
          <w:szCs w:val="20"/>
          <w:color w:val="auto"/>
        </w:rPr>
      </w:pPr>
    </w:p>
    <w:p>
      <w:pPr>
        <w:ind w:left="1280" w:hanging="351"/>
        <w:spacing w:after="0"/>
        <w:tabs>
          <w:tab w:leader="none" w:pos="1280" w:val="left"/>
        </w:tabs>
        <w:numPr>
          <w:ilvl w:val="0"/>
          <w:numId w:val="6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w:t>
      </w:r>
      <w:r>
        <w:rPr>
          <w:rFonts w:ascii="Times New Roman" w:cs="Times New Roman" w:eastAsia="Times New Roman" w:hAnsi="Times New Roman"/>
          <w:sz w:val="24"/>
          <w:szCs w:val="24"/>
          <w:color w:val="auto"/>
        </w:rPr>
        <w:t>ekabet üstünlüğünün sağlanması,</w:t>
      </w:r>
    </w:p>
    <w:p>
      <w:pPr>
        <w:spacing w:after="0" w:line="144" w:lineRule="exact"/>
        <w:rPr>
          <w:rFonts w:ascii="Times New Roman" w:cs="Times New Roman" w:eastAsia="Times New Roman" w:hAnsi="Times New Roman"/>
          <w:sz w:val="24"/>
          <w:szCs w:val="24"/>
          <w:color w:val="auto"/>
        </w:rPr>
      </w:pPr>
    </w:p>
    <w:p>
      <w:pPr>
        <w:ind w:left="1280" w:right="20" w:hanging="351"/>
        <w:spacing w:after="0" w:line="356" w:lineRule="auto"/>
        <w:tabs>
          <w:tab w:leader="none" w:pos="1280" w:val="left"/>
        </w:tabs>
        <w:numPr>
          <w:ilvl w:val="0"/>
          <w:numId w:val="6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w:t>
      </w:r>
      <w:r>
        <w:rPr>
          <w:rFonts w:ascii="Times New Roman" w:cs="Times New Roman" w:eastAsia="Times New Roman" w:hAnsi="Times New Roman"/>
          <w:sz w:val="24"/>
          <w:szCs w:val="24"/>
          <w:color w:val="auto"/>
        </w:rPr>
        <w:t>u üstünlüğün sürdürülebilmesinde insan kaynağının önemi ve niteliğinin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anlaşılması,</w:t>
      </w:r>
    </w:p>
    <w:p>
      <w:pPr>
        <w:spacing w:after="0" w:line="2" w:lineRule="exact"/>
        <w:rPr>
          <w:rFonts w:ascii="Times New Roman" w:cs="Times New Roman" w:eastAsia="Times New Roman" w:hAnsi="Times New Roman"/>
          <w:sz w:val="24"/>
          <w:szCs w:val="24"/>
          <w:color w:val="auto"/>
        </w:rPr>
      </w:pPr>
    </w:p>
    <w:p>
      <w:pPr>
        <w:ind w:left="1280" w:hanging="351"/>
        <w:spacing w:after="0"/>
        <w:tabs>
          <w:tab w:leader="none" w:pos="1280" w:val="left"/>
        </w:tabs>
        <w:numPr>
          <w:ilvl w:val="0"/>
          <w:numId w:val="6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İnsan kaynaklarının niteliğinin KOBİ’lere sağladığı yararların ortaya konması</w:t>
      </w:r>
      <w:r>
        <w:rPr>
          <w:rFonts w:ascii="Times New Roman" w:cs="Times New Roman" w:eastAsia="Times New Roman" w:hAnsi="Times New Roman"/>
          <w:sz w:val="24"/>
          <w:szCs w:val="24"/>
          <w:color w:val="auto"/>
        </w:rPr>
        <w:t>,</w:t>
      </w:r>
    </w:p>
    <w:p>
      <w:pPr>
        <w:spacing w:after="0" w:line="135" w:lineRule="exact"/>
        <w:rPr>
          <w:rFonts w:ascii="Times New Roman" w:cs="Times New Roman" w:eastAsia="Times New Roman" w:hAnsi="Times New Roman"/>
          <w:sz w:val="24"/>
          <w:szCs w:val="24"/>
          <w:color w:val="auto"/>
        </w:rPr>
      </w:pPr>
    </w:p>
    <w:p>
      <w:pPr>
        <w:ind w:left="1280" w:hanging="351"/>
        <w:spacing w:after="0"/>
        <w:tabs>
          <w:tab w:leader="none" w:pos="1280" w:val="left"/>
        </w:tabs>
        <w:numPr>
          <w:ilvl w:val="0"/>
          <w:numId w:val="6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w:t>
      </w:r>
      <w:r>
        <w:rPr>
          <w:rFonts w:ascii="Times New Roman" w:cs="Times New Roman" w:eastAsia="Times New Roman" w:hAnsi="Times New Roman"/>
          <w:sz w:val="24"/>
          <w:szCs w:val="24"/>
          <w:color w:val="auto"/>
        </w:rPr>
        <w:t>ğitim</w:t>
      </w:r>
      <w:r>
        <w:rPr>
          <w:rFonts w:ascii="Times New Roman" w:cs="Times New Roman" w:eastAsia="Times New Roman" w:hAnsi="Times New Roman"/>
          <w:sz w:val="24"/>
          <w:szCs w:val="24"/>
          <w:color w:val="auto"/>
        </w:rPr>
        <w:t xml:space="preserve">  -  </w:t>
      </w:r>
      <w:r>
        <w:rPr>
          <w:rFonts w:ascii="Times New Roman" w:cs="Times New Roman" w:eastAsia="Times New Roman" w:hAnsi="Times New Roman"/>
          <w:sz w:val="24"/>
          <w:szCs w:val="24"/>
          <w:color w:val="auto"/>
        </w:rPr>
        <w:t>geliştirme  faaliyetleri  ile  ilgili  sorunları  tespit  edilmeye  çalışılarak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-337820</wp:posOffset>
            </wp:positionV>
            <wp:extent cx="4699000" cy="185420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198">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32" w:lineRule="exact"/>
        <w:rPr>
          <w:sz w:val="20"/>
          <w:szCs w:val="20"/>
          <w:color w:val="auto"/>
        </w:rPr>
      </w:pPr>
    </w:p>
    <w:p>
      <w:pPr>
        <w:ind w:left="60" w:right="3300" w:firstLine="1220"/>
        <w:spacing w:after="0" w:line="349" w:lineRule="auto"/>
        <w:rPr>
          <w:sz w:val="20"/>
          <w:szCs w:val="20"/>
          <w:color w:val="auto"/>
        </w:rPr>
      </w:pPr>
      <w:r>
        <w:rPr>
          <w:rFonts w:ascii="Times New Roman" w:cs="Times New Roman" w:eastAsia="Times New Roman" w:hAnsi="Times New Roman"/>
          <w:sz w:val="24"/>
          <w:szCs w:val="24"/>
          <w:color w:val="auto"/>
        </w:rPr>
        <w:t>bunlarla ilgili çözüm önerilerinin paylaşılması</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amaçlanmıştır.</w:t>
      </w:r>
    </w:p>
    <w:p>
      <w:pPr>
        <w:spacing w:after="0" w:line="295" w:lineRule="exact"/>
        <w:rPr>
          <w:sz w:val="20"/>
          <w:szCs w:val="20"/>
          <w:color w:val="auto"/>
        </w:rPr>
      </w:pPr>
    </w:p>
    <w:p>
      <w:pPr>
        <w:ind w:left="420" w:hanging="420"/>
        <w:spacing w:after="0"/>
        <w:tabs>
          <w:tab w:leader="none" w:pos="420" w:val="left"/>
        </w:tabs>
        <w:numPr>
          <w:ilvl w:val="0"/>
          <w:numId w:val="70"/>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Araştırmanın Kapsamı ve Sınırlılıkları</w:t>
      </w:r>
    </w:p>
    <w:p>
      <w:pPr>
        <w:spacing w:after="0" w:line="201"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Araştırmanın kapsamı, Küçük ve Orta Büyüklükteki İşletmelerden (KOBİ) oluşturulmuştur. Özellikle imalata yönelik beyaz eşya yan sanayi olarak çalışan KOBİ’lerde yapılan araştırmada, SWOT analizi ile fırsatlar, tehditler, güçlü ve zayıf yönler ele alınmış, ardından sorunların kaynağı konusundaki tespitlere çalışmada yer verilmiştir. Ayrıca sürdürülebilir rekabet gücünün günümüzdeki önemi, bu üstünlüğün nasıl sürdürülebileceği </w:t>
      </w:r>
      <w:r>
        <w:rPr>
          <w:rFonts w:ascii="Times New Roman" w:cs="Times New Roman" w:eastAsia="Times New Roman" w:hAnsi="Times New Roman"/>
          <w:sz w:val="24"/>
          <w:szCs w:val="24"/>
          <w:color w:val="auto"/>
        </w:rPr>
        <w:t xml:space="preserve">konusunu da </w:t>
      </w:r>
      <w:r>
        <w:rPr>
          <w:rFonts w:ascii="Times New Roman" w:cs="Times New Roman" w:eastAsia="Times New Roman" w:hAnsi="Times New Roman"/>
          <w:sz w:val="24"/>
          <w:szCs w:val="24"/>
          <w:color w:val="auto"/>
        </w:rPr>
        <w:t>içeren araştırmada, büyük işletmeler kadar geniş kaynak ve olanaklara sahip</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olmayan KOBİ’lerin rekabet üstünlüğü sağlama ve sürdürme etkinliğine dikkat çekilmiştir.</w:t>
      </w:r>
    </w:p>
    <w:p>
      <w:pPr>
        <w:spacing w:after="0" w:line="21"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Eskişehir Organize Sanayi Bölgesinde faaliyet gösteren 7 Adet KOBİ yöneticisi ve ABİGEM direktörüyle mülakat yapılması dolayısıyla görüşme yapılan katılımcıların verdikleri cevaplarla sınırlıdır. Elde edilen sonuçlar sadece araştırmanın yapıldığı </w:t>
      </w:r>
      <w:r>
        <w:rPr>
          <w:rFonts w:ascii="Times New Roman" w:cs="Times New Roman" w:eastAsia="Times New Roman" w:hAnsi="Times New Roman"/>
          <w:sz w:val="24"/>
          <w:szCs w:val="24"/>
          <w:color w:val="auto"/>
        </w:rPr>
        <w:t>K</w:t>
      </w:r>
      <w:r>
        <w:rPr>
          <w:rFonts w:ascii="Times New Roman" w:cs="Times New Roman" w:eastAsia="Times New Roman" w:hAnsi="Times New Roman"/>
          <w:sz w:val="24"/>
          <w:szCs w:val="24"/>
          <w:color w:val="auto"/>
        </w:rPr>
        <w:t>OBİ’ lerin bulunduğu bölge ile sınırlı olup tüm Türkiye’ yi içermemektedir.</w:t>
      </w:r>
    </w:p>
    <w:p>
      <w:pPr>
        <w:spacing w:after="0" w:line="200" w:lineRule="exact"/>
        <w:rPr>
          <w:sz w:val="20"/>
          <w:szCs w:val="20"/>
          <w:color w:val="auto"/>
        </w:rPr>
      </w:pPr>
    </w:p>
    <w:p>
      <w:pPr>
        <w:spacing w:after="0" w:line="213" w:lineRule="exact"/>
        <w:rPr>
          <w:sz w:val="20"/>
          <w:szCs w:val="20"/>
          <w:color w:val="auto"/>
        </w:rPr>
      </w:pPr>
    </w:p>
    <w:p>
      <w:pPr>
        <w:ind w:left="400" w:hanging="358"/>
        <w:spacing w:after="0"/>
        <w:tabs>
          <w:tab w:leader="none" w:pos="400" w:val="left"/>
        </w:tabs>
        <w:numPr>
          <w:ilvl w:val="0"/>
          <w:numId w:val="71"/>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Araştırmanın Yöntemi</w:t>
      </w:r>
    </w:p>
    <w:p>
      <w:pPr>
        <w:spacing w:after="0" w:line="287"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Araştırmanın yöntemi</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nitel araştırma yöntemlerinden görüşmeye dayalı tümevarım (kuram geliştirme) </w:t>
      </w:r>
      <w:r>
        <w:rPr>
          <w:rFonts w:ascii="Times New Roman" w:cs="Times New Roman" w:eastAsia="Times New Roman" w:hAnsi="Times New Roman"/>
          <w:sz w:val="24"/>
          <w:szCs w:val="24"/>
          <w:color w:val="auto"/>
        </w:rPr>
        <w:t>analiz</w:t>
      </w:r>
      <w:r>
        <w:rPr>
          <w:rFonts w:ascii="Times New Roman" w:cs="Times New Roman" w:eastAsia="Times New Roman" w:hAnsi="Times New Roman"/>
          <w:sz w:val="24"/>
          <w:szCs w:val="24"/>
          <w:color w:val="auto"/>
        </w:rPr>
        <w:t xml:space="preserve"> yöntemidir.Tümevarım analiz yönteminde araştırmacının özelden genele doğru ya da parçadan bütüne doğru ilerleyerek muhakeme ve ilişkilendirme yapmasıdır Tümevarımda belirli gözlemlerdeki ortak yönlerden hareket edilerek genel bir</w:t>
      </w:r>
    </w:p>
    <w:p>
      <w:pPr>
        <w:spacing w:after="0" w:line="26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63</w:t>
      </w:r>
    </w:p>
    <w:p>
      <w:pPr>
        <w:sectPr>
          <w:pgSz w:w="11900" w:h="16840" w:orient="portrait"/>
          <w:cols w:equalWidth="0" w:num="1">
            <w:col w:w="9080"/>
          </w:cols>
          <w:pgMar w:left="1420" w:top="1415" w:right="1403" w:bottom="419" w:gutter="0" w:footer="0" w:header="0"/>
        </w:sectPr>
      </w:pPr>
    </w:p>
    <w:bookmarkStart w:id="78" w:name="page79"/>
    <w:bookmarkEnd w:id="78"/>
    <w:p>
      <w:pPr>
        <w:jc w:val="both"/>
        <w:ind w:right="20"/>
        <w:spacing w:after="0" w:line="289" w:lineRule="auto"/>
        <w:rPr>
          <w:sz w:val="20"/>
          <w:szCs w:val="20"/>
          <w:color w:val="auto"/>
        </w:rPr>
      </w:pPr>
      <w:r>
        <w:rPr>
          <w:rFonts w:ascii="Times New Roman" w:cs="Times New Roman" w:eastAsia="Times New Roman" w:hAnsi="Times New Roman"/>
          <w:sz w:val="24"/>
          <w:szCs w:val="24"/>
          <w:color w:val="auto"/>
        </w:rPr>
        <w:t xml:space="preserve">kurama ulaşılmaya çalışılmaktadır. </w:t>
      </w:r>
      <w:r>
        <w:rPr>
          <w:rFonts w:ascii="Times New Roman" w:cs="Times New Roman" w:eastAsia="Times New Roman" w:hAnsi="Times New Roman"/>
          <w:sz w:val="32"/>
          <w:szCs w:val="32"/>
          <w:color w:val="auto"/>
          <w:vertAlign w:val="superscript"/>
        </w:rPr>
        <w:t>133</w:t>
      </w:r>
      <w:r>
        <w:rPr>
          <w:rFonts w:ascii="Times New Roman" w:cs="Times New Roman" w:eastAsia="Times New Roman" w:hAnsi="Times New Roman"/>
          <w:sz w:val="24"/>
          <w:szCs w:val="24"/>
          <w:color w:val="auto"/>
        </w:rPr>
        <w:t xml:space="preserve"> Burada ifade edilen kuram oluşturma tabiri, nitel araştırma bulgularının açıklanması, yorumlanması ve anlamlandırılması sürecidir.</w:t>
      </w:r>
    </w:p>
    <w:p>
      <w:pPr>
        <w:spacing w:after="0" w:line="77" w:lineRule="exact"/>
        <w:rPr>
          <w:sz w:val="20"/>
          <w:szCs w:val="20"/>
          <w:color w:val="auto"/>
        </w:rPr>
      </w:pPr>
    </w:p>
    <w:p>
      <w:pPr>
        <w:jc w:val="both"/>
        <w:ind w:firstLine="568"/>
        <w:spacing w:after="0" w:line="337" w:lineRule="auto"/>
        <w:rPr>
          <w:sz w:val="20"/>
          <w:szCs w:val="20"/>
          <w:color w:val="auto"/>
        </w:rPr>
      </w:pPr>
      <w:r>
        <w:rPr>
          <w:rFonts w:ascii="Times New Roman" w:cs="Times New Roman" w:eastAsia="Times New Roman" w:hAnsi="Times New Roman"/>
          <w:sz w:val="24"/>
          <w:szCs w:val="24"/>
          <w:color w:val="auto"/>
        </w:rPr>
        <w:t xml:space="preserve">Nitel araştırmalar, sosyal gerçekliğin ve insan davranışlarının ardında yatan nedenlerin anlaşılmaya çalışıldığı gözlem, görüşme ile doküman analizi gibi nitel veri toplama yöntemlerinin kullanıldığı araştırmalardır. Nitel araştırmalar belirli bir ortam ve durumla ilgilidir. Araştırmacı, gözlemci, katılımcı olarak, neden, kim, nasıl gibi sorulara yanıt almak amacıyla belli bir ortama girer, olgular ile insan davranışlarının derininde yatan gerçekliği bulmaya çalışır. Nitel araştırmalarda genellikle küçük örneklemler üzerinde çalışılır. </w:t>
      </w:r>
      <w:r>
        <w:rPr>
          <w:rFonts w:ascii="Times New Roman" w:cs="Times New Roman" w:eastAsia="Times New Roman" w:hAnsi="Times New Roman"/>
          <w:sz w:val="32"/>
          <w:szCs w:val="32"/>
          <w:color w:val="auto"/>
          <w:vertAlign w:val="superscript"/>
        </w:rPr>
        <w:t>134</w:t>
      </w:r>
      <w:r>
        <w:rPr>
          <w:rFonts w:ascii="Times New Roman" w:cs="Times New Roman" w:eastAsia="Times New Roman" w:hAnsi="Times New Roman"/>
          <w:sz w:val="24"/>
          <w:szCs w:val="24"/>
          <w:color w:val="auto"/>
        </w:rPr>
        <w:t xml:space="preserve"> Bu araştırmanın amacına </w:t>
      </w:r>
      <w:r>
        <w:rPr>
          <w:rFonts w:ascii="Times New Roman" w:cs="Times New Roman" w:eastAsia="Times New Roman" w:hAnsi="Times New Roman"/>
          <w:sz w:val="24"/>
          <w:szCs w:val="24"/>
          <w:color w:val="auto"/>
        </w:rPr>
        <w:t>en uygun bir</w:t>
      </w:r>
      <w:r>
        <w:rPr>
          <w:rFonts w:ascii="Times New Roman" w:cs="Times New Roman" w:eastAsia="Times New Roman" w:hAnsi="Times New Roman"/>
          <w:sz w:val="24"/>
          <w:szCs w:val="24"/>
          <w:color w:val="auto"/>
        </w:rPr>
        <w:t xml:space="preserve"> grup oluşturulmaya çalışılması </w:t>
      </w:r>
      <w:r>
        <w:rPr>
          <w:rFonts w:ascii="Times New Roman" w:cs="Times New Roman" w:eastAsia="Times New Roman" w:hAnsi="Times New Roman"/>
          <w:sz w:val="24"/>
          <w:szCs w:val="24"/>
          <w:color w:val="auto"/>
        </w:rPr>
        <w:t>nedeniyle</w:t>
      </w:r>
      <w:r>
        <w:rPr>
          <w:rFonts w:ascii="Times New Roman" w:cs="Times New Roman" w:eastAsia="Times New Roman" w:hAnsi="Times New Roman"/>
          <w:sz w:val="24"/>
          <w:szCs w:val="24"/>
          <w:color w:val="auto"/>
        </w:rPr>
        <w:t xml:space="preserve"> olasılıklı olmayan örnekleme tekniklerinden, amaçlı örnekleme tekniği seçilmiştir.Araştırmacının kendi kişisel gözlemlerinden hereket ederek araştırma sorunsalına uygun geldiğini düşündüğü belirli özellikler taşıyan deneklerin seçildiği örnekleme amaçlı örnekleme denir. </w:t>
      </w:r>
      <w:r>
        <w:rPr>
          <w:rFonts w:ascii="Times New Roman" w:cs="Times New Roman" w:eastAsia="Times New Roman" w:hAnsi="Times New Roman"/>
          <w:sz w:val="32"/>
          <w:szCs w:val="32"/>
          <w:color w:val="auto"/>
          <w:vertAlign w:val="superscript"/>
        </w:rPr>
        <w:t>135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-296545</wp:posOffset>
            </wp:positionV>
            <wp:extent cx="4699000" cy="185420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99">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48" w:lineRule="auto"/>
        <w:rPr>
          <w:sz w:val="20"/>
          <w:szCs w:val="20"/>
          <w:color w:val="auto"/>
        </w:rPr>
      </w:pPr>
      <w:r>
        <w:rPr>
          <w:rFonts w:ascii="Times New Roman" w:cs="Times New Roman" w:eastAsia="Times New Roman" w:hAnsi="Times New Roman"/>
          <w:sz w:val="24"/>
          <w:szCs w:val="24"/>
          <w:color w:val="auto"/>
        </w:rPr>
        <w:t>Nitel araştırmada kullanılan veri toplama araçlarından biri olan görüşme (</w:t>
      </w:r>
      <w:r>
        <w:rPr>
          <w:rFonts w:ascii="Times New Roman" w:cs="Times New Roman" w:eastAsia="Times New Roman" w:hAnsi="Times New Roman"/>
          <w:sz w:val="24"/>
          <w:szCs w:val="24"/>
          <w:i w:val="1"/>
          <w:iCs w:val="1"/>
          <w:color w:val="auto"/>
        </w:rPr>
        <w:t>interview</w:t>
      </w:r>
      <w:r>
        <w:rPr>
          <w:rFonts w:ascii="Times New Roman" w:cs="Times New Roman" w:eastAsia="Times New Roman" w:hAnsi="Times New Roman"/>
          <w:sz w:val="24"/>
          <w:szCs w:val="24"/>
          <w:color w:val="auto"/>
        </w:rPr>
        <w:t>) dir.</w:t>
      </w:r>
      <w:r>
        <w:rPr>
          <w:rFonts w:ascii="Times New Roman" w:cs="Times New Roman" w:eastAsia="Times New Roman" w:hAnsi="Times New Roman"/>
          <w:sz w:val="24"/>
          <w:szCs w:val="24"/>
          <w:color w:val="auto"/>
        </w:rPr>
        <w:t xml:space="preserve"> Görüşme, sözlü iletişim yoluyla insanları ve onlarla ilişkili durumları anlamaya çalışan bir veri toplama yöntemidir. Türkçede “mülakat” olarak da isimlendirilen bu görüşmede soruları soran ve görüşmeyi yöneten kişi “görüşmeci”, soruları cevaplayan ve böylelikle araştırma sorusu hakkında bilgi sağlayan kişi de “katılımcı/görüşülen kişi”dir.</w:t>
      </w:r>
      <w:r>
        <w:rPr>
          <w:rFonts w:ascii="Times New Roman" w:cs="Times New Roman" w:eastAsia="Times New Roman" w:hAnsi="Times New Roman"/>
          <w:sz w:val="28"/>
          <w:szCs w:val="28"/>
          <w:color w:val="auto"/>
          <w:vertAlign w:val="superscript"/>
        </w:rPr>
        <w:t>136</w:t>
      </w:r>
    </w:p>
    <w:p>
      <w:pPr>
        <w:spacing w:after="0" w:line="4"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Bu yöntemin seçilmesinin nedeni, konunun her yönüyle araştırılabilmesi ve niceliksel araçlarda görülebilen anketi başkasına doldurma ya da gereken önemi vermeme gibi sakıncaların da ortadan kaldırılmasıdır.</w:t>
      </w:r>
    </w:p>
    <w:p>
      <w:pPr>
        <w:spacing w:after="0" w:line="200" w:lineRule="exact"/>
        <w:rPr>
          <w:sz w:val="20"/>
          <w:szCs w:val="20"/>
          <w:color w:val="auto"/>
        </w:rPr>
      </w:pPr>
    </w:p>
    <w:p>
      <w:pPr>
        <w:spacing w:after="0" w:line="220"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4"/>
          <w:szCs w:val="24"/>
          <w:b w:val="1"/>
          <w:bCs w:val="1"/>
          <w:color w:val="auto"/>
        </w:rPr>
        <w:t xml:space="preserve">3.1. </w:t>
      </w:r>
      <w:r>
        <w:rPr>
          <w:rFonts w:ascii="Times New Roman" w:cs="Times New Roman" w:eastAsia="Times New Roman" w:hAnsi="Times New Roman"/>
          <w:sz w:val="24"/>
          <w:szCs w:val="24"/>
          <w:b w:val="1"/>
          <w:bCs w:val="1"/>
          <w:color w:val="auto"/>
        </w:rPr>
        <w:t>Katılımcılar</w:t>
      </w:r>
    </w:p>
    <w:p>
      <w:pPr>
        <w:spacing w:after="0" w:line="145"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Eskişehir Organize Sanayi Bölgesi’nde faaliyet gösteren (özellikle beyaz eşya yan sanayisi) firmalardan oluşmaktadır. Bu bölgenin seçilmesinin nedeni bir KOBİ sahibi olarak, araştırma konusu ile ilgili KOBİ’lerdeki sorun ve eksikliklerin tespit edilmesi, bu sorunlara çözüm önerileri geliştirilmesine katkıda bulunmaktır.</w:t>
      </w:r>
    </w:p>
    <w:p>
      <w:pPr>
        <w:spacing w:after="0" w:line="12" w:lineRule="exact"/>
        <w:rPr>
          <w:sz w:val="20"/>
          <w:szCs w:val="20"/>
          <w:color w:val="auto"/>
        </w:rPr>
      </w:pPr>
    </w:p>
    <w:p>
      <w:pPr>
        <w:jc w:val="both"/>
        <w:ind w:firstLine="568"/>
        <w:spacing w:after="0" w:line="356" w:lineRule="auto"/>
        <w:rPr>
          <w:sz w:val="20"/>
          <w:szCs w:val="20"/>
          <w:color w:val="auto"/>
        </w:rPr>
      </w:pPr>
      <w:r>
        <w:rPr>
          <w:rFonts w:ascii="Times New Roman" w:cs="Times New Roman" w:eastAsia="Times New Roman" w:hAnsi="Times New Roman"/>
          <w:sz w:val="24"/>
          <w:szCs w:val="24"/>
          <w:color w:val="auto"/>
        </w:rPr>
        <w:t>Araştırmanın evrenini plastik malzeme, metal eşya, elektrik malzemeleri ve kauçuk esaslı malzeme üretiminde faaliyet gösteren yedi KOBİ oluşturmaktadır. Bu KOBİ’lerin seçilmesinin nedeni ihracat yapan, beyaz eşya yan sanayi olarak faaliyet gösteren, sektöründe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473710</wp:posOffset>
                </wp:positionV>
                <wp:extent cx="1829435" cy="0"/>
                <wp:wrapNone/>
                <wp:docPr id="673" name="Shape 6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673" o:spid="_x0000_s16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3pt" to="144.05pt,37.3pt" o:allowincell="f" strokecolor="#000000" strokeweight="0.709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240" w:hanging="240"/>
        <w:spacing w:after="0"/>
        <w:tabs>
          <w:tab w:leader="none" w:pos="240" w:val="left"/>
        </w:tabs>
        <w:numPr>
          <w:ilvl w:val="0"/>
          <w:numId w:val="72"/>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Sait Gürbüz ve Faruk Şahin, Sosyal Bilimlerde Araştırma Yöntemleri, Seçkin Yayınları, Ankara 2018, s.</w:t>
      </w:r>
    </w:p>
    <w:p>
      <w:pPr>
        <w:spacing w:after="0" w:line="16" w:lineRule="exact"/>
        <w:rPr>
          <w:rFonts w:ascii="Times New Roman" w:cs="Times New Roman" w:eastAsia="Times New Roman" w:hAnsi="Times New Roman"/>
          <w:sz w:val="24"/>
          <w:szCs w:val="24"/>
          <w:color w:val="auto"/>
          <w:vertAlign w:val="superscript"/>
        </w:rPr>
      </w:pPr>
    </w:p>
    <w:p>
      <w:pPr>
        <w:spacing w:after="0" w:line="219" w:lineRule="auto"/>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20"/>
          <w:szCs w:val="20"/>
          <w:color w:val="auto"/>
        </w:rPr>
        <w:t>30/410.</w:t>
      </w:r>
    </w:p>
    <w:p>
      <w:pPr>
        <w:ind w:left="240" w:hanging="240"/>
        <w:spacing w:after="0" w:line="202" w:lineRule="auto"/>
        <w:tabs>
          <w:tab w:leader="none" w:pos="240" w:val="left"/>
        </w:tabs>
        <w:numPr>
          <w:ilvl w:val="0"/>
          <w:numId w:val="72"/>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 xml:space="preserve">Gürbüz ve Şahin, </w:t>
      </w:r>
      <w:r>
        <w:rPr>
          <w:rFonts w:ascii="Times New Roman" w:cs="Times New Roman" w:eastAsia="Times New Roman" w:hAnsi="Times New Roman"/>
          <w:sz w:val="19"/>
          <w:szCs w:val="19"/>
          <w:b w:val="1"/>
          <w:bCs w:val="1"/>
          <w:color w:val="auto"/>
        </w:rPr>
        <w:t>a.g.k,</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color w:val="auto"/>
        </w:rPr>
        <w:t>s. 103</w:t>
      </w:r>
    </w:p>
    <w:p>
      <w:pPr>
        <w:ind w:left="240" w:hanging="240"/>
        <w:spacing w:after="0" w:line="197" w:lineRule="auto"/>
        <w:tabs>
          <w:tab w:leader="none" w:pos="240" w:val="left"/>
        </w:tabs>
        <w:numPr>
          <w:ilvl w:val="0"/>
          <w:numId w:val="72"/>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 xml:space="preserve">Gürbüz ve Şahin, </w:t>
      </w:r>
      <w:r>
        <w:rPr>
          <w:rFonts w:ascii="Times New Roman" w:cs="Times New Roman" w:eastAsia="Times New Roman" w:hAnsi="Times New Roman"/>
          <w:sz w:val="19"/>
          <w:szCs w:val="19"/>
          <w:b w:val="1"/>
          <w:bCs w:val="1"/>
          <w:color w:val="auto"/>
        </w:rPr>
        <w:t>a.g.k,</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color w:val="auto"/>
        </w:rPr>
        <w:t>s. 132</w:t>
      </w:r>
    </w:p>
    <w:p>
      <w:pPr>
        <w:ind w:left="240" w:hanging="240"/>
        <w:spacing w:after="0" w:line="198" w:lineRule="auto"/>
        <w:tabs>
          <w:tab w:leader="none" w:pos="240" w:val="left"/>
        </w:tabs>
        <w:numPr>
          <w:ilvl w:val="0"/>
          <w:numId w:val="72"/>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 xml:space="preserve">Gürbüz ve Şahin, </w:t>
      </w:r>
      <w:r>
        <w:rPr>
          <w:rFonts w:ascii="Times New Roman" w:cs="Times New Roman" w:eastAsia="Times New Roman" w:hAnsi="Times New Roman"/>
          <w:sz w:val="19"/>
          <w:szCs w:val="19"/>
          <w:b w:val="1"/>
          <w:bCs w:val="1"/>
          <w:color w:val="auto"/>
        </w:rPr>
        <w:t>a.g.k</w:t>
      </w:r>
      <w:r>
        <w:rPr>
          <w:rFonts w:ascii="Times New Roman" w:cs="Times New Roman" w:eastAsia="Times New Roman" w:hAnsi="Times New Roman"/>
          <w:sz w:val="19"/>
          <w:szCs w:val="19"/>
          <w:color w:val="auto"/>
        </w:rPr>
        <w:t>., s. 184</w:t>
      </w:r>
    </w:p>
    <w:p>
      <w:pPr>
        <w:spacing w:after="0" w:line="1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64</w:t>
      </w:r>
    </w:p>
    <w:p>
      <w:pPr>
        <w:sectPr>
          <w:pgSz w:w="11900" w:h="16840" w:orient="portrait"/>
          <w:cols w:equalWidth="0" w:num="1">
            <w:col w:w="9080"/>
          </w:cols>
          <w:pgMar w:left="1420" w:top="1402" w:right="1403" w:bottom="419" w:gutter="0" w:footer="0" w:header="0"/>
        </w:sectPr>
      </w:pPr>
    </w:p>
    <w:bookmarkStart w:id="79" w:name="page80"/>
    <w:bookmarkEnd w:id="79"/>
    <w:p>
      <w:pPr>
        <w:jc w:val="both"/>
        <w:ind w:right="20"/>
        <w:spacing w:after="0" w:line="350" w:lineRule="auto"/>
        <w:rPr>
          <w:sz w:val="20"/>
          <w:szCs w:val="20"/>
          <w:color w:val="auto"/>
        </w:rPr>
      </w:pPr>
      <w:r>
        <w:rPr>
          <w:rFonts w:ascii="Times New Roman" w:cs="Times New Roman" w:eastAsia="Times New Roman" w:hAnsi="Times New Roman"/>
          <w:sz w:val="24"/>
          <w:szCs w:val="24"/>
          <w:color w:val="auto"/>
        </w:rPr>
        <w:t>öne çıkan işletmeler olmalarıdır. Bunun dışında Eskişehir Organize Sanayi Bölgesi’nde yer alan ABİGEM kuruluşu da yer almaktadır.</w:t>
      </w:r>
    </w:p>
    <w:p>
      <w:pPr>
        <w:spacing w:after="0" w:line="26" w:lineRule="exact"/>
        <w:rPr>
          <w:sz w:val="20"/>
          <w:szCs w:val="20"/>
          <w:color w:val="auto"/>
        </w:rPr>
      </w:pPr>
    </w:p>
    <w:p>
      <w:pPr>
        <w:jc w:val="both"/>
        <w:ind w:right="20" w:firstLine="568"/>
        <w:spacing w:after="0" w:line="353" w:lineRule="auto"/>
        <w:rPr>
          <w:sz w:val="20"/>
          <w:szCs w:val="20"/>
          <w:color w:val="auto"/>
        </w:rPr>
      </w:pPr>
      <w:r>
        <w:rPr>
          <w:rFonts w:ascii="Times New Roman" w:cs="Times New Roman" w:eastAsia="Times New Roman" w:hAnsi="Times New Roman"/>
          <w:sz w:val="24"/>
          <w:szCs w:val="24"/>
          <w:color w:val="auto"/>
        </w:rPr>
        <w:t xml:space="preserve">Araştırmaya katılan yöneticilerin üç tanesi genel müdür, iki tanesi genel müdür yardımcısı, bir tanesi kalite müdürü, bir tanesi imalat müdürü ve biri de direktör unvanlarına </w:t>
      </w:r>
      <w:r>
        <w:rPr>
          <w:rFonts w:ascii="Times New Roman" w:cs="Times New Roman" w:eastAsia="Times New Roman" w:hAnsi="Times New Roman"/>
          <w:sz w:val="24"/>
          <w:szCs w:val="24"/>
          <w:color w:val="auto"/>
        </w:rPr>
        <w:t>sahiptir.</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 xml:space="preserve">Tablo 13.1. </w:t>
      </w:r>
      <w:r>
        <w:rPr>
          <w:rFonts w:ascii="Times New Roman" w:cs="Times New Roman" w:eastAsia="Times New Roman" w:hAnsi="Times New Roman"/>
          <w:sz w:val="20"/>
          <w:szCs w:val="20"/>
          <w:i w:val="1"/>
          <w:iCs w:val="1"/>
          <w:color w:val="auto"/>
        </w:rPr>
        <w:t>Katılımcı</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Firmalar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504825</wp:posOffset>
                </wp:positionH>
                <wp:positionV relativeFrom="paragraph">
                  <wp:posOffset>135255</wp:posOffset>
                </wp:positionV>
                <wp:extent cx="12065" cy="17780"/>
                <wp:wrapNone/>
                <wp:docPr id="674" name="Shape 6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674" o:spid="_x0000_s1699" style="position:absolute;margin-left:39.75pt;margin-top:10.65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4587875</wp:posOffset>
                </wp:positionH>
                <wp:positionV relativeFrom="paragraph">
                  <wp:posOffset>135255</wp:posOffset>
                </wp:positionV>
                <wp:extent cx="12700" cy="17780"/>
                <wp:wrapNone/>
                <wp:docPr id="675" name="Shape 6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7780"/>
                        </a:xfrm>
                        <a:prstGeom prst="rect">
                          <a:avLst/>
                        </a:prstGeom>
                        <a:solidFill>
                          <a:srgbClr val="000000"/>
                        </a:solidFill>
                      </wps:spPr>
                      <wps:bodyPr/>
                    </wps:wsp>
                  </a:graphicData>
                </a:graphic>
              </wp:anchor>
            </w:drawing>
          </mc:Choice>
          <mc:Fallback>
            <w:pict>
              <v:rect id="Shape 675" o:spid="_x0000_s1700" style="position:absolute;margin-left:361.25pt;margin-top:10.65pt;width:1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173" w:lineRule="exact"/>
        <w:rPr>
          <w:sz w:val="20"/>
          <w:szCs w:val="20"/>
          <w:color w:val="auto"/>
        </w:rPr>
      </w:pPr>
    </w:p>
    <w:tbl>
      <w:tblPr>
        <w:tblLayout w:type="fixed"/>
        <w:tblInd w:w="810" w:type="dxa"/>
        <w:tblCellMar>
          <w:top w:w="0" w:type="dxa"/>
          <w:left w:w="0" w:type="dxa"/>
          <w:bottom w:w="0" w:type="dxa"/>
          <w:right w:w="0" w:type="dxa"/>
        </w:tblCellMar>
      </w:tblPr>
      <w:tr>
        <w:trPr>
          <w:trHeight w:val="255"/>
        </w:trPr>
        <w:tc>
          <w:tcPr>
            <w:tcW w:w="2160" w:type="dxa"/>
            <w:vAlign w:val="bottom"/>
            <w:tcBorders>
              <w:top w:val="single" w:sz="8" w:color="auto"/>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Sektör</w:t>
            </w:r>
          </w:p>
        </w:tc>
        <w:tc>
          <w:tcPr>
            <w:tcW w:w="2180" w:type="dxa"/>
            <w:vAlign w:val="bottom"/>
            <w:tcBorders>
              <w:top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Firma Kodları</w:t>
            </w:r>
          </w:p>
        </w:tc>
        <w:tc>
          <w:tcPr>
            <w:tcW w:w="21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Firma Sayısı</w:t>
            </w:r>
          </w:p>
        </w:tc>
        <w:tc>
          <w:tcPr>
            <w:tcW w:w="0" w:type="dxa"/>
            <w:vAlign w:val="bottom"/>
          </w:tcPr>
          <w:p>
            <w:pPr>
              <w:spacing w:after="0"/>
              <w:rPr>
                <w:sz w:val="1"/>
                <w:szCs w:val="1"/>
                <w:color w:val="auto"/>
              </w:rPr>
            </w:pPr>
          </w:p>
        </w:tc>
      </w:tr>
      <w:tr>
        <w:trPr>
          <w:trHeight w:val="130"/>
        </w:trPr>
        <w:tc>
          <w:tcPr>
            <w:tcW w:w="2160" w:type="dxa"/>
            <w:vAlign w:val="bottom"/>
            <w:tcBorders>
              <w:left w:val="single" w:sz="8" w:color="auto"/>
              <w:bottom w:val="single" w:sz="8" w:color="auto"/>
              <w:right w:val="single" w:sz="8" w:color="auto"/>
            </w:tcBorders>
            <w:vMerge w:val="continue"/>
          </w:tcPr>
          <w:p>
            <w:pPr>
              <w:spacing w:after="0"/>
              <w:rPr>
                <w:sz w:val="11"/>
                <w:szCs w:val="11"/>
                <w:color w:val="auto"/>
              </w:rPr>
            </w:pPr>
          </w:p>
        </w:tc>
        <w:tc>
          <w:tcPr>
            <w:tcW w:w="2180" w:type="dxa"/>
            <w:vAlign w:val="bottom"/>
            <w:tcBorders>
              <w:bottom w:val="single" w:sz="8" w:color="auto"/>
              <w:right w:val="single" w:sz="8" w:color="auto"/>
            </w:tcBorders>
            <w:vMerge w:val="continue"/>
          </w:tcPr>
          <w:p>
            <w:pPr>
              <w:spacing w:after="0"/>
              <w:rPr>
                <w:sz w:val="11"/>
                <w:szCs w:val="11"/>
                <w:color w:val="auto"/>
              </w:rPr>
            </w:pPr>
          </w:p>
        </w:tc>
        <w:tc>
          <w:tcPr>
            <w:tcW w:w="210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26"/>
        </w:trPr>
        <w:tc>
          <w:tcPr>
            <w:tcW w:w="2160" w:type="dxa"/>
            <w:vAlign w:val="bottom"/>
            <w:tcBorders>
              <w:left w:val="single" w:sz="8" w:color="auto"/>
              <w:right w:val="single" w:sz="8" w:color="auto"/>
            </w:tcBorders>
          </w:tcPr>
          <w:p>
            <w:pPr>
              <w:jc w:val="center"/>
              <w:spacing w:after="0" w:line="227" w:lineRule="exact"/>
              <w:rPr>
                <w:sz w:val="20"/>
                <w:szCs w:val="20"/>
                <w:color w:val="auto"/>
              </w:rPr>
            </w:pPr>
            <w:r>
              <w:rPr>
                <w:rFonts w:ascii="Times New Roman" w:cs="Times New Roman" w:eastAsia="Times New Roman" w:hAnsi="Times New Roman"/>
                <w:sz w:val="20"/>
                <w:szCs w:val="20"/>
                <w:color w:val="auto"/>
              </w:rPr>
              <w:t>Makine-Metal-</w:t>
            </w:r>
            <w:r>
              <w:rPr>
                <w:rFonts w:ascii="Times New Roman" w:cs="Times New Roman" w:eastAsia="Times New Roman" w:hAnsi="Times New Roman"/>
                <w:sz w:val="20"/>
                <w:szCs w:val="20"/>
                <w:color w:val="auto"/>
              </w:rPr>
              <w:t>Kalıp</w:t>
            </w:r>
          </w:p>
        </w:tc>
        <w:tc>
          <w:tcPr>
            <w:tcW w:w="21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M1, M2</w:t>
            </w:r>
          </w:p>
        </w:tc>
        <w:tc>
          <w:tcPr>
            <w:tcW w:w="21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2</w:t>
            </w:r>
          </w:p>
        </w:tc>
        <w:tc>
          <w:tcPr>
            <w:tcW w:w="0" w:type="dxa"/>
            <w:vAlign w:val="bottom"/>
          </w:tcPr>
          <w:p>
            <w:pPr>
              <w:spacing w:after="0"/>
              <w:rPr>
                <w:sz w:val="1"/>
                <w:szCs w:val="1"/>
                <w:color w:val="auto"/>
              </w:rPr>
            </w:pPr>
          </w:p>
        </w:tc>
      </w:tr>
      <w:tr>
        <w:trPr>
          <w:trHeight w:val="114"/>
        </w:trPr>
        <w:tc>
          <w:tcPr>
            <w:tcW w:w="2160" w:type="dxa"/>
            <w:vAlign w:val="bottom"/>
            <w:tcBorders>
              <w:left w:val="single" w:sz="8" w:color="auto"/>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İmalatı</w:t>
            </w:r>
          </w:p>
        </w:tc>
        <w:tc>
          <w:tcPr>
            <w:tcW w:w="2180" w:type="dxa"/>
            <w:vAlign w:val="bottom"/>
            <w:tcBorders>
              <w:right w:val="single" w:sz="8" w:color="auto"/>
            </w:tcBorders>
            <w:vMerge w:val="continue"/>
          </w:tcPr>
          <w:p>
            <w:pPr>
              <w:spacing w:after="0"/>
              <w:rPr>
                <w:sz w:val="9"/>
                <w:szCs w:val="9"/>
                <w:color w:val="auto"/>
              </w:rPr>
            </w:pPr>
          </w:p>
        </w:tc>
        <w:tc>
          <w:tcPr>
            <w:tcW w:w="210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32"/>
        </w:trPr>
        <w:tc>
          <w:tcPr>
            <w:tcW w:w="2160" w:type="dxa"/>
            <w:vAlign w:val="bottom"/>
            <w:tcBorders>
              <w:left w:val="single" w:sz="8" w:color="auto"/>
              <w:bottom w:val="single" w:sz="8" w:color="auto"/>
              <w:right w:val="single" w:sz="8" w:color="auto"/>
            </w:tcBorders>
            <w:vMerge w:val="continue"/>
          </w:tcPr>
          <w:p>
            <w:pPr>
              <w:spacing w:after="0"/>
              <w:rPr>
                <w:sz w:val="11"/>
                <w:szCs w:val="11"/>
                <w:color w:val="auto"/>
              </w:rPr>
            </w:pPr>
          </w:p>
        </w:tc>
        <w:tc>
          <w:tcPr>
            <w:tcW w:w="2180" w:type="dxa"/>
            <w:vAlign w:val="bottom"/>
            <w:tcBorders>
              <w:bottom w:val="single" w:sz="8" w:color="auto"/>
              <w:right w:val="single" w:sz="8" w:color="auto"/>
            </w:tcBorders>
          </w:tcPr>
          <w:p>
            <w:pPr>
              <w:spacing w:after="0"/>
              <w:rPr>
                <w:sz w:val="11"/>
                <w:szCs w:val="11"/>
                <w:color w:val="auto"/>
              </w:rPr>
            </w:pPr>
          </w:p>
        </w:tc>
        <w:tc>
          <w:tcPr>
            <w:tcW w:w="210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25"/>
        </w:trPr>
        <w:tc>
          <w:tcPr>
            <w:tcW w:w="2160" w:type="dxa"/>
            <w:vAlign w:val="bottom"/>
            <w:tcBorders>
              <w:left w:val="single" w:sz="8" w:color="auto"/>
              <w:right w:val="single" w:sz="8" w:color="auto"/>
            </w:tcBorders>
          </w:tcPr>
          <w:p>
            <w:pPr>
              <w:jc w:val="center"/>
              <w:spacing w:after="0" w:line="225" w:lineRule="exact"/>
              <w:rPr>
                <w:sz w:val="20"/>
                <w:szCs w:val="20"/>
                <w:color w:val="auto"/>
              </w:rPr>
            </w:pPr>
            <w:r>
              <w:rPr>
                <w:rFonts w:ascii="Times New Roman" w:cs="Times New Roman" w:eastAsia="Times New Roman" w:hAnsi="Times New Roman"/>
                <w:sz w:val="20"/>
                <w:szCs w:val="20"/>
                <w:color w:val="auto"/>
                <w:w w:val="99"/>
              </w:rPr>
              <w:t>Plastik Parçalar ve</w:t>
            </w:r>
          </w:p>
        </w:tc>
        <w:tc>
          <w:tcPr>
            <w:tcW w:w="21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P1, P2, P3</w:t>
            </w:r>
          </w:p>
        </w:tc>
        <w:tc>
          <w:tcPr>
            <w:tcW w:w="21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3</w:t>
            </w:r>
          </w:p>
        </w:tc>
        <w:tc>
          <w:tcPr>
            <w:tcW w:w="0" w:type="dxa"/>
            <w:vAlign w:val="bottom"/>
          </w:tcPr>
          <w:p>
            <w:pPr>
              <w:spacing w:after="0"/>
              <w:rPr>
                <w:sz w:val="1"/>
                <w:szCs w:val="1"/>
                <w:color w:val="auto"/>
              </w:rPr>
            </w:pPr>
          </w:p>
        </w:tc>
      </w:tr>
      <w:tr>
        <w:trPr>
          <w:trHeight w:val="113"/>
        </w:trPr>
        <w:tc>
          <w:tcPr>
            <w:tcW w:w="2160" w:type="dxa"/>
            <w:vAlign w:val="bottom"/>
            <w:tcBorders>
              <w:left w:val="single" w:sz="8" w:color="auto"/>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Kalıp İmalatı</w:t>
            </w:r>
          </w:p>
        </w:tc>
        <w:tc>
          <w:tcPr>
            <w:tcW w:w="2180" w:type="dxa"/>
            <w:vAlign w:val="bottom"/>
            <w:tcBorders>
              <w:right w:val="single" w:sz="8" w:color="auto"/>
            </w:tcBorders>
            <w:vMerge w:val="continue"/>
          </w:tcPr>
          <w:p>
            <w:pPr>
              <w:spacing w:after="0"/>
              <w:rPr>
                <w:sz w:val="9"/>
                <w:szCs w:val="9"/>
                <w:color w:val="auto"/>
              </w:rPr>
            </w:pPr>
          </w:p>
        </w:tc>
        <w:tc>
          <w:tcPr>
            <w:tcW w:w="210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30"/>
        </w:trPr>
        <w:tc>
          <w:tcPr>
            <w:tcW w:w="2160" w:type="dxa"/>
            <w:vAlign w:val="bottom"/>
            <w:tcBorders>
              <w:left w:val="single" w:sz="8" w:color="auto"/>
              <w:bottom w:val="single" w:sz="8" w:color="auto"/>
              <w:right w:val="single" w:sz="8" w:color="auto"/>
            </w:tcBorders>
            <w:vMerge w:val="continue"/>
          </w:tcPr>
          <w:p>
            <w:pPr>
              <w:spacing w:after="0"/>
              <w:rPr>
                <w:sz w:val="11"/>
                <w:szCs w:val="11"/>
                <w:color w:val="auto"/>
              </w:rPr>
            </w:pPr>
          </w:p>
        </w:tc>
        <w:tc>
          <w:tcPr>
            <w:tcW w:w="2180" w:type="dxa"/>
            <w:vAlign w:val="bottom"/>
            <w:tcBorders>
              <w:bottom w:val="single" w:sz="8" w:color="auto"/>
              <w:right w:val="single" w:sz="8" w:color="auto"/>
            </w:tcBorders>
          </w:tcPr>
          <w:p>
            <w:pPr>
              <w:spacing w:after="0"/>
              <w:rPr>
                <w:sz w:val="11"/>
                <w:szCs w:val="11"/>
                <w:color w:val="auto"/>
              </w:rPr>
            </w:pPr>
          </w:p>
        </w:tc>
        <w:tc>
          <w:tcPr>
            <w:tcW w:w="210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34"/>
        </w:trPr>
        <w:tc>
          <w:tcPr>
            <w:tcW w:w="216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Kauçuk Parçalar</w:t>
            </w:r>
          </w:p>
        </w:tc>
        <w:tc>
          <w:tcPr>
            <w:tcW w:w="21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K1</w:t>
            </w:r>
          </w:p>
        </w:tc>
        <w:tc>
          <w:tcPr>
            <w:tcW w:w="21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w:t>
            </w:r>
          </w:p>
        </w:tc>
        <w:tc>
          <w:tcPr>
            <w:tcW w:w="0" w:type="dxa"/>
            <w:vAlign w:val="bottom"/>
          </w:tcPr>
          <w:p>
            <w:pPr>
              <w:spacing w:after="0"/>
              <w:rPr>
                <w:sz w:val="1"/>
                <w:szCs w:val="1"/>
                <w:color w:val="auto"/>
              </w:rPr>
            </w:pPr>
          </w:p>
        </w:tc>
      </w:tr>
      <w:tr>
        <w:trPr>
          <w:trHeight w:val="121"/>
        </w:trPr>
        <w:tc>
          <w:tcPr>
            <w:tcW w:w="216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İmalatı</w:t>
            </w:r>
          </w:p>
        </w:tc>
        <w:tc>
          <w:tcPr>
            <w:tcW w:w="2180" w:type="dxa"/>
            <w:vAlign w:val="bottom"/>
            <w:tcBorders>
              <w:right w:val="single" w:sz="8" w:color="auto"/>
            </w:tcBorders>
            <w:vMerge w:val="continue"/>
          </w:tcPr>
          <w:p>
            <w:pPr>
              <w:spacing w:after="0"/>
              <w:rPr>
                <w:sz w:val="10"/>
                <w:szCs w:val="10"/>
                <w:color w:val="auto"/>
              </w:rPr>
            </w:pPr>
          </w:p>
        </w:tc>
        <w:tc>
          <w:tcPr>
            <w:tcW w:w="210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31"/>
        </w:trPr>
        <w:tc>
          <w:tcPr>
            <w:tcW w:w="2160" w:type="dxa"/>
            <w:vAlign w:val="bottom"/>
            <w:tcBorders>
              <w:left w:val="single" w:sz="8" w:color="auto"/>
              <w:bottom w:val="single" w:sz="8" w:color="auto"/>
              <w:right w:val="single" w:sz="8" w:color="auto"/>
            </w:tcBorders>
            <w:vMerge w:val="continue"/>
          </w:tcPr>
          <w:p>
            <w:pPr>
              <w:spacing w:after="0"/>
              <w:rPr>
                <w:sz w:val="11"/>
                <w:szCs w:val="11"/>
                <w:color w:val="auto"/>
              </w:rPr>
            </w:pPr>
          </w:p>
        </w:tc>
        <w:tc>
          <w:tcPr>
            <w:tcW w:w="2180" w:type="dxa"/>
            <w:vAlign w:val="bottom"/>
            <w:tcBorders>
              <w:bottom w:val="single" w:sz="8" w:color="auto"/>
              <w:right w:val="single" w:sz="8" w:color="auto"/>
            </w:tcBorders>
          </w:tcPr>
          <w:p>
            <w:pPr>
              <w:spacing w:after="0"/>
              <w:rPr>
                <w:sz w:val="11"/>
                <w:szCs w:val="11"/>
                <w:color w:val="auto"/>
              </w:rPr>
            </w:pPr>
          </w:p>
        </w:tc>
        <w:tc>
          <w:tcPr>
            <w:tcW w:w="210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32"/>
        </w:trPr>
        <w:tc>
          <w:tcPr>
            <w:tcW w:w="216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Elektrik Malzemeleri</w:t>
            </w:r>
          </w:p>
        </w:tc>
        <w:tc>
          <w:tcPr>
            <w:tcW w:w="21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E1</w:t>
            </w:r>
          </w:p>
        </w:tc>
        <w:tc>
          <w:tcPr>
            <w:tcW w:w="21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w:t>
            </w:r>
          </w:p>
        </w:tc>
        <w:tc>
          <w:tcPr>
            <w:tcW w:w="0" w:type="dxa"/>
            <w:vAlign w:val="bottom"/>
          </w:tcPr>
          <w:p>
            <w:pPr>
              <w:spacing w:after="0"/>
              <w:rPr>
                <w:sz w:val="1"/>
                <w:szCs w:val="1"/>
                <w:color w:val="auto"/>
              </w:rPr>
            </w:pPr>
          </w:p>
        </w:tc>
      </w:tr>
      <w:tr>
        <w:trPr>
          <w:trHeight w:val="114"/>
        </w:trPr>
        <w:tc>
          <w:tcPr>
            <w:tcW w:w="2160" w:type="dxa"/>
            <w:vAlign w:val="bottom"/>
            <w:tcBorders>
              <w:left w:val="single" w:sz="8" w:color="auto"/>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İmalatı</w:t>
            </w:r>
          </w:p>
        </w:tc>
        <w:tc>
          <w:tcPr>
            <w:tcW w:w="2180" w:type="dxa"/>
            <w:vAlign w:val="bottom"/>
            <w:tcBorders>
              <w:right w:val="single" w:sz="8" w:color="auto"/>
            </w:tcBorders>
            <w:vMerge w:val="continue"/>
          </w:tcPr>
          <w:p>
            <w:pPr>
              <w:spacing w:after="0"/>
              <w:rPr>
                <w:sz w:val="9"/>
                <w:szCs w:val="9"/>
                <w:color w:val="auto"/>
              </w:rPr>
            </w:pPr>
          </w:p>
        </w:tc>
        <w:tc>
          <w:tcPr>
            <w:tcW w:w="210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22"/>
        </w:trPr>
        <w:tc>
          <w:tcPr>
            <w:tcW w:w="2160" w:type="dxa"/>
            <w:vAlign w:val="bottom"/>
            <w:tcBorders>
              <w:left w:val="single" w:sz="8" w:color="auto"/>
              <w:bottom w:val="single" w:sz="8" w:color="auto"/>
              <w:right w:val="single" w:sz="8" w:color="auto"/>
            </w:tcBorders>
            <w:vMerge w:val="continue"/>
          </w:tcPr>
          <w:p>
            <w:pPr>
              <w:spacing w:after="0"/>
              <w:rPr>
                <w:sz w:val="10"/>
                <w:szCs w:val="10"/>
                <w:color w:val="auto"/>
              </w:rPr>
            </w:pPr>
          </w:p>
        </w:tc>
        <w:tc>
          <w:tcPr>
            <w:tcW w:w="2180" w:type="dxa"/>
            <w:vAlign w:val="bottom"/>
            <w:tcBorders>
              <w:bottom w:val="single" w:sz="8" w:color="auto"/>
              <w:right w:val="single" w:sz="8" w:color="auto"/>
            </w:tcBorders>
          </w:tcPr>
          <w:p>
            <w:pPr>
              <w:spacing w:after="0"/>
              <w:rPr>
                <w:sz w:val="10"/>
                <w:szCs w:val="10"/>
                <w:color w:val="auto"/>
              </w:rPr>
            </w:pPr>
          </w:p>
        </w:tc>
        <w:tc>
          <w:tcPr>
            <w:tcW w:w="210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34"/>
        </w:trPr>
        <w:tc>
          <w:tcPr>
            <w:tcW w:w="216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6"/>
              </w:rPr>
              <w:t>ABİGEM</w:t>
            </w:r>
          </w:p>
        </w:tc>
        <w:tc>
          <w:tcPr>
            <w:tcW w:w="21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ABİGEM</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1</w:t>
            </w:r>
          </w:p>
        </w:tc>
        <w:tc>
          <w:tcPr>
            <w:tcW w:w="0" w:type="dxa"/>
            <w:vAlign w:val="bottom"/>
          </w:tcPr>
          <w:p>
            <w:pPr>
              <w:spacing w:after="0"/>
              <w:rPr>
                <w:sz w:val="1"/>
                <w:szCs w:val="1"/>
                <w:color w:val="auto"/>
              </w:rPr>
            </w:pPr>
          </w:p>
        </w:tc>
      </w:tr>
      <w:tr>
        <w:trPr>
          <w:trHeight w:val="57"/>
        </w:trPr>
        <w:tc>
          <w:tcPr>
            <w:tcW w:w="2160" w:type="dxa"/>
            <w:vAlign w:val="bottom"/>
            <w:tcBorders>
              <w:left w:val="single" w:sz="8" w:color="auto"/>
              <w:right w:val="single" w:sz="8" w:color="auto"/>
            </w:tcBorders>
            <w:vMerge w:val="continue"/>
          </w:tcPr>
          <w:p>
            <w:pPr>
              <w:spacing w:after="0"/>
              <w:rPr>
                <w:sz w:val="4"/>
                <w:szCs w:val="4"/>
                <w:color w:val="auto"/>
              </w:rPr>
            </w:pPr>
          </w:p>
        </w:tc>
        <w:tc>
          <w:tcPr>
            <w:tcW w:w="2180" w:type="dxa"/>
            <w:vAlign w:val="bottom"/>
            <w:tcBorders>
              <w:right w:val="single" w:sz="8" w:color="auto"/>
            </w:tcBorders>
            <w:vMerge w:val="continue"/>
          </w:tcPr>
          <w:p>
            <w:pPr>
              <w:spacing w:after="0"/>
              <w:rPr>
                <w:sz w:val="4"/>
                <w:szCs w:val="4"/>
                <w:color w:val="auto"/>
              </w:rPr>
            </w:pPr>
          </w:p>
        </w:tc>
        <w:tc>
          <w:tcPr>
            <w:tcW w:w="2100" w:type="dxa"/>
            <w:vAlign w:val="bottom"/>
            <w:tcBorders>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73"/>
        </w:trPr>
        <w:tc>
          <w:tcPr>
            <w:tcW w:w="2160" w:type="dxa"/>
            <w:vAlign w:val="bottom"/>
            <w:tcBorders>
              <w:left w:val="single" w:sz="8" w:color="auto"/>
              <w:bottom w:val="single" w:sz="8" w:color="auto"/>
              <w:right w:val="single" w:sz="8" w:color="auto"/>
            </w:tcBorders>
            <w:vMerge w:val="continue"/>
          </w:tcPr>
          <w:p>
            <w:pPr>
              <w:spacing w:after="0"/>
              <w:rPr>
                <w:sz w:val="6"/>
                <w:szCs w:val="6"/>
                <w:color w:val="auto"/>
              </w:rPr>
            </w:pPr>
          </w:p>
        </w:tc>
        <w:tc>
          <w:tcPr>
            <w:tcW w:w="2180" w:type="dxa"/>
            <w:vAlign w:val="bottom"/>
            <w:tcBorders>
              <w:bottom w:val="single" w:sz="8" w:color="auto"/>
              <w:right w:val="single" w:sz="8" w:color="auto"/>
            </w:tcBorders>
          </w:tcPr>
          <w:p>
            <w:pPr>
              <w:spacing w:after="0"/>
              <w:rPr>
                <w:sz w:val="6"/>
                <w:szCs w:val="6"/>
                <w:color w:val="auto"/>
              </w:rPr>
            </w:pPr>
          </w:p>
        </w:tc>
        <w:tc>
          <w:tcPr>
            <w:tcW w:w="2100" w:type="dxa"/>
            <w:vAlign w:val="bottom"/>
            <w:tcBorders>
              <w:bottom w:val="single" w:sz="8" w:color="auto"/>
              <w:right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34"/>
        </w:trPr>
        <w:tc>
          <w:tcPr>
            <w:tcW w:w="2160" w:type="dxa"/>
            <w:vAlign w:val="bottom"/>
            <w:tcBorders>
              <w:left w:val="single" w:sz="8" w:color="auto"/>
            </w:tcBorders>
          </w:tcPr>
          <w:p>
            <w:pPr>
              <w:spacing w:after="0"/>
              <w:rPr>
                <w:sz w:val="20"/>
                <w:szCs w:val="20"/>
                <w:color w:val="auto"/>
              </w:rPr>
            </w:pPr>
          </w:p>
        </w:tc>
        <w:tc>
          <w:tcPr>
            <w:tcW w:w="2180" w:type="dxa"/>
            <w:vAlign w:val="bottom"/>
            <w:tcBorders>
              <w:right w:val="single" w:sz="8" w:color="auto"/>
            </w:tcBorders>
            <w:vMerge w:val="restart"/>
          </w:tcPr>
          <w:p>
            <w:pPr>
              <w:ind w:left="1400"/>
              <w:spacing w:after="0"/>
              <w:rPr>
                <w:sz w:val="20"/>
                <w:szCs w:val="20"/>
                <w:color w:val="auto"/>
              </w:rPr>
            </w:pPr>
            <w:r>
              <w:rPr>
                <w:rFonts w:ascii="Times New Roman" w:cs="Times New Roman" w:eastAsia="Times New Roman" w:hAnsi="Times New Roman"/>
                <w:sz w:val="20"/>
                <w:szCs w:val="20"/>
                <w:b w:val="1"/>
                <w:bCs w:val="1"/>
                <w:color w:val="auto"/>
              </w:rPr>
              <w:t>Toplam</w:t>
            </w:r>
          </w:p>
        </w:tc>
        <w:tc>
          <w:tcPr>
            <w:tcW w:w="21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8</w:t>
            </w:r>
          </w:p>
        </w:tc>
        <w:tc>
          <w:tcPr>
            <w:tcW w:w="0" w:type="dxa"/>
            <w:vAlign w:val="bottom"/>
          </w:tcPr>
          <w:p>
            <w:pPr>
              <w:spacing w:after="0"/>
              <w:rPr>
                <w:sz w:val="1"/>
                <w:szCs w:val="1"/>
                <w:color w:val="auto"/>
              </w:rPr>
            </w:pPr>
          </w:p>
        </w:tc>
      </w:tr>
      <w:tr>
        <w:trPr>
          <w:trHeight w:val="64"/>
        </w:trPr>
        <w:tc>
          <w:tcPr>
            <w:tcW w:w="2160" w:type="dxa"/>
            <w:vAlign w:val="bottom"/>
            <w:tcBorders>
              <w:left w:val="single" w:sz="8" w:color="auto"/>
            </w:tcBorders>
          </w:tcPr>
          <w:p>
            <w:pPr>
              <w:spacing w:after="0"/>
              <w:rPr>
                <w:sz w:val="5"/>
                <w:szCs w:val="5"/>
                <w:color w:val="auto"/>
              </w:rPr>
            </w:pPr>
          </w:p>
        </w:tc>
        <w:tc>
          <w:tcPr>
            <w:tcW w:w="2180" w:type="dxa"/>
            <w:vAlign w:val="bottom"/>
            <w:tcBorders>
              <w:right w:val="single" w:sz="8" w:color="auto"/>
            </w:tcBorders>
            <w:vMerge w:val="continue"/>
          </w:tcPr>
          <w:p>
            <w:pPr>
              <w:spacing w:after="0"/>
              <w:rPr>
                <w:sz w:val="5"/>
                <w:szCs w:val="5"/>
                <w:color w:val="auto"/>
              </w:rPr>
            </w:pPr>
          </w:p>
        </w:tc>
        <w:tc>
          <w:tcPr>
            <w:tcW w:w="2100" w:type="dxa"/>
            <w:vAlign w:val="bottom"/>
            <w:tcBorders>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73"/>
        </w:trPr>
        <w:tc>
          <w:tcPr>
            <w:tcW w:w="2160" w:type="dxa"/>
            <w:vAlign w:val="bottom"/>
            <w:tcBorders>
              <w:left w:val="single" w:sz="8" w:color="auto"/>
              <w:bottom w:val="single" w:sz="8" w:color="auto"/>
            </w:tcBorders>
          </w:tcPr>
          <w:p>
            <w:pPr>
              <w:spacing w:after="0"/>
              <w:rPr>
                <w:sz w:val="6"/>
                <w:szCs w:val="6"/>
                <w:color w:val="auto"/>
              </w:rPr>
            </w:pPr>
          </w:p>
        </w:tc>
        <w:tc>
          <w:tcPr>
            <w:tcW w:w="2180" w:type="dxa"/>
            <w:vAlign w:val="bottom"/>
            <w:tcBorders>
              <w:bottom w:val="single" w:sz="8" w:color="auto"/>
              <w:right w:val="single" w:sz="8" w:color="auto"/>
            </w:tcBorders>
          </w:tcPr>
          <w:p>
            <w:pPr>
              <w:spacing w:after="0"/>
              <w:rPr>
                <w:sz w:val="6"/>
                <w:szCs w:val="6"/>
                <w:color w:val="auto"/>
              </w:rPr>
            </w:pPr>
          </w:p>
        </w:tc>
        <w:tc>
          <w:tcPr>
            <w:tcW w:w="2100" w:type="dxa"/>
            <w:vAlign w:val="bottom"/>
            <w:tcBorders>
              <w:bottom w:val="single" w:sz="8" w:color="auto"/>
              <w:right w:val="single" w:sz="8" w:color="auto"/>
            </w:tcBorders>
          </w:tcPr>
          <w:p>
            <w:pPr>
              <w:spacing w:after="0"/>
              <w:rPr>
                <w:sz w:val="6"/>
                <w:szCs w:val="6"/>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514350</wp:posOffset>
                </wp:positionH>
                <wp:positionV relativeFrom="paragraph">
                  <wp:posOffset>-1993265</wp:posOffset>
                </wp:positionV>
                <wp:extent cx="12065" cy="12700"/>
                <wp:wrapNone/>
                <wp:docPr id="676" name="Shape 6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76" o:spid="_x0000_s1701" style="position:absolute;margin-left:40.5pt;margin-top:-156.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1861185</wp:posOffset>
                </wp:positionH>
                <wp:positionV relativeFrom="paragraph">
                  <wp:posOffset>-1990725</wp:posOffset>
                </wp:positionV>
                <wp:extent cx="12065" cy="12065"/>
                <wp:wrapNone/>
                <wp:docPr id="677" name="Shape 6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77" o:spid="_x0000_s1702" style="position:absolute;margin-left:146.55pt;margin-top:-156.7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1870710</wp:posOffset>
                </wp:positionH>
                <wp:positionV relativeFrom="paragraph">
                  <wp:posOffset>-1993265</wp:posOffset>
                </wp:positionV>
                <wp:extent cx="12065" cy="12700"/>
                <wp:wrapNone/>
                <wp:docPr id="678" name="Shape 6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78" o:spid="_x0000_s1703" style="position:absolute;margin-left:147.3pt;margin-top:-156.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3222625</wp:posOffset>
                </wp:positionH>
                <wp:positionV relativeFrom="paragraph">
                  <wp:posOffset>-1990725</wp:posOffset>
                </wp:positionV>
                <wp:extent cx="12065" cy="12065"/>
                <wp:wrapNone/>
                <wp:docPr id="679" name="Shape 6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79" o:spid="_x0000_s1704" style="position:absolute;margin-left:253.75pt;margin-top:-156.7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3231515</wp:posOffset>
                </wp:positionH>
                <wp:positionV relativeFrom="paragraph">
                  <wp:posOffset>-1993265</wp:posOffset>
                </wp:positionV>
                <wp:extent cx="12065" cy="12700"/>
                <wp:wrapNone/>
                <wp:docPr id="680" name="Shape 6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80" o:spid="_x0000_s1705" style="position:absolute;margin-left:254.45pt;margin-top:-156.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4578985</wp:posOffset>
                </wp:positionH>
                <wp:positionV relativeFrom="paragraph">
                  <wp:posOffset>-1993265</wp:posOffset>
                </wp:positionV>
                <wp:extent cx="12065" cy="12700"/>
                <wp:wrapNone/>
                <wp:docPr id="681" name="Shape 6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81" o:spid="_x0000_s1706" style="position:absolute;margin-left:360.55pt;margin-top:-156.9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504825</wp:posOffset>
                </wp:positionH>
                <wp:positionV relativeFrom="paragraph">
                  <wp:posOffset>-1445895</wp:posOffset>
                </wp:positionV>
                <wp:extent cx="12065" cy="17780"/>
                <wp:wrapNone/>
                <wp:docPr id="682" name="Shape 6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682" o:spid="_x0000_s1707" style="position:absolute;margin-left:39.75pt;margin-top:-113.8499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514350</wp:posOffset>
                </wp:positionH>
                <wp:positionV relativeFrom="paragraph">
                  <wp:posOffset>-1438910</wp:posOffset>
                </wp:positionV>
                <wp:extent cx="12065" cy="12700"/>
                <wp:wrapNone/>
                <wp:docPr id="683" name="Shape 6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83" o:spid="_x0000_s1708" style="position:absolute;margin-left:40.5pt;margin-top:-11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1861185</wp:posOffset>
                </wp:positionH>
                <wp:positionV relativeFrom="paragraph">
                  <wp:posOffset>-1436370</wp:posOffset>
                </wp:positionV>
                <wp:extent cx="12065" cy="12065"/>
                <wp:wrapNone/>
                <wp:docPr id="684" name="Shape 6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84" o:spid="_x0000_s1709" style="position:absolute;margin-left:146.55pt;margin-top:-113.0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1870710</wp:posOffset>
                </wp:positionH>
                <wp:positionV relativeFrom="paragraph">
                  <wp:posOffset>-1438910</wp:posOffset>
                </wp:positionV>
                <wp:extent cx="12065" cy="12700"/>
                <wp:wrapNone/>
                <wp:docPr id="685" name="Shape 6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85" o:spid="_x0000_s1710" style="position:absolute;margin-left:147.3pt;margin-top:-11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3222625</wp:posOffset>
                </wp:positionH>
                <wp:positionV relativeFrom="paragraph">
                  <wp:posOffset>-1436370</wp:posOffset>
                </wp:positionV>
                <wp:extent cx="12065" cy="12065"/>
                <wp:wrapNone/>
                <wp:docPr id="686" name="Shape 6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86" o:spid="_x0000_s1711" style="position:absolute;margin-left:253.75pt;margin-top:-113.0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3231515</wp:posOffset>
                </wp:positionH>
                <wp:positionV relativeFrom="paragraph">
                  <wp:posOffset>-1438910</wp:posOffset>
                </wp:positionV>
                <wp:extent cx="12065" cy="12700"/>
                <wp:wrapNone/>
                <wp:docPr id="687" name="Shape 6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87" o:spid="_x0000_s1712" style="position:absolute;margin-left:254.45pt;margin-top:-11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4578985</wp:posOffset>
                </wp:positionH>
                <wp:positionV relativeFrom="paragraph">
                  <wp:posOffset>-1436370</wp:posOffset>
                </wp:positionV>
                <wp:extent cx="12065" cy="12065"/>
                <wp:wrapNone/>
                <wp:docPr id="688" name="Shape 6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688" o:spid="_x0000_s1713" style="position:absolute;margin-left:360.55pt;margin-top:-113.0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4587875</wp:posOffset>
                </wp:positionH>
                <wp:positionV relativeFrom="paragraph">
                  <wp:posOffset>-1445895</wp:posOffset>
                </wp:positionV>
                <wp:extent cx="12700" cy="17780"/>
                <wp:wrapNone/>
                <wp:docPr id="689" name="Shape 6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7780"/>
                        </a:xfrm>
                        <a:prstGeom prst="rect">
                          <a:avLst/>
                        </a:prstGeom>
                        <a:solidFill>
                          <a:srgbClr val="000000"/>
                        </a:solidFill>
                      </wps:spPr>
                      <wps:bodyPr/>
                    </wps:wsp>
                  </a:graphicData>
                </a:graphic>
              </wp:anchor>
            </w:drawing>
          </mc:Choice>
          <mc:Fallback>
            <w:pict>
              <v:rect id="Shape 689" o:spid="_x0000_s1714" style="position:absolute;margin-left:361.25pt;margin-top:-113.8499pt;width:1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drawing>
          <wp:anchor simplePos="0" relativeHeight="251657728" behindDoc="1" locked="0" layoutInCell="0" allowOverlap="1">
            <wp:simplePos x="0" y="0"/>
            <wp:positionH relativeFrom="column">
              <wp:posOffset>368300</wp:posOffset>
            </wp:positionH>
            <wp:positionV relativeFrom="paragraph">
              <wp:posOffset>-993775</wp:posOffset>
            </wp:positionV>
            <wp:extent cx="4699000" cy="185420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00">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9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M: Metal Sektörü</w:t>
      </w:r>
    </w:p>
    <w:p>
      <w:pPr>
        <w:spacing w:after="0" w:line="251"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M1: Metal sektöründe yer alan firma kalıp ve saç şekillendirme imalatçısı olup aynı zamanda beyaz eşya yan sanayisi olarak çalışmaktadır.1996 yılında kurulmuş olup halen </w:t>
      </w:r>
      <w:r>
        <w:rPr>
          <w:rFonts w:ascii="Times New Roman" w:cs="Times New Roman" w:eastAsia="Times New Roman" w:hAnsi="Times New Roman"/>
          <w:sz w:val="24"/>
          <w:szCs w:val="24"/>
          <w:color w:val="auto"/>
        </w:rPr>
        <w:t xml:space="preserve">faaliyetine </w:t>
      </w:r>
      <w:r>
        <w:rPr>
          <w:rFonts w:ascii="Times New Roman" w:cs="Times New Roman" w:eastAsia="Times New Roman" w:hAnsi="Times New Roman"/>
          <w:sz w:val="24"/>
          <w:szCs w:val="24"/>
          <w:color w:val="auto"/>
        </w:rPr>
        <w:t>Eskişehir Organize Sanayi Bölgesinde devam etmektedir ve işletme sahibi (aile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bireyleri) tarafından yönetilmektedir.</w:t>
      </w:r>
    </w:p>
    <w:p>
      <w:pPr>
        <w:spacing w:after="0" w:line="11"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M2: Metal sektöründe yer alan firma, makine, üretim hattı, kalıp tasarım ve üretimi yapmakta aynı zamanda % 90 beyaz eşya ve buzdolabına yönelik çalışmaktadır.1986 yılında kurulmuş olup faaliyetine Organize Sanayi Bölgesinde devam etmektedir. İhracat </w:t>
      </w:r>
      <w:r>
        <w:rPr>
          <w:rFonts w:ascii="Times New Roman" w:cs="Times New Roman" w:eastAsia="Times New Roman" w:hAnsi="Times New Roman"/>
          <w:sz w:val="24"/>
          <w:szCs w:val="24"/>
          <w:color w:val="auto"/>
        </w:rPr>
        <w:t>da yapan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firma, </w:t>
      </w:r>
      <w:r>
        <w:rPr>
          <w:rFonts w:ascii="Times New Roman" w:cs="Times New Roman" w:eastAsia="Times New Roman" w:hAnsi="Times New Roman"/>
          <w:sz w:val="24"/>
          <w:szCs w:val="24"/>
          <w:color w:val="auto"/>
        </w:rPr>
        <w:t>işletme sahibi ( aile bireyleri ) ve profesyonel yöneticiler tarafından yönetilmektedir.</w:t>
      </w: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P: Plastik Sektörü</w:t>
      </w:r>
    </w:p>
    <w:p>
      <w:pPr>
        <w:spacing w:after="0" w:line="251"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P1: Plastik enjeksiyon makine </w:t>
      </w:r>
      <w:r>
        <w:rPr>
          <w:rFonts w:ascii="Times New Roman" w:cs="Times New Roman" w:eastAsia="Times New Roman" w:hAnsi="Times New Roman"/>
          <w:sz w:val="24"/>
          <w:szCs w:val="24"/>
          <w:color w:val="auto"/>
        </w:rPr>
        <w:t>– kalıpları ve plastik parçalar imalatçısı olan firma aynı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zamanda beyaz eşya yan sanayisi olarak çalışmaktadır.1996 yılında kurulan firma halen Organize Sanayi Bölgesinde faaliyetine devam etmektedir. İhracata yönelik çalışan </w:t>
      </w:r>
      <w:r>
        <w:rPr>
          <w:rFonts w:ascii="Times New Roman" w:cs="Times New Roman" w:eastAsia="Times New Roman" w:hAnsi="Times New Roman"/>
          <w:sz w:val="24"/>
          <w:szCs w:val="24"/>
          <w:color w:val="auto"/>
        </w:rPr>
        <w:t>firma,</w:t>
      </w:r>
      <w:r>
        <w:rPr>
          <w:rFonts w:ascii="Times New Roman" w:cs="Times New Roman" w:eastAsia="Times New Roman" w:hAnsi="Times New Roman"/>
          <w:sz w:val="24"/>
          <w:szCs w:val="24"/>
          <w:color w:val="auto"/>
        </w:rPr>
        <w:t xml:space="preserve"> işletme sahibi ( aile bireyleri ) tarafından yönetilmektedir.</w:t>
      </w:r>
    </w:p>
    <w:p>
      <w:pPr>
        <w:spacing w:after="0" w:line="19" w:lineRule="exact"/>
        <w:rPr>
          <w:sz w:val="20"/>
          <w:szCs w:val="20"/>
          <w:color w:val="auto"/>
        </w:rPr>
      </w:pPr>
    </w:p>
    <w:p>
      <w:pPr>
        <w:jc w:val="both"/>
        <w:ind w:right="20" w:firstLine="568"/>
        <w:spacing w:after="0" w:line="349" w:lineRule="auto"/>
        <w:rPr>
          <w:sz w:val="20"/>
          <w:szCs w:val="20"/>
          <w:color w:val="auto"/>
        </w:rPr>
      </w:pPr>
      <w:r>
        <w:rPr>
          <w:rFonts w:ascii="Times New Roman" w:cs="Times New Roman" w:eastAsia="Times New Roman" w:hAnsi="Times New Roman"/>
          <w:sz w:val="24"/>
          <w:szCs w:val="24"/>
          <w:color w:val="auto"/>
        </w:rPr>
        <w:t>P2: Plastik malzeme, matbaa baskı</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boya malzeme imalatı yapan firma aynı zamanda beyaz eşya sanayisine yönelik olarak çalışmaktadır.2001yılında kurulan </w:t>
      </w:r>
      <w:r>
        <w:rPr>
          <w:rFonts w:ascii="Times New Roman" w:cs="Times New Roman" w:eastAsia="Times New Roman" w:hAnsi="Times New Roman"/>
          <w:sz w:val="24"/>
          <w:szCs w:val="24"/>
          <w:color w:val="auto"/>
        </w:rPr>
        <w:t>firma halen Organize</w:t>
      </w:r>
    </w:p>
    <w:p>
      <w:pPr>
        <w:spacing w:after="0" w:line="36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65</w:t>
      </w:r>
    </w:p>
    <w:p>
      <w:pPr>
        <w:sectPr>
          <w:pgSz w:w="11900" w:h="16840" w:orient="portrait"/>
          <w:cols w:equalWidth="0" w:num="1">
            <w:col w:w="9080"/>
          </w:cols>
          <w:pgMar w:left="1420" w:top="1424" w:right="1403" w:bottom="419" w:gutter="0" w:footer="0" w:header="0"/>
        </w:sectPr>
      </w:pPr>
    </w:p>
    <w:bookmarkStart w:id="80" w:name="page81"/>
    <w:bookmarkEnd w:id="80"/>
    <w:p>
      <w:pPr>
        <w:jc w:val="both"/>
        <w:spacing w:after="0" w:line="357" w:lineRule="auto"/>
        <w:rPr>
          <w:sz w:val="20"/>
          <w:szCs w:val="20"/>
          <w:color w:val="auto"/>
        </w:rPr>
      </w:pPr>
      <w:r>
        <w:rPr>
          <w:rFonts w:ascii="Times New Roman" w:cs="Times New Roman" w:eastAsia="Times New Roman" w:hAnsi="Times New Roman"/>
          <w:sz w:val="24"/>
          <w:szCs w:val="24"/>
          <w:color w:val="auto"/>
        </w:rPr>
        <w:t xml:space="preserve">Sanayi Bölgesinde </w:t>
      </w:r>
      <w:r>
        <w:rPr>
          <w:rFonts w:ascii="Times New Roman" w:cs="Times New Roman" w:eastAsia="Times New Roman" w:hAnsi="Times New Roman"/>
          <w:sz w:val="24"/>
          <w:szCs w:val="24"/>
          <w:color w:val="auto"/>
        </w:rPr>
        <w:t>faaliyetine devam etmektedir.</w:t>
      </w:r>
      <w:r>
        <w:rPr>
          <w:rFonts w:ascii="Times New Roman" w:cs="Times New Roman" w:eastAsia="Times New Roman" w:hAnsi="Times New Roman"/>
          <w:sz w:val="24"/>
          <w:szCs w:val="24"/>
          <w:color w:val="auto"/>
        </w:rPr>
        <w:t xml:space="preserve">İhracata yönelik çalışan firmada </w:t>
      </w:r>
      <w:r>
        <w:rPr>
          <w:rFonts w:ascii="Times New Roman" w:cs="Times New Roman" w:eastAsia="Times New Roman" w:hAnsi="Times New Roman"/>
          <w:sz w:val="24"/>
          <w:szCs w:val="24"/>
          <w:color w:val="auto"/>
        </w:rPr>
        <w:t>insan</w:t>
      </w:r>
      <w:r>
        <w:rPr>
          <w:rFonts w:ascii="Times New Roman" w:cs="Times New Roman" w:eastAsia="Times New Roman" w:hAnsi="Times New Roman"/>
          <w:sz w:val="24"/>
          <w:szCs w:val="24"/>
          <w:color w:val="auto"/>
        </w:rPr>
        <w:t xml:space="preserve"> kaynakları ekibi 4 kişiden oluşmaktadır ve işletme sahibi ( aile bireyleri ) tarafından yönetilmektedir.</w:t>
      </w:r>
    </w:p>
    <w:p>
      <w:pPr>
        <w:spacing w:after="0" w:line="10"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P3: Plastik enjeksiyon parçaları, beyaz eşya plastik parçaları yan sanayisi olarak </w:t>
      </w:r>
      <w:r>
        <w:rPr>
          <w:rFonts w:ascii="Times New Roman" w:cs="Times New Roman" w:eastAsia="Times New Roman" w:hAnsi="Times New Roman"/>
          <w:sz w:val="24"/>
          <w:szCs w:val="24"/>
          <w:color w:val="auto"/>
        </w:rPr>
        <w:t>faaliyet</w:t>
      </w:r>
      <w:r>
        <w:rPr>
          <w:rFonts w:ascii="Times New Roman" w:cs="Times New Roman" w:eastAsia="Times New Roman" w:hAnsi="Times New Roman"/>
          <w:sz w:val="24"/>
          <w:szCs w:val="24"/>
          <w:color w:val="auto"/>
        </w:rPr>
        <w:t xml:space="preserve"> gösteren firma 1985 yılında kurulmuştur</w:t>
      </w:r>
      <w:r>
        <w:rPr>
          <w:rFonts w:ascii="Times New Roman" w:cs="Times New Roman" w:eastAsia="Times New Roman" w:hAnsi="Times New Roman"/>
          <w:sz w:val="24"/>
          <w:szCs w:val="24"/>
          <w:color w:val="auto"/>
        </w:rPr>
        <w:t>.Halen</w:t>
      </w:r>
      <w:r>
        <w:rPr>
          <w:rFonts w:ascii="Times New Roman" w:cs="Times New Roman" w:eastAsia="Times New Roman" w:hAnsi="Times New Roman"/>
          <w:sz w:val="24"/>
          <w:szCs w:val="24"/>
          <w:color w:val="auto"/>
        </w:rPr>
        <w:t xml:space="preserve"> Organize Sanayi Bölgesindedir ve işletme sahibi tarafından yönetilmektedir.</w:t>
      </w:r>
    </w:p>
    <w:p>
      <w:pPr>
        <w:spacing w:after="0" w:line="200" w:lineRule="exact"/>
        <w:rPr>
          <w:sz w:val="20"/>
          <w:szCs w:val="20"/>
          <w:color w:val="auto"/>
        </w:rPr>
      </w:pPr>
    </w:p>
    <w:p>
      <w:pPr>
        <w:spacing w:after="0" w:line="213" w:lineRule="exact"/>
        <w:rPr>
          <w:sz w:val="20"/>
          <w:szCs w:val="20"/>
          <w:color w:val="auto"/>
        </w:rPr>
      </w:pPr>
    </w:p>
    <w:p>
      <w:pPr>
        <w:ind w:left="60"/>
        <w:spacing w:after="0"/>
        <w:rPr>
          <w:sz w:val="20"/>
          <w:szCs w:val="20"/>
          <w:color w:val="auto"/>
        </w:rPr>
      </w:pPr>
      <w:r>
        <w:rPr>
          <w:rFonts w:ascii="Times New Roman" w:cs="Times New Roman" w:eastAsia="Times New Roman" w:hAnsi="Times New Roman"/>
          <w:sz w:val="24"/>
          <w:szCs w:val="24"/>
          <w:b w:val="1"/>
          <w:bCs w:val="1"/>
          <w:color w:val="auto"/>
        </w:rPr>
        <w:t>E: Elektrik Malzemeleri</w:t>
      </w:r>
    </w:p>
    <w:p>
      <w:pPr>
        <w:spacing w:after="0" w:line="251"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E1: İki firmada elektrik kablosu üretimi ile soğutma sanayisine ve beyaz eşya yan </w:t>
      </w:r>
      <w:r>
        <w:rPr>
          <w:rFonts w:ascii="Times New Roman" w:cs="Times New Roman" w:eastAsia="Times New Roman" w:hAnsi="Times New Roman"/>
          <w:sz w:val="24"/>
          <w:szCs w:val="24"/>
          <w:color w:val="auto"/>
        </w:rPr>
        <w:t xml:space="preserve">sanayisi olarak </w:t>
      </w:r>
      <w:r>
        <w:rPr>
          <w:rFonts w:ascii="Times New Roman" w:cs="Times New Roman" w:eastAsia="Times New Roman" w:hAnsi="Times New Roman"/>
          <w:sz w:val="24"/>
          <w:szCs w:val="24"/>
          <w:color w:val="auto"/>
        </w:rPr>
        <w:t>faaliyet göstermekte ve aynı zamanda metal boru ve saç şekillendirme yapa</w:t>
      </w:r>
      <w:r>
        <w:rPr>
          <w:rFonts w:ascii="Times New Roman" w:cs="Times New Roman" w:eastAsia="Times New Roman" w:hAnsi="Times New Roman"/>
          <w:sz w:val="24"/>
          <w:szCs w:val="24"/>
          <w:color w:val="auto"/>
        </w:rPr>
        <w:t xml:space="preserve">rak </w:t>
      </w:r>
      <w:r>
        <w:rPr>
          <w:rFonts w:ascii="Times New Roman" w:cs="Times New Roman" w:eastAsia="Times New Roman" w:hAnsi="Times New Roman"/>
          <w:sz w:val="24"/>
          <w:szCs w:val="24"/>
          <w:color w:val="auto"/>
        </w:rPr>
        <w:t>parçalar imal edilmektedir.Firma 1986 yılında kurulmuş olup halen Organize S</w:t>
      </w:r>
      <w:r>
        <w:rPr>
          <w:rFonts w:ascii="Times New Roman" w:cs="Times New Roman" w:eastAsia="Times New Roman" w:hAnsi="Times New Roman"/>
          <w:sz w:val="24"/>
          <w:szCs w:val="24"/>
          <w:color w:val="auto"/>
        </w:rPr>
        <w:t>anayi</w:t>
      </w:r>
      <w:r>
        <w:rPr>
          <w:rFonts w:ascii="Times New Roman" w:cs="Times New Roman" w:eastAsia="Times New Roman" w:hAnsi="Times New Roman"/>
          <w:sz w:val="24"/>
          <w:szCs w:val="24"/>
          <w:color w:val="auto"/>
        </w:rPr>
        <w:t xml:space="preserve"> Bölgesinde bulunmaktadır.İç piyasa ile </w:t>
      </w:r>
      <w:r>
        <w:rPr>
          <w:rFonts w:ascii="Times New Roman" w:cs="Times New Roman" w:eastAsia="Times New Roman" w:hAnsi="Times New Roman"/>
          <w:sz w:val="24"/>
          <w:szCs w:val="24"/>
          <w:color w:val="auto"/>
        </w:rPr>
        <w:t>birlikte ihracatta yapan firma,</w:t>
      </w:r>
      <w:r>
        <w:rPr>
          <w:rFonts w:ascii="Times New Roman" w:cs="Times New Roman" w:eastAsia="Times New Roman" w:hAnsi="Times New Roman"/>
          <w:sz w:val="24"/>
          <w:szCs w:val="24"/>
          <w:color w:val="auto"/>
        </w:rPr>
        <w:t xml:space="preserve"> işletme sahibi ( aile </w:t>
      </w:r>
      <w:r>
        <w:rPr>
          <w:rFonts w:ascii="Times New Roman" w:cs="Times New Roman" w:eastAsia="Times New Roman" w:hAnsi="Times New Roman"/>
          <w:sz w:val="24"/>
          <w:szCs w:val="24"/>
          <w:color w:val="auto"/>
        </w:rPr>
        <w:t>bire</w:t>
      </w:r>
      <w:r>
        <w:rPr>
          <w:rFonts w:ascii="Times New Roman" w:cs="Times New Roman" w:eastAsia="Times New Roman" w:hAnsi="Times New Roman"/>
          <w:sz w:val="24"/>
          <w:szCs w:val="24"/>
          <w:color w:val="auto"/>
        </w:rPr>
        <w:t>yleri ) tarafından yönetilmektedir.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-622935</wp:posOffset>
            </wp:positionV>
            <wp:extent cx="4699000" cy="185420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01">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39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K: Kauçuk Malzemeleri</w:t>
      </w:r>
    </w:p>
    <w:p>
      <w:pPr>
        <w:spacing w:after="0" w:line="252"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 xml:space="preserve">K1: Kauçuk malzemeler imalatı yapan firma buzdolabı için özellikle sönümlü titreşim parçaları üretimi ile beyaz eşya yan sanayisi olarak faaliyet göstermektedir.1978 yılında </w:t>
      </w:r>
      <w:r>
        <w:rPr>
          <w:rFonts w:ascii="Times New Roman" w:cs="Times New Roman" w:eastAsia="Times New Roman" w:hAnsi="Times New Roman"/>
          <w:sz w:val="24"/>
          <w:szCs w:val="24"/>
          <w:color w:val="auto"/>
        </w:rPr>
        <w:t xml:space="preserve">kurulan firma </w:t>
      </w:r>
      <w:r>
        <w:rPr>
          <w:rFonts w:ascii="Times New Roman" w:cs="Times New Roman" w:eastAsia="Times New Roman" w:hAnsi="Times New Roman"/>
          <w:sz w:val="24"/>
          <w:szCs w:val="24"/>
          <w:color w:val="auto"/>
        </w:rPr>
        <w:t>işletme sahip ( aile bireyleri ) tarafından yönetilmektedir.</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ABİGEM:</w:t>
      </w:r>
    </w:p>
    <w:p>
      <w:pPr>
        <w:spacing w:after="0" w:line="251"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Eskişehir ABİGEM Firması 2008 yılında 6 iştirakle kurulmuş olup, büyük hissesi Eskişehir Sanayi Odası ve küçük hissesi TOBB’ ne ait ve yeni bir oluşuma giderek Eskişehir Sanayi Odası çatısı altında hizmet vermektedir. ABİGEM’ in ana hedefi: Sanayi Odası</w:t>
      </w:r>
      <w:r>
        <w:rPr>
          <w:rFonts w:ascii="Times New Roman" w:cs="Times New Roman" w:eastAsia="Times New Roman" w:hAnsi="Times New Roman"/>
          <w:sz w:val="24"/>
          <w:szCs w:val="24"/>
          <w:color w:val="auto"/>
        </w:rPr>
        <w:t>yla</w:t>
      </w:r>
      <w:r>
        <w:rPr>
          <w:rFonts w:ascii="Times New Roman" w:cs="Times New Roman" w:eastAsia="Times New Roman" w:hAnsi="Times New Roman"/>
          <w:sz w:val="24"/>
          <w:szCs w:val="24"/>
          <w:color w:val="auto"/>
        </w:rPr>
        <w:t xml:space="preserve"> sanayici arasında yer alarak, sanayicinin hangi sıkıntısı varsa bunu giderebilmek ve Eskişehir’ de bulunan KOBİ’ lerin rekabet gücünün arttırılması yönünde eğitim seviyesinin yükseltilmesi, nitelikli personel ihtiyacının sağlanması için bir takım çalışmaların yapılmasını sağlamaktır. İleriye dönük olarak projeleri arasında </w:t>
      </w:r>
      <w:r>
        <w:rPr>
          <w:rFonts w:ascii="Times New Roman" w:cs="Times New Roman" w:eastAsia="Times New Roman" w:hAnsi="Times New Roman"/>
          <w:sz w:val="24"/>
          <w:szCs w:val="24"/>
          <w:color w:val="auto"/>
        </w:rPr>
        <w:t>bir vize ofisi ile hizmet vermek ve bir test</w:t>
      </w:r>
      <w:r>
        <w:rPr>
          <w:rFonts w:ascii="Times New Roman" w:cs="Times New Roman" w:eastAsia="Times New Roman" w:hAnsi="Times New Roman"/>
          <w:sz w:val="24"/>
          <w:szCs w:val="24"/>
          <w:color w:val="auto"/>
        </w:rPr>
        <w:t xml:space="preserve"> merkezi kurulmasını sağlamaktır.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66</w:t>
      </w:r>
    </w:p>
    <w:p>
      <w:pPr>
        <w:sectPr>
          <w:pgSz w:w="11900" w:h="16840" w:orient="portrait"/>
          <w:cols w:equalWidth="0" w:num="1">
            <w:col w:w="9080"/>
          </w:cols>
          <w:pgMar w:left="1420" w:top="1424" w:right="1403" w:bottom="419" w:gutter="0" w:footer="0" w:header="0"/>
        </w:sectPr>
      </w:pPr>
    </w:p>
    <w:bookmarkStart w:id="81" w:name="page82"/>
    <w:bookmarkEnd w:id="81"/>
    <w:tbl>
      <w:tblPr>
        <w:tblLayout w:type="fixed"/>
        <w:tblInd w:w="10" w:type="dxa"/>
        <w:tblCellMar>
          <w:top w:w="0" w:type="dxa"/>
          <w:left w:w="0" w:type="dxa"/>
          <w:bottom w:w="0" w:type="dxa"/>
          <w:right w:w="0" w:type="dxa"/>
        </w:tblCellMar>
      </w:tblPr>
      <w:tr>
        <w:trPr>
          <w:trHeight w:val="230"/>
        </w:trPr>
        <w:tc>
          <w:tcPr>
            <w:tcW w:w="5720" w:type="dxa"/>
            <w:vAlign w:val="bottom"/>
            <w:gridSpan w:val="6"/>
          </w:tcPr>
          <w:p>
            <w:pPr>
              <w:ind w:left="120"/>
              <w:spacing w:after="0"/>
              <w:rPr>
                <w:sz w:val="20"/>
                <w:szCs w:val="20"/>
                <w:color w:val="auto"/>
              </w:rPr>
            </w:pPr>
            <w:r>
              <w:rPr>
                <w:rFonts w:ascii="Times New Roman" w:cs="Times New Roman" w:eastAsia="Times New Roman" w:hAnsi="Times New Roman"/>
                <w:sz w:val="20"/>
                <w:szCs w:val="20"/>
                <w:b w:val="1"/>
                <w:bCs w:val="1"/>
                <w:color w:val="auto"/>
              </w:rPr>
              <w:t xml:space="preserve">Tablo 13.2.  </w:t>
            </w:r>
            <w:r>
              <w:rPr>
                <w:rFonts w:ascii="Times New Roman" w:cs="Times New Roman" w:eastAsia="Times New Roman" w:hAnsi="Times New Roman"/>
                <w:sz w:val="20"/>
                <w:szCs w:val="20"/>
                <w:color w:val="auto"/>
              </w:rPr>
              <w:t>Katılımcı Firma ve Katılımcı Yetkililerin  Özellikleri</w:t>
            </w:r>
          </w:p>
        </w:tc>
        <w:tc>
          <w:tcPr>
            <w:tcW w:w="1020" w:type="dxa"/>
            <w:vAlign w:val="bottom"/>
          </w:tcPr>
          <w:p>
            <w:pPr>
              <w:spacing w:after="0"/>
              <w:rPr>
                <w:sz w:val="19"/>
                <w:szCs w:val="19"/>
                <w:color w:val="auto"/>
              </w:rPr>
            </w:pPr>
          </w:p>
        </w:tc>
        <w:tc>
          <w:tcPr>
            <w:tcW w:w="880" w:type="dxa"/>
            <w:vAlign w:val="bottom"/>
          </w:tcPr>
          <w:p>
            <w:pPr>
              <w:spacing w:after="0"/>
              <w:rPr>
                <w:sz w:val="19"/>
                <w:szCs w:val="19"/>
                <w:color w:val="auto"/>
              </w:rPr>
            </w:pPr>
          </w:p>
        </w:tc>
        <w:tc>
          <w:tcPr>
            <w:tcW w:w="880" w:type="dxa"/>
            <w:vAlign w:val="bottom"/>
          </w:tcPr>
          <w:p>
            <w:pPr>
              <w:spacing w:after="0"/>
              <w:rPr>
                <w:sz w:val="19"/>
                <w:szCs w:val="19"/>
                <w:color w:val="auto"/>
              </w:rPr>
            </w:pPr>
          </w:p>
        </w:tc>
        <w:tc>
          <w:tcPr>
            <w:tcW w:w="8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30"/>
        </w:trPr>
        <w:tc>
          <w:tcPr>
            <w:tcW w:w="1020" w:type="dxa"/>
            <w:vAlign w:val="bottom"/>
            <w:tcBorders>
              <w:bottom w:val="single" w:sz="8" w:color="auto"/>
            </w:tcBorders>
          </w:tcPr>
          <w:p>
            <w:pPr>
              <w:spacing w:after="0"/>
              <w:rPr>
                <w:sz w:val="11"/>
                <w:szCs w:val="11"/>
                <w:color w:val="auto"/>
              </w:rPr>
            </w:pPr>
          </w:p>
        </w:tc>
        <w:tc>
          <w:tcPr>
            <w:tcW w:w="980" w:type="dxa"/>
            <w:vAlign w:val="bottom"/>
            <w:tcBorders>
              <w:bottom w:val="single" w:sz="8" w:color="auto"/>
            </w:tcBorders>
          </w:tcPr>
          <w:p>
            <w:pPr>
              <w:spacing w:after="0"/>
              <w:rPr>
                <w:sz w:val="11"/>
                <w:szCs w:val="11"/>
                <w:color w:val="auto"/>
              </w:rPr>
            </w:pPr>
          </w:p>
        </w:tc>
        <w:tc>
          <w:tcPr>
            <w:tcW w:w="940" w:type="dxa"/>
            <w:vAlign w:val="bottom"/>
            <w:tcBorders>
              <w:bottom w:val="single" w:sz="8" w:color="auto"/>
            </w:tcBorders>
          </w:tcPr>
          <w:p>
            <w:pPr>
              <w:spacing w:after="0"/>
              <w:rPr>
                <w:sz w:val="11"/>
                <w:szCs w:val="11"/>
                <w:color w:val="auto"/>
              </w:rPr>
            </w:pPr>
          </w:p>
        </w:tc>
        <w:tc>
          <w:tcPr>
            <w:tcW w:w="920" w:type="dxa"/>
            <w:vAlign w:val="bottom"/>
            <w:tcBorders>
              <w:bottom w:val="single" w:sz="8" w:color="auto"/>
            </w:tcBorders>
          </w:tcPr>
          <w:p>
            <w:pPr>
              <w:spacing w:after="0"/>
              <w:rPr>
                <w:sz w:val="11"/>
                <w:szCs w:val="11"/>
                <w:color w:val="auto"/>
              </w:rPr>
            </w:pPr>
          </w:p>
        </w:tc>
        <w:tc>
          <w:tcPr>
            <w:tcW w:w="980" w:type="dxa"/>
            <w:vAlign w:val="bottom"/>
            <w:tcBorders>
              <w:bottom w:val="single" w:sz="8" w:color="auto"/>
            </w:tcBorders>
          </w:tcPr>
          <w:p>
            <w:pPr>
              <w:spacing w:after="0"/>
              <w:rPr>
                <w:sz w:val="11"/>
                <w:szCs w:val="11"/>
                <w:color w:val="auto"/>
              </w:rPr>
            </w:pPr>
          </w:p>
        </w:tc>
        <w:tc>
          <w:tcPr>
            <w:tcW w:w="880" w:type="dxa"/>
            <w:vAlign w:val="bottom"/>
            <w:tcBorders>
              <w:bottom w:val="single" w:sz="8" w:color="auto"/>
            </w:tcBorders>
          </w:tcPr>
          <w:p>
            <w:pPr>
              <w:spacing w:after="0"/>
              <w:rPr>
                <w:sz w:val="11"/>
                <w:szCs w:val="11"/>
                <w:color w:val="auto"/>
              </w:rPr>
            </w:pPr>
          </w:p>
        </w:tc>
        <w:tc>
          <w:tcPr>
            <w:tcW w:w="1020" w:type="dxa"/>
            <w:vAlign w:val="bottom"/>
            <w:tcBorders>
              <w:bottom w:val="single" w:sz="8" w:color="auto"/>
            </w:tcBorders>
          </w:tcPr>
          <w:p>
            <w:pPr>
              <w:spacing w:after="0"/>
              <w:rPr>
                <w:sz w:val="11"/>
                <w:szCs w:val="11"/>
                <w:color w:val="auto"/>
              </w:rPr>
            </w:pPr>
          </w:p>
        </w:tc>
        <w:tc>
          <w:tcPr>
            <w:tcW w:w="880" w:type="dxa"/>
            <w:vAlign w:val="bottom"/>
            <w:tcBorders>
              <w:bottom w:val="single" w:sz="8" w:color="auto"/>
            </w:tcBorders>
          </w:tcPr>
          <w:p>
            <w:pPr>
              <w:spacing w:after="0"/>
              <w:rPr>
                <w:sz w:val="11"/>
                <w:szCs w:val="11"/>
                <w:color w:val="auto"/>
              </w:rPr>
            </w:pPr>
          </w:p>
        </w:tc>
        <w:tc>
          <w:tcPr>
            <w:tcW w:w="880" w:type="dxa"/>
            <w:vAlign w:val="bottom"/>
            <w:tcBorders>
              <w:bottom w:val="single" w:sz="8" w:color="auto"/>
            </w:tcBorders>
          </w:tcPr>
          <w:p>
            <w:pPr>
              <w:spacing w:after="0"/>
              <w:rPr>
                <w:sz w:val="11"/>
                <w:szCs w:val="11"/>
                <w:color w:val="auto"/>
              </w:rPr>
            </w:pPr>
          </w:p>
        </w:tc>
        <w:tc>
          <w:tcPr>
            <w:tcW w:w="820" w:type="dxa"/>
            <w:vAlign w:val="bottom"/>
            <w:tcBorders>
              <w:bottom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33"/>
        </w:trPr>
        <w:tc>
          <w:tcPr>
            <w:tcW w:w="1020" w:type="dxa"/>
            <w:vAlign w:val="bottom"/>
            <w:tcBorders>
              <w:left w:val="single" w:sz="8" w:color="auto"/>
              <w:right w:val="single" w:sz="8" w:color="auto"/>
            </w:tcBorders>
          </w:tcPr>
          <w:p>
            <w:pPr>
              <w:spacing w:after="0"/>
              <w:rPr>
                <w:sz w:val="20"/>
                <w:szCs w:val="20"/>
                <w:color w:val="auto"/>
              </w:rPr>
            </w:pPr>
          </w:p>
        </w:tc>
        <w:tc>
          <w:tcPr>
            <w:tcW w:w="980" w:type="dxa"/>
            <w:vAlign w:val="bottom"/>
            <w:tcBorders>
              <w:right w:val="single" w:sz="8" w:color="auto"/>
            </w:tcBorders>
          </w:tcPr>
          <w:p>
            <w:pPr>
              <w:spacing w:after="0"/>
              <w:rPr>
                <w:sz w:val="20"/>
                <w:szCs w:val="20"/>
                <w:color w:val="auto"/>
              </w:rPr>
            </w:pPr>
          </w:p>
        </w:tc>
        <w:tc>
          <w:tcPr>
            <w:tcW w:w="940" w:type="dxa"/>
            <w:vAlign w:val="bottom"/>
            <w:tcBorders>
              <w:right w:val="single" w:sz="8" w:color="auto"/>
            </w:tcBorders>
          </w:tcPr>
          <w:p>
            <w:pPr>
              <w:spacing w:after="0"/>
              <w:rPr>
                <w:sz w:val="20"/>
                <w:szCs w:val="20"/>
                <w:color w:val="auto"/>
              </w:rPr>
            </w:pPr>
          </w:p>
        </w:tc>
        <w:tc>
          <w:tcPr>
            <w:tcW w:w="920" w:type="dxa"/>
            <w:vAlign w:val="bottom"/>
            <w:tcBorders>
              <w:right w:val="single" w:sz="8" w:color="auto"/>
            </w:tcBorders>
          </w:tcPr>
          <w:p>
            <w:pPr>
              <w:spacing w:after="0"/>
              <w:rPr>
                <w:sz w:val="20"/>
                <w:szCs w:val="20"/>
                <w:color w:val="auto"/>
              </w:rPr>
            </w:pPr>
          </w:p>
        </w:tc>
        <w:tc>
          <w:tcPr>
            <w:tcW w:w="980" w:type="dxa"/>
            <w:vAlign w:val="bottom"/>
            <w:tcBorders>
              <w:right w:val="single" w:sz="8" w:color="auto"/>
            </w:tcBorders>
          </w:tcPr>
          <w:p>
            <w:pPr>
              <w:spacing w:after="0"/>
              <w:rPr>
                <w:sz w:val="20"/>
                <w:szCs w:val="20"/>
                <w:color w:val="auto"/>
              </w:rPr>
            </w:pPr>
          </w:p>
        </w:tc>
        <w:tc>
          <w:tcPr>
            <w:tcW w:w="880" w:type="dxa"/>
            <w:vAlign w:val="bottom"/>
            <w:tcBorders>
              <w:right w:val="single" w:sz="8" w:color="auto"/>
            </w:tcBorders>
          </w:tcPr>
          <w:p>
            <w:pPr>
              <w:spacing w:after="0"/>
              <w:rPr>
                <w:sz w:val="20"/>
                <w:szCs w:val="20"/>
                <w:color w:val="auto"/>
              </w:rPr>
            </w:pPr>
          </w:p>
        </w:tc>
        <w:tc>
          <w:tcPr>
            <w:tcW w:w="1020" w:type="dxa"/>
            <w:vAlign w:val="bottom"/>
            <w:tcBorders>
              <w:right w:val="single" w:sz="8" w:color="auto"/>
            </w:tcBorders>
          </w:tcPr>
          <w:p>
            <w:pPr>
              <w:spacing w:after="0"/>
              <w:rPr>
                <w:sz w:val="20"/>
                <w:szCs w:val="20"/>
                <w:color w:val="auto"/>
              </w:rPr>
            </w:pPr>
          </w:p>
        </w:tc>
        <w:tc>
          <w:tcPr>
            <w:tcW w:w="880" w:type="dxa"/>
            <w:vAlign w:val="bottom"/>
            <w:tcBorders>
              <w:right w:val="single" w:sz="8" w:color="auto"/>
            </w:tcBorders>
          </w:tcPr>
          <w:p>
            <w:pPr>
              <w:spacing w:after="0"/>
              <w:rPr>
                <w:sz w:val="20"/>
                <w:szCs w:val="20"/>
                <w:color w:val="auto"/>
              </w:rPr>
            </w:pP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Marka/</w:t>
            </w:r>
          </w:p>
        </w:tc>
        <w:tc>
          <w:tcPr>
            <w:tcW w:w="820" w:type="dxa"/>
            <w:vAlign w:val="bottom"/>
            <w:tcBorders>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341"/>
        </w:trPr>
        <w:tc>
          <w:tcPr>
            <w:tcW w:w="1020" w:type="dxa"/>
            <w:vAlign w:val="bottom"/>
            <w:tcBorders>
              <w:left w:val="single" w:sz="8" w:color="auto"/>
              <w:right w:val="single" w:sz="8" w:color="auto"/>
            </w:tcBorders>
          </w:tcPr>
          <w:p>
            <w:pPr>
              <w:spacing w:after="0"/>
              <w:rPr>
                <w:sz w:val="24"/>
                <w:szCs w:val="24"/>
                <w:color w:val="auto"/>
              </w:rPr>
            </w:pPr>
          </w:p>
        </w:tc>
        <w:tc>
          <w:tcPr>
            <w:tcW w:w="980" w:type="dxa"/>
            <w:vAlign w:val="bottom"/>
            <w:tcBorders>
              <w:right w:val="single" w:sz="8" w:color="auto"/>
            </w:tcBorders>
          </w:tcPr>
          <w:p>
            <w:pPr>
              <w:spacing w:after="0"/>
              <w:rPr>
                <w:sz w:val="24"/>
                <w:szCs w:val="24"/>
                <w:color w:val="auto"/>
              </w:rPr>
            </w:pPr>
          </w:p>
        </w:tc>
        <w:tc>
          <w:tcPr>
            <w:tcW w:w="940" w:type="dxa"/>
            <w:vAlign w:val="bottom"/>
            <w:tcBorders>
              <w:right w:val="single" w:sz="8" w:color="auto"/>
            </w:tcBorders>
          </w:tcPr>
          <w:p>
            <w:pPr>
              <w:spacing w:after="0"/>
              <w:rPr>
                <w:sz w:val="24"/>
                <w:szCs w:val="24"/>
                <w:color w:val="auto"/>
              </w:rPr>
            </w:pPr>
          </w:p>
        </w:tc>
        <w:tc>
          <w:tcPr>
            <w:tcW w:w="9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Firma</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Firma</w:t>
            </w:r>
          </w:p>
        </w:tc>
        <w:tc>
          <w:tcPr>
            <w:tcW w:w="880" w:type="dxa"/>
            <w:vAlign w:val="bottom"/>
            <w:tcBorders>
              <w:right w:val="single" w:sz="8" w:color="auto"/>
            </w:tcBorders>
          </w:tcPr>
          <w:p>
            <w:pPr>
              <w:spacing w:after="0"/>
              <w:rPr>
                <w:sz w:val="24"/>
                <w:szCs w:val="24"/>
                <w:color w:val="auto"/>
              </w:rPr>
            </w:pPr>
          </w:p>
        </w:tc>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Firmanın</w:t>
            </w:r>
          </w:p>
        </w:tc>
        <w:tc>
          <w:tcPr>
            <w:tcW w:w="880" w:type="dxa"/>
            <w:vAlign w:val="bottom"/>
            <w:tcBorders>
              <w:right w:val="single" w:sz="8" w:color="auto"/>
            </w:tcBorders>
          </w:tcPr>
          <w:p>
            <w:pPr>
              <w:spacing w:after="0"/>
              <w:rPr>
                <w:sz w:val="24"/>
                <w:szCs w:val="24"/>
                <w:color w:val="auto"/>
              </w:rPr>
            </w:pP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Patent</w:t>
            </w:r>
          </w:p>
        </w:tc>
        <w:tc>
          <w:tcPr>
            <w:tcW w:w="8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48"/>
        </w:trPr>
        <w:tc>
          <w:tcPr>
            <w:tcW w:w="1020" w:type="dxa"/>
            <w:vAlign w:val="bottom"/>
            <w:tcBorders>
              <w:left w:val="single" w:sz="8" w:color="auto"/>
              <w:right w:val="single" w:sz="8" w:color="auto"/>
            </w:tcBorders>
          </w:tcPr>
          <w:p>
            <w:pPr>
              <w:spacing w:after="0"/>
              <w:rPr>
                <w:sz w:val="24"/>
                <w:szCs w:val="24"/>
                <w:color w:val="auto"/>
              </w:rPr>
            </w:pP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Firma</w:t>
            </w:r>
          </w:p>
        </w:tc>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Firma</w:t>
            </w:r>
          </w:p>
        </w:tc>
        <w:tc>
          <w:tcPr>
            <w:tcW w:w="9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Yetkilisi</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Yetkilisi</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Firma</w:t>
            </w:r>
          </w:p>
        </w:tc>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6"/>
              </w:rPr>
              <w:t>Cirosu</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Firma</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w:t>
            </w:r>
          </w:p>
        </w:tc>
        <w:tc>
          <w:tcPr>
            <w:tcW w:w="8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48"/>
        </w:trPr>
        <w:tc>
          <w:tcPr>
            <w:tcW w:w="1020" w:type="dxa"/>
            <w:vAlign w:val="bottom"/>
            <w:tcBorders>
              <w:left w:val="single" w:sz="8" w:color="auto"/>
              <w:right w:val="single" w:sz="8" w:color="auto"/>
            </w:tcBorders>
          </w:tcPr>
          <w:p>
            <w:pPr>
              <w:spacing w:after="0"/>
              <w:rPr>
                <w:sz w:val="24"/>
                <w:szCs w:val="24"/>
                <w:color w:val="auto"/>
              </w:rPr>
            </w:pP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Yetkilisi</w:t>
            </w:r>
          </w:p>
        </w:tc>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Yetkilisi</w:t>
            </w:r>
          </w:p>
        </w:tc>
        <w:tc>
          <w:tcPr>
            <w:tcW w:w="9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Eğitim</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Konumu</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Çalışan</w:t>
            </w:r>
          </w:p>
        </w:tc>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(Türk</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İşletme</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Faydalı</w:t>
            </w:r>
          </w:p>
        </w:tc>
        <w:tc>
          <w:tcPr>
            <w:tcW w:w="8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Kalite</w:t>
            </w:r>
          </w:p>
        </w:tc>
        <w:tc>
          <w:tcPr>
            <w:tcW w:w="0" w:type="dxa"/>
            <w:vAlign w:val="bottom"/>
          </w:tcPr>
          <w:p>
            <w:pPr>
              <w:spacing w:after="0"/>
              <w:rPr>
                <w:sz w:val="1"/>
                <w:szCs w:val="1"/>
                <w:color w:val="auto"/>
              </w:rPr>
            </w:pPr>
          </w:p>
        </w:tc>
      </w:tr>
      <w:tr>
        <w:trPr>
          <w:trHeight w:val="340"/>
        </w:trPr>
        <w:tc>
          <w:tcPr>
            <w:tcW w:w="102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Firma</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Cinsiyeti</w:t>
            </w:r>
          </w:p>
        </w:tc>
        <w:tc>
          <w:tcPr>
            <w:tcW w:w="9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rPr>
              <w:t>Yaşı</w:t>
            </w:r>
          </w:p>
        </w:tc>
        <w:tc>
          <w:tcPr>
            <w:tcW w:w="9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Düzeyi</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(Görevi)</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Sayısı</w:t>
            </w:r>
          </w:p>
        </w:tc>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6"/>
              </w:rPr>
              <w:t>Lirası)</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8"/>
              </w:rPr>
              <w:t>Türü</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5"/>
              </w:rPr>
              <w:t>Model</w:t>
            </w:r>
          </w:p>
        </w:tc>
        <w:tc>
          <w:tcPr>
            <w:tcW w:w="8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Belgesi</w:t>
            </w:r>
          </w:p>
        </w:tc>
        <w:tc>
          <w:tcPr>
            <w:tcW w:w="0" w:type="dxa"/>
            <w:vAlign w:val="bottom"/>
          </w:tcPr>
          <w:p>
            <w:pPr>
              <w:spacing w:after="0"/>
              <w:rPr>
                <w:sz w:val="1"/>
                <w:szCs w:val="1"/>
                <w:color w:val="auto"/>
              </w:rPr>
            </w:pPr>
          </w:p>
        </w:tc>
      </w:tr>
      <w:tr>
        <w:trPr>
          <w:trHeight w:val="126"/>
        </w:trPr>
        <w:tc>
          <w:tcPr>
            <w:tcW w:w="1020" w:type="dxa"/>
            <w:vAlign w:val="bottom"/>
            <w:tcBorders>
              <w:left w:val="single" w:sz="8" w:color="auto"/>
              <w:bottom w:val="single" w:sz="8" w:color="auto"/>
              <w:right w:val="single" w:sz="8" w:color="auto"/>
            </w:tcBorders>
          </w:tcPr>
          <w:p>
            <w:pPr>
              <w:spacing w:after="0"/>
              <w:rPr>
                <w:sz w:val="10"/>
                <w:szCs w:val="10"/>
                <w:color w:val="auto"/>
              </w:rPr>
            </w:pPr>
          </w:p>
        </w:tc>
        <w:tc>
          <w:tcPr>
            <w:tcW w:w="980" w:type="dxa"/>
            <w:vAlign w:val="bottom"/>
            <w:tcBorders>
              <w:bottom w:val="single" w:sz="8" w:color="auto"/>
              <w:right w:val="single" w:sz="8" w:color="auto"/>
            </w:tcBorders>
          </w:tcPr>
          <w:p>
            <w:pPr>
              <w:spacing w:after="0"/>
              <w:rPr>
                <w:sz w:val="10"/>
                <w:szCs w:val="10"/>
                <w:color w:val="auto"/>
              </w:rPr>
            </w:pPr>
          </w:p>
        </w:tc>
        <w:tc>
          <w:tcPr>
            <w:tcW w:w="940" w:type="dxa"/>
            <w:vAlign w:val="bottom"/>
            <w:tcBorders>
              <w:bottom w:val="single" w:sz="8" w:color="auto"/>
              <w:right w:val="single" w:sz="8" w:color="auto"/>
            </w:tcBorders>
          </w:tcPr>
          <w:p>
            <w:pPr>
              <w:spacing w:after="0"/>
              <w:rPr>
                <w:sz w:val="10"/>
                <w:szCs w:val="10"/>
                <w:color w:val="auto"/>
              </w:rPr>
            </w:pPr>
          </w:p>
        </w:tc>
        <w:tc>
          <w:tcPr>
            <w:tcW w:w="920" w:type="dxa"/>
            <w:vAlign w:val="bottom"/>
            <w:tcBorders>
              <w:bottom w:val="single" w:sz="8" w:color="auto"/>
              <w:right w:val="single" w:sz="8" w:color="auto"/>
            </w:tcBorders>
          </w:tcPr>
          <w:p>
            <w:pPr>
              <w:spacing w:after="0"/>
              <w:rPr>
                <w:sz w:val="10"/>
                <w:szCs w:val="10"/>
                <w:color w:val="auto"/>
              </w:rPr>
            </w:pPr>
          </w:p>
        </w:tc>
        <w:tc>
          <w:tcPr>
            <w:tcW w:w="980" w:type="dxa"/>
            <w:vAlign w:val="bottom"/>
            <w:tcBorders>
              <w:bottom w:val="single" w:sz="8" w:color="auto"/>
              <w:right w:val="single" w:sz="8" w:color="auto"/>
            </w:tcBorders>
          </w:tcPr>
          <w:p>
            <w:pPr>
              <w:spacing w:after="0"/>
              <w:rPr>
                <w:sz w:val="10"/>
                <w:szCs w:val="10"/>
                <w:color w:val="auto"/>
              </w:rPr>
            </w:pPr>
          </w:p>
        </w:tc>
        <w:tc>
          <w:tcPr>
            <w:tcW w:w="880" w:type="dxa"/>
            <w:vAlign w:val="bottom"/>
            <w:tcBorders>
              <w:bottom w:val="single" w:sz="8" w:color="auto"/>
              <w:right w:val="single" w:sz="8" w:color="auto"/>
            </w:tcBorders>
          </w:tcPr>
          <w:p>
            <w:pPr>
              <w:spacing w:after="0"/>
              <w:rPr>
                <w:sz w:val="10"/>
                <w:szCs w:val="10"/>
                <w:color w:val="auto"/>
              </w:rPr>
            </w:pPr>
          </w:p>
        </w:tc>
        <w:tc>
          <w:tcPr>
            <w:tcW w:w="1020" w:type="dxa"/>
            <w:vAlign w:val="bottom"/>
            <w:tcBorders>
              <w:bottom w:val="single" w:sz="8" w:color="auto"/>
              <w:right w:val="single" w:sz="8" w:color="auto"/>
            </w:tcBorders>
          </w:tcPr>
          <w:p>
            <w:pPr>
              <w:spacing w:after="0"/>
              <w:rPr>
                <w:sz w:val="10"/>
                <w:szCs w:val="10"/>
                <w:color w:val="auto"/>
              </w:rPr>
            </w:pPr>
          </w:p>
        </w:tc>
        <w:tc>
          <w:tcPr>
            <w:tcW w:w="880" w:type="dxa"/>
            <w:vAlign w:val="bottom"/>
            <w:tcBorders>
              <w:bottom w:val="single" w:sz="8" w:color="auto"/>
              <w:right w:val="single" w:sz="8" w:color="auto"/>
            </w:tcBorders>
          </w:tcPr>
          <w:p>
            <w:pPr>
              <w:spacing w:after="0"/>
              <w:rPr>
                <w:sz w:val="10"/>
                <w:szCs w:val="10"/>
                <w:color w:val="auto"/>
              </w:rPr>
            </w:pPr>
          </w:p>
        </w:tc>
        <w:tc>
          <w:tcPr>
            <w:tcW w:w="880" w:type="dxa"/>
            <w:vAlign w:val="bottom"/>
            <w:tcBorders>
              <w:bottom w:val="single" w:sz="8" w:color="auto"/>
              <w:right w:val="single" w:sz="8" w:color="auto"/>
            </w:tcBorders>
          </w:tcPr>
          <w:p>
            <w:pPr>
              <w:spacing w:after="0"/>
              <w:rPr>
                <w:sz w:val="10"/>
                <w:szCs w:val="10"/>
                <w:color w:val="auto"/>
              </w:rPr>
            </w:pPr>
          </w:p>
        </w:tc>
        <w:tc>
          <w:tcPr>
            <w:tcW w:w="8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23"/>
        </w:trPr>
        <w:tc>
          <w:tcPr>
            <w:tcW w:w="1020" w:type="dxa"/>
            <w:vAlign w:val="bottom"/>
            <w:tcBorders>
              <w:left w:val="single" w:sz="8" w:color="auto"/>
              <w:right w:val="single" w:sz="8" w:color="auto"/>
            </w:tcBorders>
          </w:tcPr>
          <w:p>
            <w:pPr>
              <w:spacing w:after="0"/>
              <w:rPr>
                <w:sz w:val="19"/>
                <w:szCs w:val="19"/>
                <w:color w:val="auto"/>
              </w:rPr>
            </w:pPr>
          </w:p>
        </w:tc>
        <w:tc>
          <w:tcPr>
            <w:tcW w:w="980" w:type="dxa"/>
            <w:vAlign w:val="bottom"/>
            <w:tcBorders>
              <w:right w:val="single" w:sz="8" w:color="auto"/>
            </w:tcBorders>
          </w:tcPr>
          <w:p>
            <w:pPr>
              <w:spacing w:after="0"/>
              <w:rPr>
                <w:sz w:val="19"/>
                <w:szCs w:val="19"/>
                <w:color w:val="auto"/>
              </w:rPr>
            </w:pPr>
          </w:p>
        </w:tc>
        <w:tc>
          <w:tcPr>
            <w:tcW w:w="940" w:type="dxa"/>
            <w:vAlign w:val="bottom"/>
            <w:tcBorders>
              <w:right w:val="single" w:sz="8" w:color="auto"/>
            </w:tcBorders>
          </w:tcPr>
          <w:p>
            <w:pPr>
              <w:spacing w:after="0"/>
              <w:rPr>
                <w:sz w:val="19"/>
                <w:szCs w:val="19"/>
                <w:color w:val="auto"/>
              </w:rPr>
            </w:pPr>
          </w:p>
        </w:tc>
        <w:tc>
          <w:tcPr>
            <w:tcW w:w="920" w:type="dxa"/>
            <w:vAlign w:val="bottom"/>
            <w:tcBorders>
              <w:right w:val="single" w:sz="8" w:color="auto"/>
            </w:tcBorders>
          </w:tcPr>
          <w:p>
            <w:pPr>
              <w:spacing w:after="0"/>
              <w:rPr>
                <w:sz w:val="19"/>
                <w:szCs w:val="19"/>
                <w:color w:val="auto"/>
              </w:rPr>
            </w:pPr>
          </w:p>
        </w:tc>
        <w:tc>
          <w:tcPr>
            <w:tcW w:w="980" w:type="dxa"/>
            <w:vAlign w:val="bottom"/>
            <w:tcBorders>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8"/>
              </w:rPr>
              <w:t>İşletme</w:t>
            </w:r>
          </w:p>
        </w:tc>
        <w:tc>
          <w:tcPr>
            <w:tcW w:w="880" w:type="dxa"/>
            <w:vAlign w:val="bottom"/>
            <w:tcBorders>
              <w:right w:val="single" w:sz="8" w:color="auto"/>
            </w:tcBorders>
          </w:tcPr>
          <w:p>
            <w:pPr>
              <w:spacing w:after="0"/>
              <w:rPr>
                <w:sz w:val="19"/>
                <w:szCs w:val="19"/>
                <w:color w:val="auto"/>
              </w:rPr>
            </w:pPr>
          </w:p>
        </w:tc>
        <w:tc>
          <w:tcPr>
            <w:tcW w:w="1020" w:type="dxa"/>
            <w:vAlign w:val="bottom"/>
            <w:tcBorders>
              <w:right w:val="single" w:sz="8" w:color="auto"/>
            </w:tcBorders>
          </w:tcPr>
          <w:p>
            <w:pPr>
              <w:spacing w:after="0"/>
              <w:rPr>
                <w:sz w:val="19"/>
                <w:szCs w:val="19"/>
                <w:color w:val="auto"/>
              </w:rPr>
            </w:pPr>
          </w:p>
        </w:tc>
        <w:tc>
          <w:tcPr>
            <w:tcW w:w="880" w:type="dxa"/>
            <w:vAlign w:val="bottom"/>
            <w:tcBorders>
              <w:right w:val="single" w:sz="8" w:color="auto"/>
            </w:tcBorders>
          </w:tcPr>
          <w:p>
            <w:pPr>
              <w:spacing w:after="0"/>
              <w:rPr>
                <w:sz w:val="19"/>
                <w:szCs w:val="19"/>
                <w:color w:val="auto"/>
              </w:rPr>
            </w:pPr>
          </w:p>
        </w:tc>
        <w:tc>
          <w:tcPr>
            <w:tcW w:w="880" w:type="dxa"/>
            <w:vAlign w:val="bottom"/>
            <w:tcBorders>
              <w:right w:val="single" w:sz="8" w:color="auto"/>
            </w:tcBorders>
          </w:tcPr>
          <w:p>
            <w:pPr>
              <w:spacing w:after="0"/>
              <w:rPr>
                <w:sz w:val="19"/>
                <w:szCs w:val="19"/>
                <w:color w:val="auto"/>
              </w:rPr>
            </w:pPr>
          </w:p>
        </w:tc>
        <w:tc>
          <w:tcPr>
            <w:tcW w:w="820" w:type="dxa"/>
            <w:vAlign w:val="bottom"/>
            <w:tcBorders>
              <w:right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348"/>
        </w:trPr>
        <w:tc>
          <w:tcPr>
            <w:tcW w:w="102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M1</w:t>
            </w: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E</w:t>
            </w:r>
          </w:p>
        </w:tc>
        <w:tc>
          <w:tcPr>
            <w:tcW w:w="9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66</w:t>
            </w:r>
          </w:p>
        </w:tc>
        <w:tc>
          <w:tcPr>
            <w:tcW w:w="9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Lisans</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Sahibi</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182</w:t>
            </w:r>
          </w:p>
        </w:tc>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25</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Limited</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Yok</w:t>
            </w:r>
          </w:p>
        </w:tc>
        <w:tc>
          <w:tcPr>
            <w:tcW w:w="8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Var</w:t>
            </w:r>
          </w:p>
        </w:tc>
        <w:tc>
          <w:tcPr>
            <w:tcW w:w="0" w:type="dxa"/>
            <w:vAlign w:val="bottom"/>
          </w:tcPr>
          <w:p>
            <w:pPr>
              <w:spacing w:after="0"/>
              <w:rPr>
                <w:sz w:val="1"/>
                <w:szCs w:val="1"/>
                <w:color w:val="auto"/>
              </w:rPr>
            </w:pPr>
          </w:p>
        </w:tc>
      </w:tr>
      <w:tr>
        <w:trPr>
          <w:trHeight w:val="114"/>
        </w:trPr>
        <w:tc>
          <w:tcPr>
            <w:tcW w:w="1020" w:type="dxa"/>
            <w:vAlign w:val="bottom"/>
            <w:tcBorders>
              <w:left w:val="single" w:sz="8" w:color="auto"/>
              <w:right w:val="single" w:sz="8" w:color="auto"/>
            </w:tcBorders>
            <w:vMerge w:val="continue"/>
          </w:tcPr>
          <w:p>
            <w:pPr>
              <w:spacing w:after="0"/>
              <w:rPr>
                <w:sz w:val="9"/>
                <w:szCs w:val="9"/>
                <w:color w:val="auto"/>
              </w:rPr>
            </w:pPr>
          </w:p>
        </w:tc>
        <w:tc>
          <w:tcPr>
            <w:tcW w:w="980" w:type="dxa"/>
            <w:vAlign w:val="bottom"/>
            <w:tcBorders>
              <w:right w:val="single" w:sz="8" w:color="auto"/>
            </w:tcBorders>
            <w:vMerge w:val="continue"/>
          </w:tcPr>
          <w:p>
            <w:pPr>
              <w:spacing w:after="0"/>
              <w:rPr>
                <w:sz w:val="9"/>
                <w:szCs w:val="9"/>
                <w:color w:val="auto"/>
              </w:rPr>
            </w:pPr>
          </w:p>
        </w:tc>
        <w:tc>
          <w:tcPr>
            <w:tcW w:w="940" w:type="dxa"/>
            <w:vAlign w:val="bottom"/>
            <w:tcBorders>
              <w:right w:val="single" w:sz="8" w:color="auto"/>
            </w:tcBorders>
            <w:vMerge w:val="continue"/>
          </w:tcPr>
          <w:p>
            <w:pPr>
              <w:spacing w:after="0"/>
              <w:rPr>
                <w:sz w:val="9"/>
                <w:szCs w:val="9"/>
                <w:color w:val="auto"/>
              </w:rPr>
            </w:pPr>
          </w:p>
        </w:tc>
        <w:tc>
          <w:tcPr>
            <w:tcW w:w="920" w:type="dxa"/>
            <w:vAlign w:val="bottom"/>
            <w:tcBorders>
              <w:right w:val="single" w:sz="8" w:color="auto"/>
            </w:tcBorders>
            <w:vMerge w:val="continue"/>
          </w:tcPr>
          <w:p>
            <w:pPr>
              <w:spacing w:after="0"/>
              <w:rPr>
                <w:sz w:val="9"/>
                <w:szCs w:val="9"/>
                <w:color w:val="auto"/>
              </w:rPr>
            </w:pPr>
          </w:p>
        </w:tc>
        <w:tc>
          <w:tcPr>
            <w:tcW w:w="980" w:type="dxa"/>
            <w:vAlign w:val="bottom"/>
            <w:tcBorders>
              <w:right w:val="single" w:sz="8" w:color="auto"/>
            </w:tcBorders>
          </w:tcPr>
          <w:p>
            <w:pPr>
              <w:spacing w:after="0"/>
              <w:rPr>
                <w:sz w:val="9"/>
                <w:szCs w:val="9"/>
                <w:color w:val="auto"/>
              </w:rPr>
            </w:pPr>
          </w:p>
        </w:tc>
        <w:tc>
          <w:tcPr>
            <w:tcW w:w="880" w:type="dxa"/>
            <w:vAlign w:val="bottom"/>
            <w:tcBorders>
              <w:right w:val="single" w:sz="8" w:color="auto"/>
            </w:tcBorders>
            <w:vMerge w:val="continue"/>
          </w:tcPr>
          <w:p>
            <w:pPr>
              <w:spacing w:after="0"/>
              <w:rPr>
                <w:sz w:val="9"/>
                <w:szCs w:val="9"/>
                <w:color w:val="auto"/>
              </w:rPr>
            </w:pPr>
          </w:p>
        </w:tc>
        <w:tc>
          <w:tcPr>
            <w:tcW w:w="1020" w:type="dxa"/>
            <w:vAlign w:val="bottom"/>
            <w:tcBorders>
              <w:right w:val="single" w:sz="8" w:color="auto"/>
            </w:tcBorders>
          </w:tcPr>
          <w:p>
            <w:pPr>
              <w:spacing w:after="0"/>
              <w:rPr>
                <w:sz w:val="9"/>
                <w:szCs w:val="9"/>
                <w:color w:val="auto"/>
              </w:rPr>
            </w:pPr>
          </w:p>
        </w:tc>
        <w:tc>
          <w:tcPr>
            <w:tcW w:w="880" w:type="dxa"/>
            <w:vAlign w:val="bottom"/>
            <w:tcBorders>
              <w:right w:val="single" w:sz="8" w:color="auto"/>
            </w:tcBorders>
          </w:tcPr>
          <w:p>
            <w:pPr>
              <w:spacing w:after="0"/>
              <w:rPr>
                <w:sz w:val="9"/>
                <w:szCs w:val="9"/>
                <w:color w:val="auto"/>
              </w:rPr>
            </w:pPr>
          </w:p>
        </w:tc>
        <w:tc>
          <w:tcPr>
            <w:tcW w:w="880" w:type="dxa"/>
            <w:vAlign w:val="bottom"/>
            <w:tcBorders>
              <w:right w:val="single" w:sz="8" w:color="auto"/>
            </w:tcBorders>
            <w:vMerge w:val="continue"/>
          </w:tcPr>
          <w:p>
            <w:pPr>
              <w:spacing w:after="0"/>
              <w:rPr>
                <w:sz w:val="9"/>
                <w:szCs w:val="9"/>
                <w:color w:val="auto"/>
              </w:rPr>
            </w:pPr>
          </w:p>
        </w:tc>
        <w:tc>
          <w:tcPr>
            <w:tcW w:w="82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57"/>
        </w:trPr>
        <w:tc>
          <w:tcPr>
            <w:tcW w:w="1020" w:type="dxa"/>
            <w:vAlign w:val="bottom"/>
            <w:tcBorders>
              <w:left w:val="single" w:sz="8" w:color="auto"/>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6"/>
              </w:rPr>
              <w:t>(Metal)</w:t>
            </w:r>
          </w:p>
        </w:tc>
        <w:tc>
          <w:tcPr>
            <w:tcW w:w="980" w:type="dxa"/>
            <w:vAlign w:val="bottom"/>
            <w:tcBorders>
              <w:right w:val="single" w:sz="8" w:color="auto"/>
            </w:tcBorders>
            <w:vMerge w:val="continue"/>
          </w:tcPr>
          <w:p>
            <w:pPr>
              <w:spacing w:after="0"/>
              <w:rPr>
                <w:sz w:val="4"/>
                <w:szCs w:val="4"/>
                <w:color w:val="auto"/>
              </w:rPr>
            </w:pPr>
          </w:p>
        </w:tc>
        <w:tc>
          <w:tcPr>
            <w:tcW w:w="940" w:type="dxa"/>
            <w:vAlign w:val="bottom"/>
            <w:tcBorders>
              <w:right w:val="single" w:sz="8" w:color="auto"/>
            </w:tcBorders>
            <w:vMerge w:val="continue"/>
          </w:tcPr>
          <w:p>
            <w:pPr>
              <w:spacing w:after="0"/>
              <w:rPr>
                <w:sz w:val="4"/>
                <w:szCs w:val="4"/>
                <w:color w:val="auto"/>
              </w:rPr>
            </w:pPr>
          </w:p>
        </w:tc>
        <w:tc>
          <w:tcPr>
            <w:tcW w:w="920" w:type="dxa"/>
            <w:vAlign w:val="bottom"/>
            <w:tcBorders>
              <w:right w:val="single" w:sz="8" w:color="auto"/>
            </w:tcBorders>
            <w:vMerge w:val="continue"/>
          </w:tcPr>
          <w:p>
            <w:pPr>
              <w:spacing w:after="0"/>
              <w:rPr>
                <w:sz w:val="4"/>
                <w:szCs w:val="4"/>
                <w:color w:val="auto"/>
              </w:rPr>
            </w:pPr>
          </w:p>
        </w:tc>
        <w:tc>
          <w:tcPr>
            <w:tcW w:w="98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4"/>
              </w:rPr>
              <w:t>(Gn.</w:t>
            </w:r>
          </w:p>
        </w:tc>
        <w:tc>
          <w:tcPr>
            <w:tcW w:w="880" w:type="dxa"/>
            <w:vAlign w:val="bottom"/>
            <w:tcBorders>
              <w:right w:val="single" w:sz="8" w:color="auto"/>
            </w:tcBorders>
            <w:vMerge w:val="continue"/>
          </w:tcPr>
          <w:p>
            <w:pPr>
              <w:spacing w:after="0"/>
              <w:rPr>
                <w:sz w:val="4"/>
                <w:szCs w:val="4"/>
                <w:color w:val="auto"/>
              </w:rPr>
            </w:pPr>
          </w:p>
        </w:tc>
        <w:tc>
          <w:tcPr>
            <w:tcW w:w="102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Milyon</w:t>
            </w:r>
          </w:p>
        </w:tc>
        <w:tc>
          <w:tcPr>
            <w:tcW w:w="88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rPr>
              <w:t>Şirket</w:t>
            </w:r>
          </w:p>
        </w:tc>
        <w:tc>
          <w:tcPr>
            <w:tcW w:w="880" w:type="dxa"/>
            <w:vAlign w:val="bottom"/>
            <w:tcBorders>
              <w:right w:val="single" w:sz="8" w:color="auto"/>
            </w:tcBorders>
            <w:vMerge w:val="continue"/>
          </w:tcPr>
          <w:p>
            <w:pPr>
              <w:spacing w:after="0"/>
              <w:rPr>
                <w:sz w:val="4"/>
                <w:szCs w:val="4"/>
                <w:color w:val="auto"/>
              </w:rPr>
            </w:pPr>
          </w:p>
        </w:tc>
        <w:tc>
          <w:tcPr>
            <w:tcW w:w="820" w:type="dxa"/>
            <w:vAlign w:val="bottom"/>
            <w:tcBorders>
              <w:right w:val="single" w:sz="8" w:color="auto"/>
            </w:tcBorders>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70"/>
        </w:trPr>
        <w:tc>
          <w:tcPr>
            <w:tcW w:w="1020" w:type="dxa"/>
            <w:vAlign w:val="bottom"/>
            <w:tcBorders>
              <w:left w:val="single" w:sz="8" w:color="auto"/>
              <w:right w:val="single" w:sz="8" w:color="auto"/>
            </w:tcBorders>
            <w:vMerge w:val="continue"/>
          </w:tcPr>
          <w:p>
            <w:pPr>
              <w:spacing w:after="0"/>
              <w:rPr>
                <w:sz w:val="14"/>
                <w:szCs w:val="14"/>
                <w:color w:val="auto"/>
              </w:rPr>
            </w:pPr>
          </w:p>
        </w:tc>
        <w:tc>
          <w:tcPr>
            <w:tcW w:w="980" w:type="dxa"/>
            <w:vAlign w:val="bottom"/>
            <w:tcBorders>
              <w:right w:val="single" w:sz="8" w:color="auto"/>
            </w:tcBorders>
          </w:tcPr>
          <w:p>
            <w:pPr>
              <w:spacing w:after="0"/>
              <w:rPr>
                <w:sz w:val="14"/>
                <w:szCs w:val="14"/>
                <w:color w:val="auto"/>
              </w:rPr>
            </w:pPr>
          </w:p>
        </w:tc>
        <w:tc>
          <w:tcPr>
            <w:tcW w:w="940" w:type="dxa"/>
            <w:vAlign w:val="bottom"/>
            <w:tcBorders>
              <w:right w:val="single" w:sz="8" w:color="auto"/>
            </w:tcBorders>
          </w:tcPr>
          <w:p>
            <w:pPr>
              <w:spacing w:after="0"/>
              <w:rPr>
                <w:sz w:val="14"/>
                <w:szCs w:val="14"/>
                <w:color w:val="auto"/>
              </w:rPr>
            </w:pPr>
          </w:p>
        </w:tc>
        <w:tc>
          <w:tcPr>
            <w:tcW w:w="920" w:type="dxa"/>
            <w:vAlign w:val="bottom"/>
            <w:tcBorders>
              <w:right w:val="single" w:sz="8" w:color="auto"/>
            </w:tcBorders>
          </w:tcPr>
          <w:p>
            <w:pPr>
              <w:spacing w:after="0"/>
              <w:rPr>
                <w:sz w:val="14"/>
                <w:szCs w:val="14"/>
                <w:color w:val="auto"/>
              </w:rPr>
            </w:pPr>
          </w:p>
        </w:tc>
        <w:tc>
          <w:tcPr>
            <w:tcW w:w="9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102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82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347"/>
        </w:trPr>
        <w:tc>
          <w:tcPr>
            <w:tcW w:w="1020" w:type="dxa"/>
            <w:vAlign w:val="bottom"/>
            <w:tcBorders>
              <w:left w:val="single" w:sz="8" w:color="auto"/>
              <w:right w:val="single" w:sz="8" w:color="auto"/>
            </w:tcBorders>
          </w:tcPr>
          <w:p>
            <w:pPr>
              <w:spacing w:after="0"/>
              <w:rPr>
                <w:sz w:val="24"/>
                <w:szCs w:val="24"/>
                <w:color w:val="auto"/>
              </w:rPr>
            </w:pPr>
          </w:p>
        </w:tc>
        <w:tc>
          <w:tcPr>
            <w:tcW w:w="980" w:type="dxa"/>
            <w:vAlign w:val="bottom"/>
            <w:tcBorders>
              <w:right w:val="single" w:sz="8" w:color="auto"/>
            </w:tcBorders>
          </w:tcPr>
          <w:p>
            <w:pPr>
              <w:spacing w:after="0"/>
              <w:rPr>
                <w:sz w:val="24"/>
                <w:szCs w:val="24"/>
                <w:color w:val="auto"/>
              </w:rPr>
            </w:pPr>
          </w:p>
        </w:tc>
        <w:tc>
          <w:tcPr>
            <w:tcW w:w="940" w:type="dxa"/>
            <w:vAlign w:val="bottom"/>
            <w:tcBorders>
              <w:right w:val="single" w:sz="8" w:color="auto"/>
            </w:tcBorders>
          </w:tcPr>
          <w:p>
            <w:pPr>
              <w:spacing w:after="0"/>
              <w:rPr>
                <w:sz w:val="24"/>
                <w:szCs w:val="24"/>
                <w:color w:val="auto"/>
              </w:rPr>
            </w:pPr>
          </w:p>
        </w:tc>
        <w:tc>
          <w:tcPr>
            <w:tcW w:w="920" w:type="dxa"/>
            <w:vAlign w:val="bottom"/>
            <w:tcBorders>
              <w:right w:val="single" w:sz="8" w:color="auto"/>
            </w:tcBorders>
          </w:tcPr>
          <w:p>
            <w:pPr>
              <w:spacing w:after="0"/>
              <w:rPr>
                <w:sz w:val="24"/>
                <w:szCs w:val="24"/>
                <w:color w:val="auto"/>
              </w:rPr>
            </w:pP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6"/>
              </w:rPr>
              <w:t>Md.)</w:t>
            </w:r>
          </w:p>
        </w:tc>
        <w:tc>
          <w:tcPr>
            <w:tcW w:w="880" w:type="dxa"/>
            <w:vAlign w:val="bottom"/>
            <w:tcBorders>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880" w:type="dxa"/>
            <w:vAlign w:val="bottom"/>
            <w:tcBorders>
              <w:right w:val="single" w:sz="8" w:color="auto"/>
            </w:tcBorders>
          </w:tcPr>
          <w:p>
            <w:pPr>
              <w:spacing w:after="0"/>
              <w:rPr>
                <w:sz w:val="24"/>
                <w:szCs w:val="24"/>
                <w:color w:val="auto"/>
              </w:rPr>
            </w:pPr>
          </w:p>
        </w:tc>
        <w:tc>
          <w:tcPr>
            <w:tcW w:w="880" w:type="dxa"/>
            <w:vAlign w:val="bottom"/>
            <w:tcBorders>
              <w:right w:val="single" w:sz="8" w:color="auto"/>
            </w:tcBorders>
          </w:tcPr>
          <w:p>
            <w:pPr>
              <w:spacing w:after="0"/>
              <w:rPr>
                <w:sz w:val="24"/>
                <w:szCs w:val="24"/>
                <w:color w:val="auto"/>
              </w:rPr>
            </w:pPr>
          </w:p>
        </w:tc>
        <w:tc>
          <w:tcPr>
            <w:tcW w:w="8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30"/>
        </w:trPr>
        <w:tc>
          <w:tcPr>
            <w:tcW w:w="1020" w:type="dxa"/>
            <w:vAlign w:val="bottom"/>
            <w:tcBorders>
              <w:left w:val="single" w:sz="8" w:color="auto"/>
              <w:bottom w:val="single" w:sz="8" w:color="auto"/>
              <w:right w:val="single" w:sz="8" w:color="auto"/>
            </w:tcBorders>
          </w:tcPr>
          <w:p>
            <w:pPr>
              <w:spacing w:after="0"/>
              <w:rPr>
                <w:sz w:val="11"/>
                <w:szCs w:val="11"/>
                <w:color w:val="auto"/>
              </w:rPr>
            </w:pPr>
          </w:p>
        </w:tc>
        <w:tc>
          <w:tcPr>
            <w:tcW w:w="980" w:type="dxa"/>
            <w:vAlign w:val="bottom"/>
            <w:tcBorders>
              <w:bottom w:val="single" w:sz="8" w:color="auto"/>
              <w:right w:val="single" w:sz="8" w:color="auto"/>
            </w:tcBorders>
          </w:tcPr>
          <w:p>
            <w:pPr>
              <w:spacing w:after="0"/>
              <w:rPr>
                <w:sz w:val="11"/>
                <w:szCs w:val="11"/>
                <w:color w:val="auto"/>
              </w:rPr>
            </w:pPr>
          </w:p>
        </w:tc>
        <w:tc>
          <w:tcPr>
            <w:tcW w:w="940" w:type="dxa"/>
            <w:vAlign w:val="bottom"/>
            <w:tcBorders>
              <w:bottom w:val="single" w:sz="8" w:color="auto"/>
              <w:right w:val="single" w:sz="8" w:color="auto"/>
            </w:tcBorders>
          </w:tcPr>
          <w:p>
            <w:pPr>
              <w:spacing w:after="0"/>
              <w:rPr>
                <w:sz w:val="11"/>
                <w:szCs w:val="11"/>
                <w:color w:val="auto"/>
              </w:rPr>
            </w:pPr>
          </w:p>
        </w:tc>
        <w:tc>
          <w:tcPr>
            <w:tcW w:w="920" w:type="dxa"/>
            <w:vAlign w:val="bottom"/>
            <w:tcBorders>
              <w:bottom w:val="single" w:sz="8" w:color="auto"/>
              <w:right w:val="single" w:sz="8" w:color="auto"/>
            </w:tcBorders>
          </w:tcPr>
          <w:p>
            <w:pPr>
              <w:spacing w:after="0"/>
              <w:rPr>
                <w:sz w:val="11"/>
                <w:szCs w:val="11"/>
                <w:color w:val="auto"/>
              </w:rPr>
            </w:pPr>
          </w:p>
        </w:tc>
        <w:tc>
          <w:tcPr>
            <w:tcW w:w="980" w:type="dxa"/>
            <w:vAlign w:val="bottom"/>
            <w:tcBorders>
              <w:bottom w:val="single" w:sz="8" w:color="auto"/>
              <w:right w:val="single" w:sz="8" w:color="auto"/>
            </w:tcBorders>
          </w:tcPr>
          <w:p>
            <w:pPr>
              <w:spacing w:after="0"/>
              <w:rPr>
                <w:sz w:val="11"/>
                <w:szCs w:val="11"/>
                <w:color w:val="auto"/>
              </w:rPr>
            </w:pPr>
          </w:p>
        </w:tc>
        <w:tc>
          <w:tcPr>
            <w:tcW w:w="880" w:type="dxa"/>
            <w:vAlign w:val="bottom"/>
            <w:tcBorders>
              <w:bottom w:val="single" w:sz="8" w:color="auto"/>
              <w:right w:val="single" w:sz="8" w:color="auto"/>
            </w:tcBorders>
          </w:tcPr>
          <w:p>
            <w:pPr>
              <w:spacing w:after="0"/>
              <w:rPr>
                <w:sz w:val="11"/>
                <w:szCs w:val="11"/>
                <w:color w:val="auto"/>
              </w:rPr>
            </w:pPr>
          </w:p>
        </w:tc>
        <w:tc>
          <w:tcPr>
            <w:tcW w:w="1020" w:type="dxa"/>
            <w:vAlign w:val="bottom"/>
            <w:tcBorders>
              <w:bottom w:val="single" w:sz="8" w:color="auto"/>
              <w:right w:val="single" w:sz="8" w:color="auto"/>
            </w:tcBorders>
          </w:tcPr>
          <w:p>
            <w:pPr>
              <w:spacing w:after="0"/>
              <w:rPr>
                <w:sz w:val="11"/>
                <w:szCs w:val="11"/>
                <w:color w:val="auto"/>
              </w:rPr>
            </w:pPr>
          </w:p>
        </w:tc>
        <w:tc>
          <w:tcPr>
            <w:tcW w:w="880" w:type="dxa"/>
            <w:vAlign w:val="bottom"/>
            <w:tcBorders>
              <w:bottom w:val="single" w:sz="8" w:color="auto"/>
              <w:right w:val="single" w:sz="8" w:color="auto"/>
            </w:tcBorders>
          </w:tcPr>
          <w:p>
            <w:pPr>
              <w:spacing w:after="0"/>
              <w:rPr>
                <w:sz w:val="11"/>
                <w:szCs w:val="11"/>
                <w:color w:val="auto"/>
              </w:rPr>
            </w:pPr>
          </w:p>
        </w:tc>
        <w:tc>
          <w:tcPr>
            <w:tcW w:w="880" w:type="dxa"/>
            <w:vAlign w:val="bottom"/>
            <w:tcBorders>
              <w:bottom w:val="single" w:sz="8" w:color="auto"/>
              <w:right w:val="single" w:sz="8" w:color="auto"/>
            </w:tcBorders>
          </w:tcPr>
          <w:p>
            <w:pPr>
              <w:spacing w:after="0"/>
              <w:rPr>
                <w:sz w:val="11"/>
                <w:szCs w:val="11"/>
                <w:color w:val="auto"/>
              </w:rPr>
            </w:pPr>
          </w:p>
        </w:tc>
        <w:tc>
          <w:tcPr>
            <w:tcW w:w="82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575"/>
        </w:trPr>
        <w:tc>
          <w:tcPr>
            <w:tcW w:w="102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M2</w:t>
            </w: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E</w:t>
            </w:r>
          </w:p>
        </w:tc>
        <w:tc>
          <w:tcPr>
            <w:tcW w:w="9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60</w:t>
            </w:r>
          </w:p>
        </w:tc>
        <w:tc>
          <w:tcPr>
            <w:tcW w:w="9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Yüksek</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Gn. Md.</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70</w:t>
            </w:r>
          </w:p>
        </w:tc>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5-25</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Limited</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Var</w:t>
            </w:r>
          </w:p>
        </w:tc>
        <w:tc>
          <w:tcPr>
            <w:tcW w:w="8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Var</w:t>
            </w:r>
          </w:p>
        </w:tc>
        <w:tc>
          <w:tcPr>
            <w:tcW w:w="0" w:type="dxa"/>
            <w:vAlign w:val="bottom"/>
          </w:tcPr>
          <w:p>
            <w:pPr>
              <w:spacing w:after="0"/>
              <w:rPr>
                <w:sz w:val="1"/>
                <w:szCs w:val="1"/>
                <w:color w:val="auto"/>
              </w:rPr>
            </w:pPr>
          </w:p>
        </w:tc>
      </w:tr>
      <w:tr>
        <w:trPr>
          <w:trHeight w:val="113"/>
        </w:trPr>
        <w:tc>
          <w:tcPr>
            <w:tcW w:w="1020" w:type="dxa"/>
            <w:vAlign w:val="bottom"/>
            <w:tcBorders>
              <w:left w:val="single" w:sz="8" w:color="auto"/>
              <w:right w:val="single" w:sz="8" w:color="auto"/>
            </w:tcBorders>
            <w:vMerge w:val="continue"/>
          </w:tcPr>
          <w:p>
            <w:pPr>
              <w:spacing w:after="0"/>
              <w:rPr>
                <w:sz w:val="9"/>
                <w:szCs w:val="9"/>
                <w:color w:val="auto"/>
              </w:rPr>
            </w:pPr>
          </w:p>
        </w:tc>
        <w:tc>
          <w:tcPr>
            <w:tcW w:w="980" w:type="dxa"/>
            <w:vAlign w:val="bottom"/>
            <w:tcBorders>
              <w:right w:val="single" w:sz="8" w:color="auto"/>
            </w:tcBorders>
            <w:vMerge w:val="continue"/>
          </w:tcPr>
          <w:p>
            <w:pPr>
              <w:spacing w:after="0"/>
              <w:rPr>
                <w:sz w:val="9"/>
                <w:szCs w:val="9"/>
                <w:color w:val="auto"/>
              </w:rPr>
            </w:pPr>
          </w:p>
        </w:tc>
        <w:tc>
          <w:tcPr>
            <w:tcW w:w="940" w:type="dxa"/>
            <w:vAlign w:val="bottom"/>
            <w:tcBorders>
              <w:right w:val="single" w:sz="8" w:color="auto"/>
            </w:tcBorders>
            <w:vMerge w:val="continue"/>
          </w:tcPr>
          <w:p>
            <w:pPr>
              <w:spacing w:after="0"/>
              <w:rPr>
                <w:sz w:val="9"/>
                <w:szCs w:val="9"/>
                <w:color w:val="auto"/>
              </w:rPr>
            </w:pPr>
          </w:p>
        </w:tc>
        <w:tc>
          <w:tcPr>
            <w:tcW w:w="920" w:type="dxa"/>
            <w:vAlign w:val="bottom"/>
            <w:tcBorders>
              <w:right w:val="single" w:sz="8" w:color="auto"/>
            </w:tcBorders>
          </w:tcPr>
          <w:p>
            <w:pPr>
              <w:spacing w:after="0"/>
              <w:rPr>
                <w:sz w:val="9"/>
                <w:szCs w:val="9"/>
                <w:color w:val="auto"/>
              </w:rPr>
            </w:pPr>
          </w:p>
        </w:tc>
        <w:tc>
          <w:tcPr>
            <w:tcW w:w="980" w:type="dxa"/>
            <w:vAlign w:val="bottom"/>
            <w:tcBorders>
              <w:right w:val="single" w:sz="8" w:color="auto"/>
            </w:tcBorders>
          </w:tcPr>
          <w:p>
            <w:pPr>
              <w:spacing w:after="0"/>
              <w:rPr>
                <w:sz w:val="9"/>
                <w:szCs w:val="9"/>
                <w:color w:val="auto"/>
              </w:rPr>
            </w:pPr>
          </w:p>
        </w:tc>
        <w:tc>
          <w:tcPr>
            <w:tcW w:w="880" w:type="dxa"/>
            <w:vAlign w:val="bottom"/>
            <w:tcBorders>
              <w:right w:val="single" w:sz="8" w:color="auto"/>
            </w:tcBorders>
            <w:vMerge w:val="continue"/>
          </w:tcPr>
          <w:p>
            <w:pPr>
              <w:spacing w:after="0"/>
              <w:rPr>
                <w:sz w:val="9"/>
                <w:szCs w:val="9"/>
                <w:color w:val="auto"/>
              </w:rPr>
            </w:pPr>
          </w:p>
        </w:tc>
        <w:tc>
          <w:tcPr>
            <w:tcW w:w="1020" w:type="dxa"/>
            <w:vAlign w:val="bottom"/>
            <w:tcBorders>
              <w:right w:val="single" w:sz="8" w:color="auto"/>
            </w:tcBorders>
          </w:tcPr>
          <w:p>
            <w:pPr>
              <w:spacing w:after="0"/>
              <w:rPr>
                <w:sz w:val="9"/>
                <w:szCs w:val="9"/>
                <w:color w:val="auto"/>
              </w:rPr>
            </w:pPr>
          </w:p>
        </w:tc>
        <w:tc>
          <w:tcPr>
            <w:tcW w:w="880" w:type="dxa"/>
            <w:vAlign w:val="bottom"/>
            <w:tcBorders>
              <w:right w:val="single" w:sz="8" w:color="auto"/>
            </w:tcBorders>
          </w:tcPr>
          <w:p>
            <w:pPr>
              <w:spacing w:after="0"/>
              <w:rPr>
                <w:sz w:val="9"/>
                <w:szCs w:val="9"/>
                <w:color w:val="auto"/>
              </w:rPr>
            </w:pPr>
          </w:p>
        </w:tc>
        <w:tc>
          <w:tcPr>
            <w:tcW w:w="880" w:type="dxa"/>
            <w:vAlign w:val="bottom"/>
            <w:tcBorders>
              <w:right w:val="single" w:sz="8" w:color="auto"/>
            </w:tcBorders>
            <w:vMerge w:val="continue"/>
          </w:tcPr>
          <w:p>
            <w:pPr>
              <w:spacing w:after="0"/>
              <w:rPr>
                <w:sz w:val="9"/>
                <w:szCs w:val="9"/>
                <w:color w:val="auto"/>
              </w:rPr>
            </w:pPr>
          </w:p>
        </w:tc>
        <w:tc>
          <w:tcPr>
            <w:tcW w:w="82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57"/>
        </w:trPr>
        <w:tc>
          <w:tcPr>
            <w:tcW w:w="1020" w:type="dxa"/>
            <w:vAlign w:val="bottom"/>
            <w:tcBorders>
              <w:left w:val="single" w:sz="8" w:color="auto"/>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6"/>
              </w:rPr>
              <w:t>(Metal)</w:t>
            </w:r>
          </w:p>
        </w:tc>
        <w:tc>
          <w:tcPr>
            <w:tcW w:w="980" w:type="dxa"/>
            <w:vAlign w:val="bottom"/>
            <w:tcBorders>
              <w:right w:val="single" w:sz="8" w:color="auto"/>
            </w:tcBorders>
            <w:vMerge w:val="continue"/>
          </w:tcPr>
          <w:p>
            <w:pPr>
              <w:spacing w:after="0"/>
              <w:rPr>
                <w:sz w:val="4"/>
                <w:szCs w:val="4"/>
                <w:color w:val="auto"/>
              </w:rPr>
            </w:pPr>
          </w:p>
        </w:tc>
        <w:tc>
          <w:tcPr>
            <w:tcW w:w="940" w:type="dxa"/>
            <w:vAlign w:val="bottom"/>
            <w:tcBorders>
              <w:right w:val="single" w:sz="8" w:color="auto"/>
            </w:tcBorders>
            <w:vMerge w:val="continue"/>
          </w:tcPr>
          <w:p>
            <w:pPr>
              <w:spacing w:after="0"/>
              <w:rPr>
                <w:sz w:val="4"/>
                <w:szCs w:val="4"/>
                <w:color w:val="auto"/>
              </w:rPr>
            </w:pPr>
          </w:p>
        </w:tc>
        <w:tc>
          <w:tcPr>
            <w:tcW w:w="92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Lisans</w:t>
            </w:r>
          </w:p>
        </w:tc>
        <w:tc>
          <w:tcPr>
            <w:tcW w:w="98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9"/>
              </w:rPr>
              <w:t>Yrd.</w:t>
            </w:r>
          </w:p>
        </w:tc>
        <w:tc>
          <w:tcPr>
            <w:tcW w:w="880" w:type="dxa"/>
            <w:vAlign w:val="bottom"/>
            <w:tcBorders>
              <w:right w:val="single" w:sz="8" w:color="auto"/>
            </w:tcBorders>
            <w:vMerge w:val="continue"/>
          </w:tcPr>
          <w:p>
            <w:pPr>
              <w:spacing w:after="0"/>
              <w:rPr>
                <w:sz w:val="4"/>
                <w:szCs w:val="4"/>
                <w:color w:val="auto"/>
              </w:rPr>
            </w:pPr>
          </w:p>
        </w:tc>
        <w:tc>
          <w:tcPr>
            <w:tcW w:w="102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Milyon</w:t>
            </w:r>
          </w:p>
        </w:tc>
        <w:tc>
          <w:tcPr>
            <w:tcW w:w="88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rPr>
              <w:t>Şirket</w:t>
            </w:r>
          </w:p>
        </w:tc>
        <w:tc>
          <w:tcPr>
            <w:tcW w:w="880" w:type="dxa"/>
            <w:vAlign w:val="bottom"/>
            <w:tcBorders>
              <w:right w:val="single" w:sz="8" w:color="auto"/>
            </w:tcBorders>
            <w:vMerge w:val="continue"/>
          </w:tcPr>
          <w:p>
            <w:pPr>
              <w:spacing w:after="0"/>
              <w:rPr>
                <w:sz w:val="4"/>
                <w:szCs w:val="4"/>
                <w:color w:val="auto"/>
              </w:rPr>
            </w:pPr>
          </w:p>
        </w:tc>
        <w:tc>
          <w:tcPr>
            <w:tcW w:w="820" w:type="dxa"/>
            <w:vAlign w:val="bottom"/>
            <w:tcBorders>
              <w:right w:val="single" w:sz="8" w:color="auto"/>
            </w:tcBorders>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70"/>
        </w:trPr>
        <w:tc>
          <w:tcPr>
            <w:tcW w:w="1020" w:type="dxa"/>
            <w:vAlign w:val="bottom"/>
            <w:tcBorders>
              <w:left w:val="single" w:sz="8" w:color="auto"/>
              <w:right w:val="single" w:sz="8" w:color="auto"/>
            </w:tcBorders>
            <w:vMerge w:val="continue"/>
          </w:tcPr>
          <w:p>
            <w:pPr>
              <w:spacing w:after="0"/>
              <w:rPr>
                <w:sz w:val="14"/>
                <w:szCs w:val="14"/>
                <w:color w:val="auto"/>
              </w:rPr>
            </w:pPr>
          </w:p>
        </w:tc>
        <w:tc>
          <w:tcPr>
            <w:tcW w:w="980" w:type="dxa"/>
            <w:vAlign w:val="bottom"/>
            <w:tcBorders>
              <w:right w:val="single" w:sz="8" w:color="auto"/>
            </w:tcBorders>
          </w:tcPr>
          <w:p>
            <w:pPr>
              <w:spacing w:after="0"/>
              <w:rPr>
                <w:sz w:val="14"/>
                <w:szCs w:val="14"/>
                <w:color w:val="auto"/>
              </w:rPr>
            </w:pPr>
          </w:p>
        </w:tc>
        <w:tc>
          <w:tcPr>
            <w:tcW w:w="940" w:type="dxa"/>
            <w:vAlign w:val="bottom"/>
            <w:tcBorders>
              <w:right w:val="single" w:sz="8" w:color="auto"/>
            </w:tcBorders>
          </w:tcPr>
          <w:p>
            <w:pPr>
              <w:spacing w:after="0"/>
              <w:rPr>
                <w:sz w:val="14"/>
                <w:szCs w:val="14"/>
                <w:color w:val="auto"/>
              </w:rPr>
            </w:pPr>
          </w:p>
        </w:tc>
        <w:tc>
          <w:tcPr>
            <w:tcW w:w="920" w:type="dxa"/>
            <w:vAlign w:val="bottom"/>
            <w:tcBorders>
              <w:right w:val="single" w:sz="8" w:color="auto"/>
            </w:tcBorders>
            <w:vMerge w:val="continue"/>
          </w:tcPr>
          <w:p>
            <w:pPr>
              <w:spacing w:after="0"/>
              <w:rPr>
                <w:sz w:val="14"/>
                <w:szCs w:val="14"/>
                <w:color w:val="auto"/>
              </w:rPr>
            </w:pPr>
          </w:p>
        </w:tc>
        <w:tc>
          <w:tcPr>
            <w:tcW w:w="9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102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82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470"/>
        </w:trPr>
        <w:tc>
          <w:tcPr>
            <w:tcW w:w="1020" w:type="dxa"/>
            <w:vAlign w:val="bottom"/>
            <w:tcBorders>
              <w:left w:val="single" w:sz="8" w:color="auto"/>
              <w:bottom w:val="single" w:sz="8" w:color="auto"/>
              <w:right w:val="single" w:sz="8" w:color="auto"/>
            </w:tcBorders>
          </w:tcPr>
          <w:p>
            <w:pPr>
              <w:spacing w:after="0"/>
              <w:rPr>
                <w:sz w:val="24"/>
                <w:szCs w:val="24"/>
                <w:color w:val="auto"/>
              </w:rPr>
            </w:pPr>
          </w:p>
        </w:tc>
        <w:tc>
          <w:tcPr>
            <w:tcW w:w="980" w:type="dxa"/>
            <w:vAlign w:val="bottom"/>
            <w:tcBorders>
              <w:bottom w:val="single" w:sz="8" w:color="auto"/>
              <w:right w:val="single" w:sz="8" w:color="auto"/>
            </w:tcBorders>
          </w:tcPr>
          <w:p>
            <w:pPr>
              <w:spacing w:after="0"/>
              <w:rPr>
                <w:sz w:val="24"/>
                <w:szCs w:val="24"/>
                <w:color w:val="auto"/>
              </w:rPr>
            </w:pPr>
          </w:p>
        </w:tc>
        <w:tc>
          <w:tcPr>
            <w:tcW w:w="940" w:type="dxa"/>
            <w:vAlign w:val="bottom"/>
            <w:tcBorders>
              <w:bottom w:val="single" w:sz="8" w:color="auto"/>
              <w:right w:val="single" w:sz="8" w:color="auto"/>
            </w:tcBorders>
          </w:tcPr>
          <w:p>
            <w:pPr>
              <w:spacing w:after="0"/>
              <w:rPr>
                <w:sz w:val="24"/>
                <w:szCs w:val="24"/>
                <w:color w:val="auto"/>
              </w:rPr>
            </w:pPr>
          </w:p>
        </w:tc>
        <w:tc>
          <w:tcPr>
            <w:tcW w:w="920" w:type="dxa"/>
            <w:vAlign w:val="bottom"/>
            <w:tcBorders>
              <w:bottom w:val="single" w:sz="8" w:color="auto"/>
              <w:right w:val="single" w:sz="8" w:color="auto"/>
            </w:tcBorders>
          </w:tcPr>
          <w:p>
            <w:pPr>
              <w:spacing w:after="0"/>
              <w:rPr>
                <w:sz w:val="24"/>
                <w:szCs w:val="24"/>
                <w:color w:val="auto"/>
              </w:rPr>
            </w:pPr>
          </w:p>
        </w:tc>
        <w:tc>
          <w:tcPr>
            <w:tcW w:w="98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102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82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34"/>
        </w:trPr>
        <w:tc>
          <w:tcPr>
            <w:tcW w:w="1020" w:type="dxa"/>
            <w:vAlign w:val="bottom"/>
            <w:tcBorders>
              <w:left w:val="single" w:sz="8" w:color="auto"/>
              <w:right w:val="single" w:sz="8" w:color="auto"/>
            </w:tcBorders>
          </w:tcPr>
          <w:p>
            <w:pPr>
              <w:spacing w:after="0"/>
              <w:rPr>
                <w:sz w:val="20"/>
                <w:szCs w:val="20"/>
                <w:color w:val="auto"/>
              </w:rPr>
            </w:pPr>
          </w:p>
        </w:tc>
        <w:tc>
          <w:tcPr>
            <w:tcW w:w="980" w:type="dxa"/>
            <w:vAlign w:val="bottom"/>
            <w:tcBorders>
              <w:right w:val="single" w:sz="8" w:color="auto"/>
            </w:tcBorders>
          </w:tcPr>
          <w:p>
            <w:pPr>
              <w:spacing w:after="0"/>
              <w:rPr>
                <w:sz w:val="20"/>
                <w:szCs w:val="20"/>
                <w:color w:val="auto"/>
              </w:rPr>
            </w:pPr>
          </w:p>
        </w:tc>
        <w:tc>
          <w:tcPr>
            <w:tcW w:w="940" w:type="dxa"/>
            <w:vAlign w:val="bottom"/>
            <w:tcBorders>
              <w:right w:val="single" w:sz="8" w:color="auto"/>
            </w:tcBorders>
          </w:tcPr>
          <w:p>
            <w:pPr>
              <w:spacing w:after="0"/>
              <w:rPr>
                <w:sz w:val="20"/>
                <w:szCs w:val="20"/>
                <w:color w:val="auto"/>
              </w:rPr>
            </w:pPr>
          </w:p>
        </w:tc>
        <w:tc>
          <w:tcPr>
            <w:tcW w:w="920" w:type="dxa"/>
            <w:vAlign w:val="bottom"/>
            <w:tcBorders>
              <w:right w:val="single" w:sz="8" w:color="auto"/>
            </w:tcBorders>
          </w:tcPr>
          <w:p>
            <w:pPr>
              <w:spacing w:after="0"/>
              <w:rPr>
                <w:sz w:val="20"/>
                <w:szCs w:val="20"/>
                <w:color w:val="auto"/>
              </w:rPr>
            </w:pP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İşletme</w:t>
            </w:r>
          </w:p>
        </w:tc>
        <w:tc>
          <w:tcPr>
            <w:tcW w:w="880" w:type="dxa"/>
            <w:vAlign w:val="bottom"/>
            <w:tcBorders>
              <w:right w:val="single" w:sz="8" w:color="auto"/>
            </w:tcBorders>
          </w:tcPr>
          <w:p>
            <w:pPr>
              <w:spacing w:after="0"/>
              <w:rPr>
                <w:sz w:val="20"/>
                <w:szCs w:val="20"/>
                <w:color w:val="auto"/>
              </w:rPr>
            </w:pPr>
          </w:p>
        </w:tc>
        <w:tc>
          <w:tcPr>
            <w:tcW w:w="1020" w:type="dxa"/>
            <w:vAlign w:val="bottom"/>
            <w:tcBorders>
              <w:right w:val="single" w:sz="8" w:color="auto"/>
            </w:tcBorders>
          </w:tcPr>
          <w:p>
            <w:pPr>
              <w:spacing w:after="0"/>
              <w:rPr>
                <w:sz w:val="20"/>
                <w:szCs w:val="20"/>
                <w:color w:val="auto"/>
              </w:rPr>
            </w:pPr>
          </w:p>
        </w:tc>
        <w:tc>
          <w:tcPr>
            <w:tcW w:w="880" w:type="dxa"/>
            <w:vAlign w:val="bottom"/>
            <w:tcBorders>
              <w:right w:val="single" w:sz="8" w:color="auto"/>
            </w:tcBorders>
          </w:tcPr>
          <w:p>
            <w:pPr>
              <w:spacing w:after="0"/>
              <w:rPr>
                <w:sz w:val="20"/>
                <w:szCs w:val="20"/>
                <w:color w:val="auto"/>
              </w:rPr>
            </w:pPr>
          </w:p>
        </w:tc>
        <w:tc>
          <w:tcPr>
            <w:tcW w:w="880" w:type="dxa"/>
            <w:vAlign w:val="bottom"/>
            <w:tcBorders>
              <w:right w:val="single" w:sz="8" w:color="auto"/>
            </w:tcBorders>
          </w:tcPr>
          <w:p>
            <w:pPr>
              <w:spacing w:after="0"/>
              <w:rPr>
                <w:sz w:val="20"/>
                <w:szCs w:val="20"/>
                <w:color w:val="auto"/>
              </w:rPr>
            </w:pPr>
          </w:p>
        </w:tc>
        <w:tc>
          <w:tcPr>
            <w:tcW w:w="820" w:type="dxa"/>
            <w:vAlign w:val="bottom"/>
            <w:tcBorders>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341"/>
        </w:trPr>
        <w:tc>
          <w:tcPr>
            <w:tcW w:w="102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4"/>
              </w:rPr>
              <w:t>P1</w:t>
            </w: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E</w:t>
            </w:r>
          </w:p>
        </w:tc>
        <w:tc>
          <w:tcPr>
            <w:tcW w:w="9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30</w:t>
            </w:r>
          </w:p>
        </w:tc>
        <w:tc>
          <w:tcPr>
            <w:tcW w:w="9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Lisans</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Sahibi</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60</w:t>
            </w:r>
          </w:p>
        </w:tc>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5-25</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Limited</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Yok</w:t>
            </w:r>
          </w:p>
        </w:tc>
        <w:tc>
          <w:tcPr>
            <w:tcW w:w="8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9"/>
              </w:rPr>
              <w:t>Var</w:t>
            </w:r>
          </w:p>
        </w:tc>
        <w:tc>
          <w:tcPr>
            <w:tcW w:w="0" w:type="dxa"/>
            <w:vAlign w:val="bottom"/>
          </w:tcPr>
          <w:p>
            <w:pPr>
              <w:spacing w:after="0"/>
              <w:rPr>
                <w:sz w:val="1"/>
                <w:szCs w:val="1"/>
                <w:color w:val="auto"/>
              </w:rPr>
            </w:pPr>
          </w:p>
        </w:tc>
      </w:tr>
      <w:tr>
        <w:trPr>
          <w:trHeight w:val="121"/>
        </w:trPr>
        <w:tc>
          <w:tcPr>
            <w:tcW w:w="1020" w:type="dxa"/>
            <w:vAlign w:val="bottom"/>
            <w:tcBorders>
              <w:left w:val="single" w:sz="8" w:color="auto"/>
              <w:right w:val="single" w:sz="8" w:color="auto"/>
            </w:tcBorders>
            <w:vMerge w:val="continue"/>
          </w:tcPr>
          <w:p>
            <w:pPr>
              <w:spacing w:after="0"/>
              <w:rPr>
                <w:sz w:val="10"/>
                <w:szCs w:val="10"/>
                <w:color w:val="auto"/>
              </w:rPr>
            </w:pPr>
          </w:p>
        </w:tc>
        <w:tc>
          <w:tcPr>
            <w:tcW w:w="980" w:type="dxa"/>
            <w:vAlign w:val="bottom"/>
            <w:tcBorders>
              <w:right w:val="single" w:sz="8" w:color="auto"/>
            </w:tcBorders>
            <w:vMerge w:val="continue"/>
          </w:tcPr>
          <w:p>
            <w:pPr>
              <w:spacing w:after="0"/>
              <w:rPr>
                <w:sz w:val="10"/>
                <w:szCs w:val="10"/>
                <w:color w:val="auto"/>
              </w:rPr>
            </w:pPr>
          </w:p>
        </w:tc>
        <w:tc>
          <w:tcPr>
            <w:tcW w:w="940" w:type="dxa"/>
            <w:vAlign w:val="bottom"/>
            <w:tcBorders>
              <w:right w:val="single" w:sz="8" w:color="auto"/>
            </w:tcBorders>
            <w:vMerge w:val="continue"/>
          </w:tcPr>
          <w:p>
            <w:pPr>
              <w:spacing w:after="0"/>
              <w:rPr>
                <w:sz w:val="10"/>
                <w:szCs w:val="10"/>
                <w:color w:val="auto"/>
              </w:rPr>
            </w:pPr>
          </w:p>
        </w:tc>
        <w:tc>
          <w:tcPr>
            <w:tcW w:w="920" w:type="dxa"/>
            <w:vAlign w:val="bottom"/>
            <w:tcBorders>
              <w:right w:val="single" w:sz="8" w:color="auto"/>
            </w:tcBorders>
            <w:vMerge w:val="continue"/>
          </w:tcPr>
          <w:p>
            <w:pPr>
              <w:spacing w:after="0"/>
              <w:rPr>
                <w:sz w:val="10"/>
                <w:szCs w:val="10"/>
                <w:color w:val="auto"/>
              </w:rPr>
            </w:pPr>
          </w:p>
        </w:tc>
        <w:tc>
          <w:tcPr>
            <w:tcW w:w="980" w:type="dxa"/>
            <w:vAlign w:val="bottom"/>
            <w:tcBorders>
              <w:right w:val="single" w:sz="8" w:color="auto"/>
            </w:tcBorders>
          </w:tcPr>
          <w:p>
            <w:pPr>
              <w:spacing w:after="0"/>
              <w:rPr>
                <w:sz w:val="10"/>
                <w:szCs w:val="10"/>
                <w:color w:val="auto"/>
              </w:rPr>
            </w:pPr>
          </w:p>
        </w:tc>
        <w:tc>
          <w:tcPr>
            <w:tcW w:w="880" w:type="dxa"/>
            <w:vAlign w:val="bottom"/>
            <w:tcBorders>
              <w:right w:val="single" w:sz="8" w:color="auto"/>
            </w:tcBorders>
            <w:vMerge w:val="continue"/>
          </w:tcPr>
          <w:p>
            <w:pPr>
              <w:spacing w:after="0"/>
              <w:rPr>
                <w:sz w:val="10"/>
                <w:szCs w:val="10"/>
                <w:color w:val="auto"/>
              </w:rPr>
            </w:pPr>
          </w:p>
        </w:tc>
        <w:tc>
          <w:tcPr>
            <w:tcW w:w="1020" w:type="dxa"/>
            <w:vAlign w:val="bottom"/>
            <w:tcBorders>
              <w:right w:val="single" w:sz="8" w:color="auto"/>
            </w:tcBorders>
          </w:tcPr>
          <w:p>
            <w:pPr>
              <w:spacing w:after="0"/>
              <w:rPr>
                <w:sz w:val="10"/>
                <w:szCs w:val="10"/>
                <w:color w:val="auto"/>
              </w:rPr>
            </w:pPr>
          </w:p>
        </w:tc>
        <w:tc>
          <w:tcPr>
            <w:tcW w:w="880" w:type="dxa"/>
            <w:vAlign w:val="bottom"/>
            <w:tcBorders>
              <w:right w:val="single" w:sz="8" w:color="auto"/>
            </w:tcBorders>
          </w:tcPr>
          <w:p>
            <w:pPr>
              <w:spacing w:after="0"/>
              <w:rPr>
                <w:sz w:val="10"/>
                <w:szCs w:val="10"/>
                <w:color w:val="auto"/>
              </w:rPr>
            </w:pPr>
          </w:p>
        </w:tc>
        <w:tc>
          <w:tcPr>
            <w:tcW w:w="880" w:type="dxa"/>
            <w:vAlign w:val="bottom"/>
            <w:tcBorders>
              <w:right w:val="single" w:sz="8" w:color="auto"/>
            </w:tcBorders>
            <w:vMerge w:val="continue"/>
          </w:tcPr>
          <w:p>
            <w:pPr>
              <w:spacing w:after="0"/>
              <w:rPr>
                <w:sz w:val="10"/>
                <w:szCs w:val="10"/>
                <w:color w:val="auto"/>
              </w:rPr>
            </w:pPr>
          </w:p>
        </w:tc>
        <w:tc>
          <w:tcPr>
            <w:tcW w:w="820" w:type="dxa"/>
            <w:vAlign w:val="bottom"/>
            <w:tcBorders>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57"/>
        </w:trPr>
        <w:tc>
          <w:tcPr>
            <w:tcW w:w="1020" w:type="dxa"/>
            <w:vAlign w:val="bottom"/>
            <w:tcBorders>
              <w:left w:val="single" w:sz="8" w:color="auto"/>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rPr>
              <w:t>(Plastik)</w:t>
            </w:r>
          </w:p>
        </w:tc>
        <w:tc>
          <w:tcPr>
            <w:tcW w:w="980" w:type="dxa"/>
            <w:vAlign w:val="bottom"/>
            <w:tcBorders>
              <w:right w:val="single" w:sz="8" w:color="auto"/>
            </w:tcBorders>
            <w:vMerge w:val="continue"/>
          </w:tcPr>
          <w:p>
            <w:pPr>
              <w:spacing w:after="0"/>
              <w:rPr>
                <w:sz w:val="4"/>
                <w:szCs w:val="4"/>
                <w:color w:val="auto"/>
              </w:rPr>
            </w:pPr>
          </w:p>
        </w:tc>
        <w:tc>
          <w:tcPr>
            <w:tcW w:w="940" w:type="dxa"/>
            <w:vAlign w:val="bottom"/>
            <w:tcBorders>
              <w:right w:val="single" w:sz="8" w:color="auto"/>
            </w:tcBorders>
            <w:vMerge w:val="continue"/>
          </w:tcPr>
          <w:p>
            <w:pPr>
              <w:spacing w:after="0"/>
              <w:rPr>
                <w:sz w:val="4"/>
                <w:szCs w:val="4"/>
                <w:color w:val="auto"/>
              </w:rPr>
            </w:pPr>
          </w:p>
        </w:tc>
        <w:tc>
          <w:tcPr>
            <w:tcW w:w="920" w:type="dxa"/>
            <w:vAlign w:val="bottom"/>
            <w:tcBorders>
              <w:right w:val="single" w:sz="8" w:color="auto"/>
            </w:tcBorders>
            <w:vMerge w:val="continue"/>
          </w:tcPr>
          <w:p>
            <w:pPr>
              <w:spacing w:after="0"/>
              <w:rPr>
                <w:sz w:val="4"/>
                <w:szCs w:val="4"/>
                <w:color w:val="auto"/>
              </w:rPr>
            </w:pPr>
          </w:p>
        </w:tc>
        <w:tc>
          <w:tcPr>
            <w:tcW w:w="98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rPr>
              <w:t>(Gn. Md.</w:t>
            </w:r>
          </w:p>
        </w:tc>
        <w:tc>
          <w:tcPr>
            <w:tcW w:w="880" w:type="dxa"/>
            <w:vAlign w:val="bottom"/>
            <w:tcBorders>
              <w:right w:val="single" w:sz="8" w:color="auto"/>
            </w:tcBorders>
            <w:vMerge w:val="continue"/>
          </w:tcPr>
          <w:p>
            <w:pPr>
              <w:spacing w:after="0"/>
              <w:rPr>
                <w:sz w:val="4"/>
                <w:szCs w:val="4"/>
                <w:color w:val="auto"/>
              </w:rPr>
            </w:pPr>
          </w:p>
        </w:tc>
        <w:tc>
          <w:tcPr>
            <w:tcW w:w="102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w w:val="98"/>
              </w:rPr>
              <w:t>Milyon</w:t>
            </w:r>
          </w:p>
        </w:tc>
        <w:tc>
          <w:tcPr>
            <w:tcW w:w="88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color w:val="auto"/>
              </w:rPr>
              <w:t>Şirket</w:t>
            </w:r>
          </w:p>
        </w:tc>
        <w:tc>
          <w:tcPr>
            <w:tcW w:w="880" w:type="dxa"/>
            <w:vAlign w:val="bottom"/>
            <w:tcBorders>
              <w:right w:val="single" w:sz="8" w:color="auto"/>
            </w:tcBorders>
            <w:vMerge w:val="continue"/>
          </w:tcPr>
          <w:p>
            <w:pPr>
              <w:spacing w:after="0"/>
              <w:rPr>
                <w:sz w:val="4"/>
                <w:szCs w:val="4"/>
                <w:color w:val="auto"/>
              </w:rPr>
            </w:pPr>
          </w:p>
        </w:tc>
        <w:tc>
          <w:tcPr>
            <w:tcW w:w="820" w:type="dxa"/>
            <w:vAlign w:val="bottom"/>
            <w:tcBorders>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170"/>
        </w:trPr>
        <w:tc>
          <w:tcPr>
            <w:tcW w:w="1020" w:type="dxa"/>
            <w:vAlign w:val="bottom"/>
            <w:tcBorders>
              <w:left w:val="single" w:sz="8" w:color="auto"/>
              <w:right w:val="single" w:sz="8" w:color="auto"/>
            </w:tcBorders>
            <w:vMerge w:val="continue"/>
          </w:tcPr>
          <w:p>
            <w:pPr>
              <w:spacing w:after="0"/>
              <w:rPr>
                <w:sz w:val="14"/>
                <w:szCs w:val="14"/>
                <w:color w:val="auto"/>
              </w:rPr>
            </w:pPr>
          </w:p>
        </w:tc>
        <w:tc>
          <w:tcPr>
            <w:tcW w:w="980" w:type="dxa"/>
            <w:vAlign w:val="bottom"/>
            <w:tcBorders>
              <w:right w:val="single" w:sz="8" w:color="auto"/>
            </w:tcBorders>
          </w:tcPr>
          <w:p>
            <w:pPr>
              <w:spacing w:after="0"/>
              <w:rPr>
                <w:sz w:val="14"/>
                <w:szCs w:val="14"/>
                <w:color w:val="auto"/>
              </w:rPr>
            </w:pPr>
          </w:p>
        </w:tc>
        <w:tc>
          <w:tcPr>
            <w:tcW w:w="940" w:type="dxa"/>
            <w:vAlign w:val="bottom"/>
            <w:tcBorders>
              <w:right w:val="single" w:sz="8" w:color="auto"/>
            </w:tcBorders>
          </w:tcPr>
          <w:p>
            <w:pPr>
              <w:spacing w:after="0"/>
              <w:rPr>
                <w:sz w:val="14"/>
                <w:szCs w:val="14"/>
                <w:color w:val="auto"/>
              </w:rPr>
            </w:pPr>
          </w:p>
        </w:tc>
        <w:tc>
          <w:tcPr>
            <w:tcW w:w="920" w:type="dxa"/>
            <w:vAlign w:val="bottom"/>
            <w:tcBorders>
              <w:right w:val="single" w:sz="8" w:color="auto"/>
            </w:tcBorders>
          </w:tcPr>
          <w:p>
            <w:pPr>
              <w:spacing w:after="0"/>
              <w:rPr>
                <w:sz w:val="14"/>
                <w:szCs w:val="14"/>
                <w:color w:val="auto"/>
              </w:rPr>
            </w:pPr>
          </w:p>
        </w:tc>
        <w:tc>
          <w:tcPr>
            <w:tcW w:w="9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102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82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348"/>
        </w:trPr>
        <w:tc>
          <w:tcPr>
            <w:tcW w:w="1020" w:type="dxa"/>
            <w:vAlign w:val="bottom"/>
            <w:tcBorders>
              <w:left w:val="single" w:sz="8" w:color="auto"/>
              <w:right w:val="single" w:sz="8" w:color="auto"/>
            </w:tcBorders>
          </w:tcPr>
          <w:p>
            <w:pPr>
              <w:spacing w:after="0"/>
              <w:rPr>
                <w:sz w:val="24"/>
                <w:szCs w:val="24"/>
                <w:color w:val="auto"/>
              </w:rPr>
            </w:pPr>
          </w:p>
        </w:tc>
        <w:tc>
          <w:tcPr>
            <w:tcW w:w="980" w:type="dxa"/>
            <w:vAlign w:val="bottom"/>
            <w:tcBorders>
              <w:right w:val="single" w:sz="8" w:color="auto"/>
            </w:tcBorders>
          </w:tcPr>
          <w:p>
            <w:pPr>
              <w:spacing w:after="0"/>
              <w:rPr>
                <w:sz w:val="24"/>
                <w:szCs w:val="24"/>
                <w:color w:val="auto"/>
              </w:rPr>
            </w:pPr>
          </w:p>
        </w:tc>
        <w:tc>
          <w:tcPr>
            <w:tcW w:w="940" w:type="dxa"/>
            <w:vAlign w:val="bottom"/>
            <w:tcBorders>
              <w:right w:val="single" w:sz="8" w:color="auto"/>
            </w:tcBorders>
          </w:tcPr>
          <w:p>
            <w:pPr>
              <w:spacing w:after="0"/>
              <w:rPr>
                <w:sz w:val="24"/>
                <w:szCs w:val="24"/>
                <w:color w:val="auto"/>
              </w:rPr>
            </w:pPr>
          </w:p>
        </w:tc>
        <w:tc>
          <w:tcPr>
            <w:tcW w:w="920" w:type="dxa"/>
            <w:vAlign w:val="bottom"/>
            <w:tcBorders>
              <w:right w:val="single" w:sz="8" w:color="auto"/>
            </w:tcBorders>
          </w:tcPr>
          <w:p>
            <w:pPr>
              <w:spacing w:after="0"/>
              <w:rPr>
                <w:sz w:val="24"/>
                <w:szCs w:val="24"/>
                <w:color w:val="auto"/>
              </w:rPr>
            </w:pP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Yrd.)</w:t>
            </w:r>
          </w:p>
        </w:tc>
        <w:tc>
          <w:tcPr>
            <w:tcW w:w="880" w:type="dxa"/>
            <w:vAlign w:val="bottom"/>
            <w:tcBorders>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880" w:type="dxa"/>
            <w:vAlign w:val="bottom"/>
            <w:tcBorders>
              <w:right w:val="single" w:sz="8" w:color="auto"/>
            </w:tcBorders>
          </w:tcPr>
          <w:p>
            <w:pPr>
              <w:spacing w:after="0"/>
              <w:rPr>
                <w:sz w:val="24"/>
                <w:szCs w:val="24"/>
                <w:color w:val="auto"/>
              </w:rPr>
            </w:pPr>
          </w:p>
        </w:tc>
        <w:tc>
          <w:tcPr>
            <w:tcW w:w="880" w:type="dxa"/>
            <w:vAlign w:val="bottom"/>
            <w:tcBorders>
              <w:right w:val="single" w:sz="8" w:color="auto"/>
            </w:tcBorders>
          </w:tcPr>
          <w:p>
            <w:pPr>
              <w:spacing w:after="0"/>
              <w:rPr>
                <w:sz w:val="24"/>
                <w:szCs w:val="24"/>
                <w:color w:val="auto"/>
              </w:rPr>
            </w:pPr>
          </w:p>
        </w:tc>
        <w:tc>
          <w:tcPr>
            <w:tcW w:w="8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26"/>
        </w:trPr>
        <w:tc>
          <w:tcPr>
            <w:tcW w:w="1020" w:type="dxa"/>
            <w:vAlign w:val="bottom"/>
            <w:tcBorders>
              <w:left w:val="single" w:sz="8" w:color="auto"/>
              <w:bottom w:val="single" w:sz="8" w:color="auto"/>
              <w:right w:val="single" w:sz="8" w:color="auto"/>
            </w:tcBorders>
          </w:tcPr>
          <w:p>
            <w:pPr>
              <w:spacing w:after="0"/>
              <w:rPr>
                <w:sz w:val="10"/>
                <w:szCs w:val="10"/>
                <w:color w:val="auto"/>
              </w:rPr>
            </w:pPr>
          </w:p>
        </w:tc>
        <w:tc>
          <w:tcPr>
            <w:tcW w:w="980" w:type="dxa"/>
            <w:vAlign w:val="bottom"/>
            <w:tcBorders>
              <w:bottom w:val="single" w:sz="8" w:color="auto"/>
              <w:right w:val="single" w:sz="8" w:color="auto"/>
            </w:tcBorders>
          </w:tcPr>
          <w:p>
            <w:pPr>
              <w:spacing w:after="0"/>
              <w:rPr>
                <w:sz w:val="10"/>
                <w:szCs w:val="10"/>
                <w:color w:val="auto"/>
              </w:rPr>
            </w:pPr>
          </w:p>
        </w:tc>
        <w:tc>
          <w:tcPr>
            <w:tcW w:w="940" w:type="dxa"/>
            <w:vAlign w:val="bottom"/>
            <w:tcBorders>
              <w:bottom w:val="single" w:sz="8" w:color="auto"/>
              <w:right w:val="single" w:sz="8" w:color="auto"/>
            </w:tcBorders>
          </w:tcPr>
          <w:p>
            <w:pPr>
              <w:spacing w:after="0"/>
              <w:rPr>
                <w:sz w:val="10"/>
                <w:szCs w:val="10"/>
                <w:color w:val="auto"/>
              </w:rPr>
            </w:pPr>
          </w:p>
        </w:tc>
        <w:tc>
          <w:tcPr>
            <w:tcW w:w="920" w:type="dxa"/>
            <w:vAlign w:val="bottom"/>
            <w:tcBorders>
              <w:bottom w:val="single" w:sz="8" w:color="auto"/>
              <w:right w:val="single" w:sz="8" w:color="auto"/>
            </w:tcBorders>
          </w:tcPr>
          <w:p>
            <w:pPr>
              <w:spacing w:after="0"/>
              <w:rPr>
                <w:sz w:val="10"/>
                <w:szCs w:val="10"/>
                <w:color w:val="auto"/>
              </w:rPr>
            </w:pPr>
          </w:p>
        </w:tc>
        <w:tc>
          <w:tcPr>
            <w:tcW w:w="980" w:type="dxa"/>
            <w:vAlign w:val="bottom"/>
            <w:tcBorders>
              <w:bottom w:val="single" w:sz="8" w:color="auto"/>
              <w:right w:val="single" w:sz="8" w:color="auto"/>
            </w:tcBorders>
          </w:tcPr>
          <w:p>
            <w:pPr>
              <w:spacing w:after="0"/>
              <w:rPr>
                <w:sz w:val="10"/>
                <w:szCs w:val="10"/>
                <w:color w:val="auto"/>
              </w:rPr>
            </w:pPr>
          </w:p>
        </w:tc>
        <w:tc>
          <w:tcPr>
            <w:tcW w:w="880" w:type="dxa"/>
            <w:vAlign w:val="bottom"/>
            <w:tcBorders>
              <w:bottom w:val="single" w:sz="8" w:color="auto"/>
              <w:right w:val="single" w:sz="8" w:color="auto"/>
            </w:tcBorders>
          </w:tcPr>
          <w:p>
            <w:pPr>
              <w:spacing w:after="0"/>
              <w:rPr>
                <w:sz w:val="10"/>
                <w:szCs w:val="10"/>
                <w:color w:val="auto"/>
              </w:rPr>
            </w:pPr>
          </w:p>
        </w:tc>
        <w:tc>
          <w:tcPr>
            <w:tcW w:w="1020" w:type="dxa"/>
            <w:vAlign w:val="bottom"/>
            <w:tcBorders>
              <w:bottom w:val="single" w:sz="8" w:color="auto"/>
              <w:right w:val="single" w:sz="8" w:color="auto"/>
            </w:tcBorders>
          </w:tcPr>
          <w:p>
            <w:pPr>
              <w:spacing w:after="0"/>
              <w:rPr>
                <w:sz w:val="10"/>
                <w:szCs w:val="10"/>
                <w:color w:val="auto"/>
              </w:rPr>
            </w:pPr>
          </w:p>
        </w:tc>
        <w:tc>
          <w:tcPr>
            <w:tcW w:w="880" w:type="dxa"/>
            <w:vAlign w:val="bottom"/>
            <w:tcBorders>
              <w:bottom w:val="single" w:sz="8" w:color="auto"/>
              <w:right w:val="single" w:sz="8" w:color="auto"/>
            </w:tcBorders>
          </w:tcPr>
          <w:p>
            <w:pPr>
              <w:spacing w:after="0"/>
              <w:rPr>
                <w:sz w:val="10"/>
                <w:szCs w:val="10"/>
                <w:color w:val="auto"/>
              </w:rPr>
            </w:pPr>
          </w:p>
        </w:tc>
        <w:tc>
          <w:tcPr>
            <w:tcW w:w="880" w:type="dxa"/>
            <w:vAlign w:val="bottom"/>
            <w:tcBorders>
              <w:bottom w:val="single" w:sz="8" w:color="auto"/>
              <w:right w:val="single" w:sz="8" w:color="auto"/>
            </w:tcBorders>
          </w:tcPr>
          <w:p>
            <w:pPr>
              <w:spacing w:after="0"/>
              <w:rPr>
                <w:sz w:val="10"/>
                <w:szCs w:val="10"/>
                <w:color w:val="auto"/>
              </w:rPr>
            </w:pPr>
          </w:p>
        </w:tc>
        <w:tc>
          <w:tcPr>
            <w:tcW w:w="82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23"/>
        </w:trPr>
        <w:tc>
          <w:tcPr>
            <w:tcW w:w="1020" w:type="dxa"/>
            <w:vAlign w:val="bottom"/>
            <w:tcBorders>
              <w:left w:val="single" w:sz="8" w:color="auto"/>
              <w:right w:val="single" w:sz="8" w:color="auto"/>
            </w:tcBorders>
          </w:tcPr>
          <w:p>
            <w:pPr>
              <w:spacing w:after="0"/>
              <w:rPr>
                <w:sz w:val="19"/>
                <w:szCs w:val="19"/>
                <w:color w:val="auto"/>
              </w:rPr>
            </w:pPr>
          </w:p>
        </w:tc>
        <w:tc>
          <w:tcPr>
            <w:tcW w:w="980" w:type="dxa"/>
            <w:vAlign w:val="bottom"/>
            <w:tcBorders>
              <w:right w:val="single" w:sz="8" w:color="auto"/>
            </w:tcBorders>
          </w:tcPr>
          <w:p>
            <w:pPr>
              <w:spacing w:after="0"/>
              <w:rPr>
                <w:sz w:val="19"/>
                <w:szCs w:val="19"/>
                <w:color w:val="auto"/>
              </w:rPr>
            </w:pPr>
          </w:p>
        </w:tc>
        <w:tc>
          <w:tcPr>
            <w:tcW w:w="940" w:type="dxa"/>
            <w:vAlign w:val="bottom"/>
            <w:tcBorders>
              <w:right w:val="single" w:sz="8" w:color="auto"/>
            </w:tcBorders>
          </w:tcPr>
          <w:p>
            <w:pPr>
              <w:spacing w:after="0"/>
              <w:rPr>
                <w:sz w:val="19"/>
                <w:szCs w:val="19"/>
                <w:color w:val="auto"/>
              </w:rPr>
            </w:pPr>
          </w:p>
        </w:tc>
        <w:tc>
          <w:tcPr>
            <w:tcW w:w="920" w:type="dxa"/>
            <w:vAlign w:val="bottom"/>
            <w:tcBorders>
              <w:right w:val="single" w:sz="8" w:color="auto"/>
            </w:tcBorders>
          </w:tcPr>
          <w:p>
            <w:pPr>
              <w:spacing w:after="0"/>
              <w:rPr>
                <w:sz w:val="19"/>
                <w:szCs w:val="19"/>
                <w:color w:val="auto"/>
              </w:rPr>
            </w:pPr>
          </w:p>
        </w:tc>
        <w:tc>
          <w:tcPr>
            <w:tcW w:w="980" w:type="dxa"/>
            <w:vAlign w:val="bottom"/>
            <w:tcBorders>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8"/>
              </w:rPr>
              <w:t>İşletme</w:t>
            </w:r>
          </w:p>
        </w:tc>
        <w:tc>
          <w:tcPr>
            <w:tcW w:w="880" w:type="dxa"/>
            <w:vAlign w:val="bottom"/>
            <w:tcBorders>
              <w:right w:val="single" w:sz="8" w:color="auto"/>
            </w:tcBorders>
          </w:tcPr>
          <w:p>
            <w:pPr>
              <w:spacing w:after="0"/>
              <w:rPr>
                <w:sz w:val="19"/>
                <w:szCs w:val="19"/>
                <w:color w:val="auto"/>
              </w:rPr>
            </w:pPr>
          </w:p>
        </w:tc>
        <w:tc>
          <w:tcPr>
            <w:tcW w:w="1020" w:type="dxa"/>
            <w:vAlign w:val="bottom"/>
            <w:tcBorders>
              <w:right w:val="single" w:sz="8" w:color="auto"/>
            </w:tcBorders>
          </w:tcPr>
          <w:p>
            <w:pPr>
              <w:spacing w:after="0"/>
              <w:rPr>
                <w:sz w:val="19"/>
                <w:szCs w:val="19"/>
                <w:color w:val="auto"/>
              </w:rPr>
            </w:pPr>
          </w:p>
        </w:tc>
        <w:tc>
          <w:tcPr>
            <w:tcW w:w="880" w:type="dxa"/>
            <w:vAlign w:val="bottom"/>
            <w:tcBorders>
              <w:right w:val="single" w:sz="8" w:color="auto"/>
            </w:tcBorders>
          </w:tcPr>
          <w:p>
            <w:pPr>
              <w:spacing w:after="0"/>
              <w:rPr>
                <w:sz w:val="19"/>
                <w:szCs w:val="19"/>
                <w:color w:val="auto"/>
              </w:rPr>
            </w:pPr>
          </w:p>
        </w:tc>
        <w:tc>
          <w:tcPr>
            <w:tcW w:w="880" w:type="dxa"/>
            <w:vAlign w:val="bottom"/>
            <w:tcBorders>
              <w:right w:val="single" w:sz="8" w:color="auto"/>
            </w:tcBorders>
          </w:tcPr>
          <w:p>
            <w:pPr>
              <w:spacing w:after="0"/>
              <w:rPr>
                <w:sz w:val="19"/>
                <w:szCs w:val="19"/>
                <w:color w:val="auto"/>
              </w:rPr>
            </w:pPr>
          </w:p>
        </w:tc>
        <w:tc>
          <w:tcPr>
            <w:tcW w:w="820" w:type="dxa"/>
            <w:vAlign w:val="bottom"/>
            <w:tcBorders>
              <w:right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348"/>
        </w:trPr>
        <w:tc>
          <w:tcPr>
            <w:tcW w:w="102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4"/>
              </w:rPr>
              <w:t>P2</w:t>
            </w: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E</w:t>
            </w:r>
          </w:p>
        </w:tc>
        <w:tc>
          <w:tcPr>
            <w:tcW w:w="9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48</w:t>
            </w:r>
          </w:p>
        </w:tc>
        <w:tc>
          <w:tcPr>
            <w:tcW w:w="9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Lisans</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Sahibi</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249</w:t>
            </w:r>
          </w:p>
        </w:tc>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5-25</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Anonim</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Var</w:t>
            </w:r>
          </w:p>
        </w:tc>
        <w:tc>
          <w:tcPr>
            <w:tcW w:w="8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Var</w:t>
            </w:r>
          </w:p>
        </w:tc>
        <w:tc>
          <w:tcPr>
            <w:tcW w:w="0" w:type="dxa"/>
            <w:vAlign w:val="bottom"/>
          </w:tcPr>
          <w:p>
            <w:pPr>
              <w:spacing w:after="0"/>
              <w:rPr>
                <w:sz w:val="1"/>
                <w:szCs w:val="1"/>
                <w:color w:val="auto"/>
              </w:rPr>
            </w:pPr>
          </w:p>
        </w:tc>
      </w:tr>
      <w:tr>
        <w:trPr>
          <w:trHeight w:val="114"/>
        </w:trPr>
        <w:tc>
          <w:tcPr>
            <w:tcW w:w="1020" w:type="dxa"/>
            <w:vAlign w:val="bottom"/>
            <w:tcBorders>
              <w:left w:val="single" w:sz="8" w:color="auto"/>
              <w:right w:val="single" w:sz="8" w:color="auto"/>
            </w:tcBorders>
            <w:vMerge w:val="continue"/>
          </w:tcPr>
          <w:p>
            <w:pPr>
              <w:spacing w:after="0"/>
              <w:rPr>
                <w:sz w:val="9"/>
                <w:szCs w:val="9"/>
                <w:color w:val="auto"/>
              </w:rPr>
            </w:pPr>
          </w:p>
        </w:tc>
        <w:tc>
          <w:tcPr>
            <w:tcW w:w="980" w:type="dxa"/>
            <w:vAlign w:val="bottom"/>
            <w:tcBorders>
              <w:right w:val="single" w:sz="8" w:color="auto"/>
            </w:tcBorders>
            <w:vMerge w:val="continue"/>
          </w:tcPr>
          <w:p>
            <w:pPr>
              <w:spacing w:after="0"/>
              <w:rPr>
                <w:sz w:val="9"/>
                <w:szCs w:val="9"/>
                <w:color w:val="auto"/>
              </w:rPr>
            </w:pPr>
          </w:p>
        </w:tc>
        <w:tc>
          <w:tcPr>
            <w:tcW w:w="940" w:type="dxa"/>
            <w:vAlign w:val="bottom"/>
            <w:tcBorders>
              <w:right w:val="single" w:sz="8" w:color="auto"/>
            </w:tcBorders>
            <w:vMerge w:val="continue"/>
          </w:tcPr>
          <w:p>
            <w:pPr>
              <w:spacing w:after="0"/>
              <w:rPr>
                <w:sz w:val="9"/>
                <w:szCs w:val="9"/>
                <w:color w:val="auto"/>
              </w:rPr>
            </w:pPr>
          </w:p>
        </w:tc>
        <w:tc>
          <w:tcPr>
            <w:tcW w:w="920" w:type="dxa"/>
            <w:vAlign w:val="bottom"/>
            <w:tcBorders>
              <w:right w:val="single" w:sz="8" w:color="auto"/>
            </w:tcBorders>
            <w:vMerge w:val="continue"/>
          </w:tcPr>
          <w:p>
            <w:pPr>
              <w:spacing w:after="0"/>
              <w:rPr>
                <w:sz w:val="9"/>
                <w:szCs w:val="9"/>
                <w:color w:val="auto"/>
              </w:rPr>
            </w:pPr>
          </w:p>
        </w:tc>
        <w:tc>
          <w:tcPr>
            <w:tcW w:w="980" w:type="dxa"/>
            <w:vAlign w:val="bottom"/>
            <w:tcBorders>
              <w:right w:val="single" w:sz="8" w:color="auto"/>
            </w:tcBorders>
          </w:tcPr>
          <w:p>
            <w:pPr>
              <w:spacing w:after="0"/>
              <w:rPr>
                <w:sz w:val="9"/>
                <w:szCs w:val="9"/>
                <w:color w:val="auto"/>
              </w:rPr>
            </w:pPr>
          </w:p>
        </w:tc>
        <w:tc>
          <w:tcPr>
            <w:tcW w:w="880" w:type="dxa"/>
            <w:vAlign w:val="bottom"/>
            <w:tcBorders>
              <w:right w:val="single" w:sz="8" w:color="auto"/>
            </w:tcBorders>
            <w:vMerge w:val="continue"/>
          </w:tcPr>
          <w:p>
            <w:pPr>
              <w:spacing w:after="0"/>
              <w:rPr>
                <w:sz w:val="9"/>
                <w:szCs w:val="9"/>
                <w:color w:val="auto"/>
              </w:rPr>
            </w:pPr>
          </w:p>
        </w:tc>
        <w:tc>
          <w:tcPr>
            <w:tcW w:w="1020" w:type="dxa"/>
            <w:vAlign w:val="bottom"/>
            <w:tcBorders>
              <w:right w:val="single" w:sz="8" w:color="auto"/>
            </w:tcBorders>
          </w:tcPr>
          <w:p>
            <w:pPr>
              <w:spacing w:after="0"/>
              <w:rPr>
                <w:sz w:val="9"/>
                <w:szCs w:val="9"/>
                <w:color w:val="auto"/>
              </w:rPr>
            </w:pPr>
          </w:p>
        </w:tc>
        <w:tc>
          <w:tcPr>
            <w:tcW w:w="880" w:type="dxa"/>
            <w:vAlign w:val="bottom"/>
            <w:tcBorders>
              <w:right w:val="single" w:sz="8" w:color="auto"/>
            </w:tcBorders>
          </w:tcPr>
          <w:p>
            <w:pPr>
              <w:spacing w:after="0"/>
              <w:rPr>
                <w:sz w:val="9"/>
                <w:szCs w:val="9"/>
                <w:color w:val="auto"/>
              </w:rPr>
            </w:pPr>
          </w:p>
        </w:tc>
        <w:tc>
          <w:tcPr>
            <w:tcW w:w="880" w:type="dxa"/>
            <w:vAlign w:val="bottom"/>
            <w:tcBorders>
              <w:right w:val="single" w:sz="8" w:color="auto"/>
            </w:tcBorders>
            <w:vMerge w:val="continue"/>
          </w:tcPr>
          <w:p>
            <w:pPr>
              <w:spacing w:after="0"/>
              <w:rPr>
                <w:sz w:val="9"/>
                <w:szCs w:val="9"/>
                <w:color w:val="auto"/>
              </w:rPr>
            </w:pPr>
          </w:p>
        </w:tc>
        <w:tc>
          <w:tcPr>
            <w:tcW w:w="82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57"/>
        </w:trPr>
        <w:tc>
          <w:tcPr>
            <w:tcW w:w="102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(Plastik)</w:t>
            </w:r>
          </w:p>
        </w:tc>
        <w:tc>
          <w:tcPr>
            <w:tcW w:w="980" w:type="dxa"/>
            <w:vAlign w:val="bottom"/>
            <w:tcBorders>
              <w:right w:val="single" w:sz="8" w:color="auto"/>
            </w:tcBorders>
            <w:vMerge w:val="continue"/>
          </w:tcPr>
          <w:p>
            <w:pPr>
              <w:spacing w:after="0"/>
              <w:rPr>
                <w:sz w:val="4"/>
                <w:szCs w:val="4"/>
                <w:color w:val="auto"/>
              </w:rPr>
            </w:pPr>
          </w:p>
        </w:tc>
        <w:tc>
          <w:tcPr>
            <w:tcW w:w="940" w:type="dxa"/>
            <w:vAlign w:val="bottom"/>
            <w:tcBorders>
              <w:right w:val="single" w:sz="8" w:color="auto"/>
            </w:tcBorders>
            <w:vMerge w:val="continue"/>
          </w:tcPr>
          <w:p>
            <w:pPr>
              <w:spacing w:after="0"/>
              <w:rPr>
                <w:sz w:val="4"/>
                <w:szCs w:val="4"/>
                <w:color w:val="auto"/>
              </w:rPr>
            </w:pPr>
          </w:p>
        </w:tc>
        <w:tc>
          <w:tcPr>
            <w:tcW w:w="920" w:type="dxa"/>
            <w:vAlign w:val="bottom"/>
            <w:tcBorders>
              <w:right w:val="single" w:sz="8" w:color="auto"/>
            </w:tcBorders>
            <w:vMerge w:val="continue"/>
          </w:tcPr>
          <w:p>
            <w:pPr>
              <w:spacing w:after="0"/>
              <w:rPr>
                <w:sz w:val="4"/>
                <w:szCs w:val="4"/>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4"/>
              </w:rPr>
              <w:t>(Gn.</w:t>
            </w:r>
          </w:p>
        </w:tc>
        <w:tc>
          <w:tcPr>
            <w:tcW w:w="880" w:type="dxa"/>
            <w:vAlign w:val="bottom"/>
            <w:tcBorders>
              <w:right w:val="single" w:sz="8" w:color="auto"/>
            </w:tcBorders>
            <w:vMerge w:val="continue"/>
          </w:tcPr>
          <w:p>
            <w:pPr>
              <w:spacing w:after="0"/>
              <w:rPr>
                <w:sz w:val="4"/>
                <w:szCs w:val="4"/>
                <w:color w:val="auto"/>
              </w:rPr>
            </w:pPr>
          </w:p>
        </w:tc>
        <w:tc>
          <w:tcPr>
            <w:tcW w:w="10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Milyon</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Şirket</w:t>
            </w:r>
          </w:p>
        </w:tc>
        <w:tc>
          <w:tcPr>
            <w:tcW w:w="880" w:type="dxa"/>
            <w:vAlign w:val="bottom"/>
            <w:tcBorders>
              <w:right w:val="single" w:sz="8" w:color="auto"/>
            </w:tcBorders>
            <w:vMerge w:val="continue"/>
          </w:tcPr>
          <w:p>
            <w:pPr>
              <w:spacing w:after="0"/>
              <w:rPr>
                <w:sz w:val="4"/>
                <w:szCs w:val="4"/>
                <w:color w:val="auto"/>
              </w:rPr>
            </w:pPr>
          </w:p>
        </w:tc>
        <w:tc>
          <w:tcPr>
            <w:tcW w:w="820" w:type="dxa"/>
            <w:vAlign w:val="bottom"/>
            <w:tcBorders>
              <w:right w:val="single" w:sz="8" w:color="auto"/>
            </w:tcBorders>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77"/>
        </w:trPr>
        <w:tc>
          <w:tcPr>
            <w:tcW w:w="1020" w:type="dxa"/>
            <w:vAlign w:val="bottom"/>
            <w:tcBorders>
              <w:left w:val="single" w:sz="8" w:color="auto"/>
              <w:right w:val="single" w:sz="8" w:color="auto"/>
            </w:tcBorders>
            <w:vMerge w:val="continue"/>
          </w:tcPr>
          <w:p>
            <w:pPr>
              <w:spacing w:after="0"/>
              <w:rPr>
                <w:sz w:val="15"/>
                <w:szCs w:val="15"/>
                <w:color w:val="auto"/>
              </w:rPr>
            </w:pPr>
          </w:p>
        </w:tc>
        <w:tc>
          <w:tcPr>
            <w:tcW w:w="980" w:type="dxa"/>
            <w:vAlign w:val="bottom"/>
            <w:tcBorders>
              <w:right w:val="single" w:sz="8" w:color="auto"/>
            </w:tcBorders>
          </w:tcPr>
          <w:p>
            <w:pPr>
              <w:spacing w:after="0"/>
              <w:rPr>
                <w:sz w:val="15"/>
                <w:szCs w:val="15"/>
                <w:color w:val="auto"/>
              </w:rPr>
            </w:pPr>
          </w:p>
        </w:tc>
        <w:tc>
          <w:tcPr>
            <w:tcW w:w="940" w:type="dxa"/>
            <w:vAlign w:val="bottom"/>
            <w:tcBorders>
              <w:right w:val="single" w:sz="8" w:color="auto"/>
            </w:tcBorders>
          </w:tcPr>
          <w:p>
            <w:pPr>
              <w:spacing w:after="0"/>
              <w:rPr>
                <w:sz w:val="15"/>
                <w:szCs w:val="15"/>
                <w:color w:val="auto"/>
              </w:rPr>
            </w:pPr>
          </w:p>
        </w:tc>
        <w:tc>
          <w:tcPr>
            <w:tcW w:w="920" w:type="dxa"/>
            <w:vAlign w:val="bottom"/>
            <w:tcBorders>
              <w:right w:val="single" w:sz="8" w:color="auto"/>
            </w:tcBorders>
          </w:tcPr>
          <w:p>
            <w:pPr>
              <w:spacing w:after="0"/>
              <w:rPr>
                <w:sz w:val="15"/>
                <w:szCs w:val="15"/>
                <w:color w:val="auto"/>
              </w:rPr>
            </w:pPr>
          </w:p>
        </w:tc>
        <w:tc>
          <w:tcPr>
            <w:tcW w:w="980" w:type="dxa"/>
            <w:vAlign w:val="bottom"/>
            <w:tcBorders>
              <w:right w:val="single" w:sz="8" w:color="auto"/>
            </w:tcBorders>
            <w:vMerge w:val="continue"/>
          </w:tcPr>
          <w:p>
            <w:pPr>
              <w:spacing w:after="0"/>
              <w:rPr>
                <w:sz w:val="15"/>
                <w:szCs w:val="15"/>
                <w:color w:val="auto"/>
              </w:rPr>
            </w:pPr>
          </w:p>
        </w:tc>
        <w:tc>
          <w:tcPr>
            <w:tcW w:w="880" w:type="dxa"/>
            <w:vAlign w:val="bottom"/>
            <w:tcBorders>
              <w:right w:val="single" w:sz="8" w:color="auto"/>
            </w:tcBorders>
          </w:tcPr>
          <w:p>
            <w:pPr>
              <w:spacing w:after="0"/>
              <w:rPr>
                <w:sz w:val="15"/>
                <w:szCs w:val="15"/>
                <w:color w:val="auto"/>
              </w:rPr>
            </w:pPr>
          </w:p>
        </w:tc>
        <w:tc>
          <w:tcPr>
            <w:tcW w:w="1020" w:type="dxa"/>
            <w:vAlign w:val="bottom"/>
            <w:tcBorders>
              <w:right w:val="single" w:sz="8" w:color="auto"/>
            </w:tcBorders>
            <w:vMerge w:val="continue"/>
          </w:tcPr>
          <w:p>
            <w:pPr>
              <w:spacing w:after="0"/>
              <w:rPr>
                <w:sz w:val="15"/>
                <w:szCs w:val="15"/>
                <w:color w:val="auto"/>
              </w:rPr>
            </w:pPr>
          </w:p>
        </w:tc>
        <w:tc>
          <w:tcPr>
            <w:tcW w:w="880" w:type="dxa"/>
            <w:vAlign w:val="bottom"/>
            <w:tcBorders>
              <w:right w:val="single" w:sz="8" w:color="auto"/>
            </w:tcBorders>
            <w:vMerge w:val="continue"/>
          </w:tcPr>
          <w:p>
            <w:pPr>
              <w:spacing w:after="0"/>
              <w:rPr>
                <w:sz w:val="15"/>
                <w:szCs w:val="15"/>
                <w:color w:val="auto"/>
              </w:rPr>
            </w:pPr>
          </w:p>
        </w:tc>
        <w:tc>
          <w:tcPr>
            <w:tcW w:w="880" w:type="dxa"/>
            <w:vAlign w:val="bottom"/>
            <w:tcBorders>
              <w:right w:val="single" w:sz="8" w:color="auto"/>
            </w:tcBorders>
          </w:tcPr>
          <w:p>
            <w:pPr>
              <w:spacing w:after="0"/>
              <w:rPr>
                <w:sz w:val="15"/>
                <w:szCs w:val="15"/>
                <w:color w:val="auto"/>
              </w:rPr>
            </w:pPr>
          </w:p>
        </w:tc>
        <w:tc>
          <w:tcPr>
            <w:tcW w:w="820" w:type="dxa"/>
            <w:vAlign w:val="bottom"/>
            <w:tcBorders>
              <w:right w:val="single" w:sz="8" w:color="auto"/>
            </w:tcBorders>
          </w:tcPr>
          <w:p>
            <w:pPr>
              <w:spacing w:after="0"/>
              <w:rPr>
                <w:sz w:val="15"/>
                <w:szCs w:val="15"/>
                <w:color w:val="auto"/>
              </w:rPr>
            </w:pPr>
          </w:p>
        </w:tc>
        <w:tc>
          <w:tcPr>
            <w:tcW w:w="0" w:type="dxa"/>
            <w:vAlign w:val="bottom"/>
          </w:tcPr>
          <w:p>
            <w:pPr>
              <w:spacing w:after="0"/>
              <w:rPr>
                <w:sz w:val="1"/>
                <w:szCs w:val="1"/>
                <w:color w:val="auto"/>
              </w:rPr>
            </w:pPr>
          </w:p>
        </w:tc>
      </w:tr>
      <w:tr>
        <w:trPr>
          <w:trHeight w:val="341"/>
        </w:trPr>
        <w:tc>
          <w:tcPr>
            <w:tcW w:w="1020" w:type="dxa"/>
            <w:vAlign w:val="bottom"/>
            <w:tcBorders>
              <w:left w:val="single" w:sz="8" w:color="auto"/>
              <w:right w:val="single" w:sz="8" w:color="auto"/>
            </w:tcBorders>
          </w:tcPr>
          <w:p>
            <w:pPr>
              <w:spacing w:after="0"/>
              <w:rPr>
                <w:sz w:val="24"/>
                <w:szCs w:val="24"/>
                <w:color w:val="auto"/>
              </w:rPr>
            </w:pPr>
          </w:p>
        </w:tc>
        <w:tc>
          <w:tcPr>
            <w:tcW w:w="980" w:type="dxa"/>
            <w:vAlign w:val="bottom"/>
            <w:tcBorders>
              <w:right w:val="single" w:sz="8" w:color="auto"/>
            </w:tcBorders>
          </w:tcPr>
          <w:p>
            <w:pPr>
              <w:spacing w:after="0"/>
              <w:rPr>
                <w:sz w:val="24"/>
                <w:szCs w:val="24"/>
                <w:color w:val="auto"/>
              </w:rPr>
            </w:pPr>
          </w:p>
        </w:tc>
        <w:tc>
          <w:tcPr>
            <w:tcW w:w="940" w:type="dxa"/>
            <w:vAlign w:val="bottom"/>
            <w:tcBorders>
              <w:right w:val="single" w:sz="8" w:color="auto"/>
            </w:tcBorders>
          </w:tcPr>
          <w:p>
            <w:pPr>
              <w:spacing w:after="0"/>
              <w:rPr>
                <w:sz w:val="24"/>
                <w:szCs w:val="24"/>
                <w:color w:val="auto"/>
              </w:rPr>
            </w:pPr>
          </w:p>
        </w:tc>
        <w:tc>
          <w:tcPr>
            <w:tcW w:w="920" w:type="dxa"/>
            <w:vAlign w:val="bottom"/>
            <w:tcBorders>
              <w:right w:val="single" w:sz="8" w:color="auto"/>
            </w:tcBorders>
          </w:tcPr>
          <w:p>
            <w:pPr>
              <w:spacing w:after="0"/>
              <w:rPr>
                <w:sz w:val="24"/>
                <w:szCs w:val="24"/>
                <w:color w:val="auto"/>
              </w:rPr>
            </w:pP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6"/>
              </w:rPr>
              <w:t>Md.)</w:t>
            </w:r>
          </w:p>
        </w:tc>
        <w:tc>
          <w:tcPr>
            <w:tcW w:w="880" w:type="dxa"/>
            <w:vAlign w:val="bottom"/>
            <w:tcBorders>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880" w:type="dxa"/>
            <w:vAlign w:val="bottom"/>
            <w:tcBorders>
              <w:right w:val="single" w:sz="8" w:color="auto"/>
            </w:tcBorders>
          </w:tcPr>
          <w:p>
            <w:pPr>
              <w:spacing w:after="0"/>
              <w:rPr>
                <w:sz w:val="24"/>
                <w:szCs w:val="24"/>
                <w:color w:val="auto"/>
              </w:rPr>
            </w:pPr>
          </w:p>
        </w:tc>
        <w:tc>
          <w:tcPr>
            <w:tcW w:w="880" w:type="dxa"/>
            <w:vAlign w:val="bottom"/>
            <w:tcBorders>
              <w:right w:val="single" w:sz="8" w:color="auto"/>
            </w:tcBorders>
          </w:tcPr>
          <w:p>
            <w:pPr>
              <w:spacing w:after="0"/>
              <w:rPr>
                <w:sz w:val="24"/>
                <w:szCs w:val="24"/>
                <w:color w:val="auto"/>
              </w:rPr>
            </w:pPr>
          </w:p>
        </w:tc>
        <w:tc>
          <w:tcPr>
            <w:tcW w:w="8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33"/>
        </w:trPr>
        <w:tc>
          <w:tcPr>
            <w:tcW w:w="1020" w:type="dxa"/>
            <w:vAlign w:val="bottom"/>
            <w:tcBorders>
              <w:left w:val="single" w:sz="8" w:color="auto"/>
              <w:bottom w:val="single" w:sz="8" w:color="auto"/>
              <w:right w:val="single" w:sz="8" w:color="auto"/>
            </w:tcBorders>
          </w:tcPr>
          <w:p>
            <w:pPr>
              <w:spacing w:after="0"/>
              <w:rPr>
                <w:sz w:val="11"/>
                <w:szCs w:val="11"/>
                <w:color w:val="auto"/>
              </w:rPr>
            </w:pPr>
          </w:p>
        </w:tc>
        <w:tc>
          <w:tcPr>
            <w:tcW w:w="980" w:type="dxa"/>
            <w:vAlign w:val="bottom"/>
            <w:tcBorders>
              <w:bottom w:val="single" w:sz="8" w:color="auto"/>
              <w:right w:val="single" w:sz="8" w:color="auto"/>
            </w:tcBorders>
          </w:tcPr>
          <w:p>
            <w:pPr>
              <w:spacing w:after="0"/>
              <w:rPr>
                <w:sz w:val="11"/>
                <w:szCs w:val="11"/>
                <w:color w:val="auto"/>
              </w:rPr>
            </w:pPr>
          </w:p>
        </w:tc>
        <w:tc>
          <w:tcPr>
            <w:tcW w:w="940" w:type="dxa"/>
            <w:vAlign w:val="bottom"/>
            <w:tcBorders>
              <w:bottom w:val="single" w:sz="8" w:color="auto"/>
              <w:right w:val="single" w:sz="8" w:color="auto"/>
            </w:tcBorders>
          </w:tcPr>
          <w:p>
            <w:pPr>
              <w:spacing w:after="0"/>
              <w:rPr>
                <w:sz w:val="11"/>
                <w:szCs w:val="11"/>
                <w:color w:val="auto"/>
              </w:rPr>
            </w:pPr>
          </w:p>
        </w:tc>
        <w:tc>
          <w:tcPr>
            <w:tcW w:w="920" w:type="dxa"/>
            <w:vAlign w:val="bottom"/>
            <w:tcBorders>
              <w:bottom w:val="single" w:sz="8" w:color="auto"/>
              <w:right w:val="single" w:sz="8" w:color="auto"/>
            </w:tcBorders>
          </w:tcPr>
          <w:p>
            <w:pPr>
              <w:spacing w:after="0"/>
              <w:rPr>
                <w:sz w:val="11"/>
                <w:szCs w:val="11"/>
                <w:color w:val="auto"/>
              </w:rPr>
            </w:pPr>
          </w:p>
        </w:tc>
        <w:tc>
          <w:tcPr>
            <w:tcW w:w="980" w:type="dxa"/>
            <w:vAlign w:val="bottom"/>
            <w:tcBorders>
              <w:bottom w:val="single" w:sz="8" w:color="auto"/>
              <w:right w:val="single" w:sz="8" w:color="auto"/>
            </w:tcBorders>
          </w:tcPr>
          <w:p>
            <w:pPr>
              <w:spacing w:after="0"/>
              <w:rPr>
                <w:sz w:val="11"/>
                <w:szCs w:val="11"/>
                <w:color w:val="auto"/>
              </w:rPr>
            </w:pPr>
          </w:p>
        </w:tc>
        <w:tc>
          <w:tcPr>
            <w:tcW w:w="880" w:type="dxa"/>
            <w:vAlign w:val="bottom"/>
            <w:tcBorders>
              <w:bottom w:val="single" w:sz="8" w:color="auto"/>
              <w:right w:val="single" w:sz="8" w:color="auto"/>
            </w:tcBorders>
          </w:tcPr>
          <w:p>
            <w:pPr>
              <w:spacing w:after="0"/>
              <w:rPr>
                <w:sz w:val="11"/>
                <w:szCs w:val="11"/>
                <w:color w:val="auto"/>
              </w:rPr>
            </w:pPr>
          </w:p>
        </w:tc>
        <w:tc>
          <w:tcPr>
            <w:tcW w:w="1020" w:type="dxa"/>
            <w:vAlign w:val="bottom"/>
            <w:tcBorders>
              <w:bottom w:val="single" w:sz="8" w:color="auto"/>
              <w:right w:val="single" w:sz="8" w:color="auto"/>
            </w:tcBorders>
          </w:tcPr>
          <w:p>
            <w:pPr>
              <w:spacing w:after="0"/>
              <w:rPr>
                <w:sz w:val="11"/>
                <w:szCs w:val="11"/>
                <w:color w:val="auto"/>
              </w:rPr>
            </w:pPr>
          </w:p>
        </w:tc>
        <w:tc>
          <w:tcPr>
            <w:tcW w:w="880" w:type="dxa"/>
            <w:vAlign w:val="bottom"/>
            <w:tcBorders>
              <w:bottom w:val="single" w:sz="8" w:color="auto"/>
              <w:right w:val="single" w:sz="8" w:color="auto"/>
            </w:tcBorders>
          </w:tcPr>
          <w:p>
            <w:pPr>
              <w:spacing w:after="0"/>
              <w:rPr>
                <w:sz w:val="11"/>
                <w:szCs w:val="11"/>
                <w:color w:val="auto"/>
              </w:rPr>
            </w:pPr>
          </w:p>
        </w:tc>
        <w:tc>
          <w:tcPr>
            <w:tcW w:w="880" w:type="dxa"/>
            <w:vAlign w:val="bottom"/>
            <w:tcBorders>
              <w:bottom w:val="single" w:sz="8" w:color="auto"/>
              <w:right w:val="single" w:sz="8" w:color="auto"/>
            </w:tcBorders>
          </w:tcPr>
          <w:p>
            <w:pPr>
              <w:spacing w:after="0"/>
              <w:rPr>
                <w:sz w:val="11"/>
                <w:szCs w:val="11"/>
                <w:color w:val="auto"/>
              </w:rPr>
            </w:pPr>
          </w:p>
        </w:tc>
        <w:tc>
          <w:tcPr>
            <w:tcW w:w="82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571"/>
        </w:trPr>
        <w:tc>
          <w:tcPr>
            <w:tcW w:w="102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4"/>
              </w:rPr>
              <w:t>P3</w:t>
            </w: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E</w:t>
            </w:r>
          </w:p>
        </w:tc>
        <w:tc>
          <w:tcPr>
            <w:tcW w:w="9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40</w:t>
            </w:r>
          </w:p>
        </w:tc>
        <w:tc>
          <w:tcPr>
            <w:tcW w:w="9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Lisans</w:t>
            </w:r>
          </w:p>
        </w:tc>
        <w:tc>
          <w:tcPr>
            <w:tcW w:w="9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İmalat</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30</w:t>
            </w:r>
          </w:p>
        </w:tc>
        <w:tc>
          <w:tcPr>
            <w:tcW w:w="102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1-5</w:t>
            </w:r>
          </w:p>
        </w:tc>
        <w:tc>
          <w:tcPr>
            <w:tcW w:w="8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Limited</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Yok</w:t>
            </w:r>
          </w:p>
        </w:tc>
        <w:tc>
          <w:tcPr>
            <w:tcW w:w="8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Var</w:t>
            </w:r>
          </w:p>
        </w:tc>
        <w:tc>
          <w:tcPr>
            <w:tcW w:w="0" w:type="dxa"/>
            <w:vAlign w:val="bottom"/>
          </w:tcPr>
          <w:p>
            <w:pPr>
              <w:spacing w:after="0"/>
              <w:rPr>
                <w:sz w:val="1"/>
                <w:szCs w:val="1"/>
                <w:color w:val="auto"/>
              </w:rPr>
            </w:pPr>
          </w:p>
        </w:tc>
      </w:tr>
      <w:tr>
        <w:trPr>
          <w:trHeight w:val="170"/>
        </w:trPr>
        <w:tc>
          <w:tcPr>
            <w:tcW w:w="102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(Plastik)</w:t>
            </w:r>
          </w:p>
        </w:tc>
        <w:tc>
          <w:tcPr>
            <w:tcW w:w="980" w:type="dxa"/>
            <w:vAlign w:val="bottom"/>
            <w:tcBorders>
              <w:right w:val="single" w:sz="8" w:color="auto"/>
            </w:tcBorders>
            <w:vMerge w:val="continue"/>
          </w:tcPr>
          <w:p>
            <w:pPr>
              <w:spacing w:after="0"/>
              <w:rPr>
                <w:sz w:val="14"/>
                <w:szCs w:val="14"/>
                <w:color w:val="auto"/>
              </w:rPr>
            </w:pPr>
          </w:p>
        </w:tc>
        <w:tc>
          <w:tcPr>
            <w:tcW w:w="940" w:type="dxa"/>
            <w:vAlign w:val="bottom"/>
            <w:tcBorders>
              <w:right w:val="single" w:sz="8" w:color="auto"/>
            </w:tcBorders>
            <w:vMerge w:val="continue"/>
          </w:tcPr>
          <w:p>
            <w:pPr>
              <w:spacing w:after="0"/>
              <w:rPr>
                <w:sz w:val="14"/>
                <w:szCs w:val="14"/>
                <w:color w:val="auto"/>
              </w:rPr>
            </w:pPr>
          </w:p>
        </w:tc>
        <w:tc>
          <w:tcPr>
            <w:tcW w:w="920" w:type="dxa"/>
            <w:vAlign w:val="bottom"/>
            <w:tcBorders>
              <w:right w:val="single" w:sz="8" w:color="auto"/>
            </w:tcBorders>
            <w:vMerge w:val="continue"/>
          </w:tcPr>
          <w:p>
            <w:pPr>
              <w:spacing w:after="0"/>
              <w:rPr>
                <w:sz w:val="14"/>
                <w:szCs w:val="14"/>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Md.</w:t>
            </w:r>
          </w:p>
        </w:tc>
        <w:tc>
          <w:tcPr>
            <w:tcW w:w="880" w:type="dxa"/>
            <w:vAlign w:val="bottom"/>
            <w:tcBorders>
              <w:right w:val="single" w:sz="8" w:color="auto"/>
            </w:tcBorders>
            <w:vMerge w:val="continue"/>
          </w:tcPr>
          <w:p>
            <w:pPr>
              <w:spacing w:after="0"/>
              <w:rPr>
                <w:sz w:val="14"/>
                <w:szCs w:val="14"/>
                <w:color w:val="auto"/>
              </w:rPr>
            </w:pPr>
          </w:p>
        </w:tc>
        <w:tc>
          <w:tcPr>
            <w:tcW w:w="10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Milyon</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Şirket</w:t>
            </w:r>
          </w:p>
        </w:tc>
        <w:tc>
          <w:tcPr>
            <w:tcW w:w="880" w:type="dxa"/>
            <w:vAlign w:val="bottom"/>
            <w:tcBorders>
              <w:right w:val="single" w:sz="8" w:color="auto"/>
            </w:tcBorders>
            <w:vMerge w:val="continue"/>
          </w:tcPr>
          <w:p>
            <w:pPr>
              <w:spacing w:after="0"/>
              <w:rPr>
                <w:sz w:val="14"/>
                <w:szCs w:val="14"/>
                <w:color w:val="auto"/>
              </w:rPr>
            </w:pPr>
          </w:p>
        </w:tc>
        <w:tc>
          <w:tcPr>
            <w:tcW w:w="820" w:type="dxa"/>
            <w:vAlign w:val="bottom"/>
            <w:tcBorders>
              <w:right w:val="single" w:sz="8" w:color="auto"/>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171"/>
        </w:trPr>
        <w:tc>
          <w:tcPr>
            <w:tcW w:w="1020" w:type="dxa"/>
            <w:vAlign w:val="bottom"/>
            <w:tcBorders>
              <w:left w:val="single" w:sz="8" w:color="auto"/>
              <w:right w:val="single" w:sz="8" w:color="auto"/>
            </w:tcBorders>
            <w:vMerge w:val="continue"/>
          </w:tcPr>
          <w:p>
            <w:pPr>
              <w:spacing w:after="0"/>
              <w:rPr>
                <w:sz w:val="14"/>
                <w:szCs w:val="14"/>
                <w:color w:val="auto"/>
              </w:rPr>
            </w:pPr>
          </w:p>
        </w:tc>
        <w:tc>
          <w:tcPr>
            <w:tcW w:w="980" w:type="dxa"/>
            <w:vAlign w:val="bottom"/>
            <w:tcBorders>
              <w:right w:val="single" w:sz="8" w:color="auto"/>
            </w:tcBorders>
          </w:tcPr>
          <w:p>
            <w:pPr>
              <w:spacing w:after="0"/>
              <w:rPr>
                <w:sz w:val="14"/>
                <w:szCs w:val="14"/>
                <w:color w:val="auto"/>
              </w:rPr>
            </w:pPr>
          </w:p>
        </w:tc>
        <w:tc>
          <w:tcPr>
            <w:tcW w:w="940" w:type="dxa"/>
            <w:vAlign w:val="bottom"/>
            <w:tcBorders>
              <w:right w:val="single" w:sz="8" w:color="auto"/>
            </w:tcBorders>
          </w:tcPr>
          <w:p>
            <w:pPr>
              <w:spacing w:after="0"/>
              <w:rPr>
                <w:sz w:val="14"/>
                <w:szCs w:val="14"/>
                <w:color w:val="auto"/>
              </w:rPr>
            </w:pPr>
          </w:p>
        </w:tc>
        <w:tc>
          <w:tcPr>
            <w:tcW w:w="920" w:type="dxa"/>
            <w:vAlign w:val="bottom"/>
            <w:tcBorders>
              <w:right w:val="single" w:sz="8" w:color="auto"/>
            </w:tcBorders>
          </w:tcPr>
          <w:p>
            <w:pPr>
              <w:spacing w:after="0"/>
              <w:rPr>
                <w:sz w:val="14"/>
                <w:szCs w:val="14"/>
                <w:color w:val="auto"/>
              </w:rPr>
            </w:pPr>
          </w:p>
        </w:tc>
        <w:tc>
          <w:tcPr>
            <w:tcW w:w="9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102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82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481"/>
        </w:trPr>
        <w:tc>
          <w:tcPr>
            <w:tcW w:w="1020" w:type="dxa"/>
            <w:vAlign w:val="bottom"/>
            <w:tcBorders>
              <w:left w:val="single" w:sz="8" w:color="auto"/>
              <w:bottom w:val="single" w:sz="8" w:color="auto"/>
              <w:right w:val="single" w:sz="8" w:color="auto"/>
            </w:tcBorders>
          </w:tcPr>
          <w:p>
            <w:pPr>
              <w:spacing w:after="0"/>
              <w:rPr>
                <w:sz w:val="24"/>
                <w:szCs w:val="24"/>
                <w:color w:val="auto"/>
              </w:rPr>
            </w:pPr>
          </w:p>
        </w:tc>
        <w:tc>
          <w:tcPr>
            <w:tcW w:w="980" w:type="dxa"/>
            <w:vAlign w:val="bottom"/>
            <w:tcBorders>
              <w:bottom w:val="single" w:sz="8" w:color="auto"/>
              <w:right w:val="single" w:sz="8" w:color="auto"/>
            </w:tcBorders>
          </w:tcPr>
          <w:p>
            <w:pPr>
              <w:spacing w:after="0"/>
              <w:rPr>
                <w:sz w:val="24"/>
                <w:szCs w:val="24"/>
                <w:color w:val="auto"/>
              </w:rPr>
            </w:pPr>
          </w:p>
        </w:tc>
        <w:tc>
          <w:tcPr>
            <w:tcW w:w="940" w:type="dxa"/>
            <w:vAlign w:val="bottom"/>
            <w:tcBorders>
              <w:bottom w:val="single" w:sz="8" w:color="auto"/>
              <w:right w:val="single" w:sz="8" w:color="auto"/>
            </w:tcBorders>
          </w:tcPr>
          <w:p>
            <w:pPr>
              <w:spacing w:after="0"/>
              <w:rPr>
                <w:sz w:val="24"/>
                <w:szCs w:val="24"/>
                <w:color w:val="auto"/>
              </w:rPr>
            </w:pPr>
          </w:p>
        </w:tc>
        <w:tc>
          <w:tcPr>
            <w:tcW w:w="920" w:type="dxa"/>
            <w:vAlign w:val="bottom"/>
            <w:tcBorders>
              <w:bottom w:val="single" w:sz="8" w:color="auto"/>
              <w:right w:val="single" w:sz="8" w:color="auto"/>
            </w:tcBorders>
          </w:tcPr>
          <w:p>
            <w:pPr>
              <w:spacing w:after="0"/>
              <w:rPr>
                <w:sz w:val="24"/>
                <w:szCs w:val="24"/>
                <w:color w:val="auto"/>
              </w:rPr>
            </w:pPr>
          </w:p>
        </w:tc>
        <w:tc>
          <w:tcPr>
            <w:tcW w:w="98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102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82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23"/>
        </w:trPr>
        <w:tc>
          <w:tcPr>
            <w:tcW w:w="102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E1</w:t>
            </w:r>
          </w:p>
        </w:tc>
        <w:tc>
          <w:tcPr>
            <w:tcW w:w="980" w:type="dxa"/>
            <w:vAlign w:val="bottom"/>
            <w:tcBorders>
              <w:right w:val="single" w:sz="8" w:color="auto"/>
            </w:tcBorders>
          </w:tcPr>
          <w:p>
            <w:pPr>
              <w:spacing w:after="0"/>
              <w:rPr>
                <w:sz w:val="19"/>
                <w:szCs w:val="19"/>
                <w:color w:val="auto"/>
              </w:rPr>
            </w:pPr>
          </w:p>
        </w:tc>
        <w:tc>
          <w:tcPr>
            <w:tcW w:w="940" w:type="dxa"/>
            <w:vAlign w:val="bottom"/>
            <w:tcBorders>
              <w:right w:val="single" w:sz="8" w:color="auto"/>
            </w:tcBorders>
          </w:tcPr>
          <w:p>
            <w:pPr>
              <w:spacing w:after="0"/>
              <w:rPr>
                <w:sz w:val="19"/>
                <w:szCs w:val="19"/>
                <w:color w:val="auto"/>
              </w:rPr>
            </w:pPr>
          </w:p>
        </w:tc>
        <w:tc>
          <w:tcPr>
            <w:tcW w:w="920" w:type="dxa"/>
            <w:vAlign w:val="bottom"/>
            <w:tcBorders>
              <w:right w:val="single" w:sz="8" w:color="auto"/>
            </w:tcBorders>
          </w:tcPr>
          <w:p>
            <w:pPr>
              <w:spacing w:after="0"/>
              <w:rPr>
                <w:sz w:val="19"/>
                <w:szCs w:val="19"/>
                <w:color w:val="auto"/>
              </w:rPr>
            </w:pPr>
          </w:p>
        </w:tc>
        <w:tc>
          <w:tcPr>
            <w:tcW w:w="980" w:type="dxa"/>
            <w:vAlign w:val="bottom"/>
            <w:tcBorders>
              <w:right w:val="single" w:sz="8" w:color="auto"/>
            </w:tcBorders>
          </w:tcPr>
          <w:p>
            <w:pPr>
              <w:jc w:val="center"/>
              <w:spacing w:after="0" w:line="223" w:lineRule="exact"/>
              <w:rPr>
                <w:sz w:val="20"/>
                <w:szCs w:val="20"/>
                <w:color w:val="auto"/>
              </w:rPr>
            </w:pPr>
            <w:r>
              <w:rPr>
                <w:rFonts w:ascii="Times New Roman" w:cs="Times New Roman" w:eastAsia="Times New Roman" w:hAnsi="Times New Roman"/>
                <w:sz w:val="20"/>
                <w:szCs w:val="20"/>
                <w:color w:val="auto"/>
                <w:w w:val="98"/>
              </w:rPr>
              <w:t>İşletme</w:t>
            </w:r>
          </w:p>
        </w:tc>
        <w:tc>
          <w:tcPr>
            <w:tcW w:w="880" w:type="dxa"/>
            <w:vAlign w:val="bottom"/>
            <w:tcBorders>
              <w:right w:val="single" w:sz="8" w:color="auto"/>
            </w:tcBorders>
          </w:tcPr>
          <w:p>
            <w:pPr>
              <w:spacing w:after="0"/>
              <w:rPr>
                <w:sz w:val="19"/>
                <w:szCs w:val="19"/>
                <w:color w:val="auto"/>
              </w:rPr>
            </w:pPr>
          </w:p>
        </w:tc>
        <w:tc>
          <w:tcPr>
            <w:tcW w:w="1020" w:type="dxa"/>
            <w:vAlign w:val="bottom"/>
            <w:tcBorders>
              <w:right w:val="single" w:sz="8" w:color="auto"/>
            </w:tcBorders>
          </w:tcPr>
          <w:p>
            <w:pPr>
              <w:spacing w:after="0"/>
              <w:rPr>
                <w:sz w:val="19"/>
                <w:szCs w:val="19"/>
                <w:color w:val="auto"/>
              </w:rPr>
            </w:pPr>
          </w:p>
        </w:tc>
        <w:tc>
          <w:tcPr>
            <w:tcW w:w="880" w:type="dxa"/>
            <w:vAlign w:val="bottom"/>
            <w:tcBorders>
              <w:right w:val="single" w:sz="8" w:color="auto"/>
            </w:tcBorders>
          </w:tcPr>
          <w:p>
            <w:pPr>
              <w:spacing w:after="0"/>
              <w:rPr>
                <w:sz w:val="19"/>
                <w:szCs w:val="19"/>
                <w:color w:val="auto"/>
              </w:rPr>
            </w:pPr>
          </w:p>
        </w:tc>
        <w:tc>
          <w:tcPr>
            <w:tcW w:w="880" w:type="dxa"/>
            <w:vAlign w:val="bottom"/>
            <w:tcBorders>
              <w:right w:val="single" w:sz="8" w:color="auto"/>
            </w:tcBorders>
          </w:tcPr>
          <w:p>
            <w:pPr>
              <w:spacing w:after="0"/>
              <w:rPr>
                <w:sz w:val="19"/>
                <w:szCs w:val="19"/>
                <w:color w:val="auto"/>
              </w:rPr>
            </w:pPr>
          </w:p>
        </w:tc>
        <w:tc>
          <w:tcPr>
            <w:tcW w:w="820" w:type="dxa"/>
            <w:vAlign w:val="bottom"/>
            <w:tcBorders>
              <w:right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170"/>
        </w:trPr>
        <w:tc>
          <w:tcPr>
            <w:tcW w:w="1020" w:type="dxa"/>
            <w:vAlign w:val="bottom"/>
            <w:tcBorders>
              <w:left w:val="single" w:sz="8" w:color="auto"/>
              <w:right w:val="single" w:sz="8" w:color="auto"/>
            </w:tcBorders>
            <w:vMerge w:val="continue"/>
          </w:tcPr>
          <w:p>
            <w:pPr>
              <w:spacing w:after="0"/>
              <w:rPr>
                <w:sz w:val="14"/>
                <w:szCs w:val="14"/>
                <w:color w:val="auto"/>
              </w:rPr>
            </w:pPr>
          </w:p>
        </w:tc>
        <w:tc>
          <w:tcPr>
            <w:tcW w:w="980" w:type="dxa"/>
            <w:vAlign w:val="bottom"/>
            <w:tcBorders>
              <w:right w:val="single" w:sz="8" w:color="auto"/>
            </w:tcBorders>
          </w:tcPr>
          <w:p>
            <w:pPr>
              <w:spacing w:after="0"/>
              <w:rPr>
                <w:sz w:val="14"/>
                <w:szCs w:val="14"/>
                <w:color w:val="auto"/>
              </w:rPr>
            </w:pPr>
          </w:p>
        </w:tc>
        <w:tc>
          <w:tcPr>
            <w:tcW w:w="940" w:type="dxa"/>
            <w:vAlign w:val="bottom"/>
            <w:tcBorders>
              <w:right w:val="single" w:sz="8" w:color="auto"/>
            </w:tcBorders>
          </w:tcPr>
          <w:p>
            <w:pPr>
              <w:spacing w:after="0"/>
              <w:rPr>
                <w:sz w:val="14"/>
                <w:szCs w:val="14"/>
                <w:color w:val="auto"/>
              </w:rPr>
            </w:pPr>
          </w:p>
        </w:tc>
        <w:tc>
          <w:tcPr>
            <w:tcW w:w="920" w:type="dxa"/>
            <w:vAlign w:val="bottom"/>
            <w:tcBorders>
              <w:right w:val="single" w:sz="8" w:color="auto"/>
            </w:tcBorders>
          </w:tcPr>
          <w:p>
            <w:pPr>
              <w:spacing w:after="0"/>
              <w:rPr>
                <w:sz w:val="14"/>
                <w:szCs w:val="14"/>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Sahibi</w:t>
            </w:r>
          </w:p>
        </w:tc>
        <w:tc>
          <w:tcPr>
            <w:tcW w:w="880" w:type="dxa"/>
            <w:vAlign w:val="bottom"/>
            <w:tcBorders>
              <w:right w:val="single" w:sz="8" w:color="auto"/>
            </w:tcBorders>
          </w:tcPr>
          <w:p>
            <w:pPr>
              <w:spacing w:after="0"/>
              <w:rPr>
                <w:sz w:val="14"/>
                <w:szCs w:val="14"/>
                <w:color w:val="auto"/>
              </w:rPr>
            </w:pPr>
          </w:p>
        </w:tc>
        <w:tc>
          <w:tcPr>
            <w:tcW w:w="10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5-25</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Limited</w:t>
            </w:r>
          </w:p>
        </w:tc>
        <w:tc>
          <w:tcPr>
            <w:tcW w:w="880" w:type="dxa"/>
            <w:vAlign w:val="bottom"/>
            <w:tcBorders>
              <w:right w:val="single" w:sz="8" w:color="auto"/>
            </w:tcBorders>
          </w:tcPr>
          <w:p>
            <w:pPr>
              <w:spacing w:after="0"/>
              <w:rPr>
                <w:sz w:val="14"/>
                <w:szCs w:val="14"/>
                <w:color w:val="auto"/>
              </w:rPr>
            </w:pPr>
          </w:p>
        </w:tc>
        <w:tc>
          <w:tcPr>
            <w:tcW w:w="82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178"/>
        </w:trPr>
        <w:tc>
          <w:tcPr>
            <w:tcW w:w="102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(Elektrik</w:t>
            </w: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E</w:t>
            </w:r>
          </w:p>
        </w:tc>
        <w:tc>
          <w:tcPr>
            <w:tcW w:w="9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66</w:t>
            </w:r>
          </w:p>
        </w:tc>
        <w:tc>
          <w:tcPr>
            <w:tcW w:w="9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Lisans</w:t>
            </w:r>
          </w:p>
        </w:tc>
        <w:tc>
          <w:tcPr>
            <w:tcW w:w="980" w:type="dxa"/>
            <w:vAlign w:val="bottom"/>
            <w:tcBorders>
              <w:right w:val="single" w:sz="8" w:color="auto"/>
            </w:tcBorders>
            <w:vMerge w:val="continue"/>
          </w:tcPr>
          <w:p>
            <w:pPr>
              <w:spacing w:after="0"/>
              <w:rPr>
                <w:sz w:val="15"/>
                <w:szCs w:val="15"/>
                <w:color w:val="auto"/>
              </w:rPr>
            </w:pP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110</w:t>
            </w:r>
          </w:p>
        </w:tc>
        <w:tc>
          <w:tcPr>
            <w:tcW w:w="1020" w:type="dxa"/>
            <w:vAlign w:val="bottom"/>
            <w:tcBorders>
              <w:right w:val="single" w:sz="8" w:color="auto"/>
            </w:tcBorders>
            <w:vMerge w:val="continue"/>
          </w:tcPr>
          <w:p>
            <w:pPr>
              <w:spacing w:after="0"/>
              <w:rPr>
                <w:sz w:val="15"/>
                <w:szCs w:val="15"/>
                <w:color w:val="auto"/>
              </w:rPr>
            </w:pPr>
          </w:p>
        </w:tc>
        <w:tc>
          <w:tcPr>
            <w:tcW w:w="880" w:type="dxa"/>
            <w:vAlign w:val="bottom"/>
            <w:tcBorders>
              <w:right w:val="single" w:sz="8" w:color="auto"/>
            </w:tcBorders>
            <w:vMerge w:val="continue"/>
          </w:tcPr>
          <w:p>
            <w:pPr>
              <w:spacing w:after="0"/>
              <w:rPr>
                <w:sz w:val="15"/>
                <w:szCs w:val="15"/>
                <w:color w:val="auto"/>
              </w:rPr>
            </w:pP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Yok</w:t>
            </w:r>
          </w:p>
        </w:tc>
        <w:tc>
          <w:tcPr>
            <w:tcW w:w="8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Var</w:t>
            </w:r>
          </w:p>
        </w:tc>
        <w:tc>
          <w:tcPr>
            <w:tcW w:w="0" w:type="dxa"/>
            <w:vAlign w:val="bottom"/>
          </w:tcPr>
          <w:p>
            <w:pPr>
              <w:spacing w:after="0"/>
              <w:rPr>
                <w:sz w:val="1"/>
                <w:szCs w:val="1"/>
                <w:color w:val="auto"/>
              </w:rPr>
            </w:pPr>
          </w:p>
        </w:tc>
      </w:tr>
      <w:tr>
        <w:trPr>
          <w:trHeight w:val="170"/>
        </w:trPr>
        <w:tc>
          <w:tcPr>
            <w:tcW w:w="1020" w:type="dxa"/>
            <w:vAlign w:val="bottom"/>
            <w:tcBorders>
              <w:left w:val="single" w:sz="8" w:color="auto"/>
              <w:right w:val="single" w:sz="8" w:color="auto"/>
            </w:tcBorders>
            <w:vMerge w:val="continue"/>
          </w:tcPr>
          <w:p>
            <w:pPr>
              <w:spacing w:after="0"/>
              <w:rPr>
                <w:sz w:val="14"/>
                <w:szCs w:val="14"/>
                <w:color w:val="auto"/>
              </w:rPr>
            </w:pPr>
          </w:p>
        </w:tc>
        <w:tc>
          <w:tcPr>
            <w:tcW w:w="980" w:type="dxa"/>
            <w:vAlign w:val="bottom"/>
            <w:tcBorders>
              <w:right w:val="single" w:sz="8" w:color="auto"/>
            </w:tcBorders>
            <w:vMerge w:val="continue"/>
          </w:tcPr>
          <w:p>
            <w:pPr>
              <w:spacing w:after="0"/>
              <w:rPr>
                <w:sz w:val="14"/>
                <w:szCs w:val="14"/>
                <w:color w:val="auto"/>
              </w:rPr>
            </w:pPr>
          </w:p>
        </w:tc>
        <w:tc>
          <w:tcPr>
            <w:tcW w:w="940" w:type="dxa"/>
            <w:vAlign w:val="bottom"/>
            <w:tcBorders>
              <w:right w:val="single" w:sz="8" w:color="auto"/>
            </w:tcBorders>
            <w:vMerge w:val="continue"/>
          </w:tcPr>
          <w:p>
            <w:pPr>
              <w:spacing w:after="0"/>
              <w:rPr>
                <w:sz w:val="14"/>
                <w:szCs w:val="14"/>
                <w:color w:val="auto"/>
              </w:rPr>
            </w:pPr>
          </w:p>
        </w:tc>
        <w:tc>
          <w:tcPr>
            <w:tcW w:w="920" w:type="dxa"/>
            <w:vAlign w:val="bottom"/>
            <w:tcBorders>
              <w:right w:val="single" w:sz="8" w:color="auto"/>
            </w:tcBorders>
            <w:vMerge w:val="continue"/>
          </w:tcPr>
          <w:p>
            <w:pPr>
              <w:spacing w:after="0"/>
              <w:rPr>
                <w:sz w:val="14"/>
                <w:szCs w:val="14"/>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4"/>
              </w:rPr>
              <w:t>(Gn.</w:t>
            </w:r>
          </w:p>
        </w:tc>
        <w:tc>
          <w:tcPr>
            <w:tcW w:w="880" w:type="dxa"/>
            <w:vAlign w:val="bottom"/>
            <w:tcBorders>
              <w:right w:val="single" w:sz="8" w:color="auto"/>
            </w:tcBorders>
            <w:vMerge w:val="continue"/>
          </w:tcPr>
          <w:p>
            <w:pPr>
              <w:spacing w:after="0"/>
              <w:rPr>
                <w:sz w:val="14"/>
                <w:szCs w:val="14"/>
                <w:color w:val="auto"/>
              </w:rPr>
            </w:pPr>
          </w:p>
        </w:tc>
        <w:tc>
          <w:tcPr>
            <w:tcW w:w="10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Milyon</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Şirket</w:t>
            </w:r>
          </w:p>
        </w:tc>
        <w:tc>
          <w:tcPr>
            <w:tcW w:w="880" w:type="dxa"/>
            <w:vAlign w:val="bottom"/>
            <w:tcBorders>
              <w:right w:val="single" w:sz="8" w:color="auto"/>
            </w:tcBorders>
            <w:vMerge w:val="continue"/>
          </w:tcPr>
          <w:p>
            <w:pPr>
              <w:spacing w:after="0"/>
              <w:rPr>
                <w:sz w:val="14"/>
                <w:szCs w:val="14"/>
                <w:color w:val="auto"/>
              </w:rPr>
            </w:pPr>
          </w:p>
        </w:tc>
        <w:tc>
          <w:tcPr>
            <w:tcW w:w="820" w:type="dxa"/>
            <w:vAlign w:val="bottom"/>
            <w:tcBorders>
              <w:right w:val="single" w:sz="8" w:color="auto"/>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170"/>
        </w:trPr>
        <w:tc>
          <w:tcPr>
            <w:tcW w:w="102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Malz.)</w:t>
            </w:r>
          </w:p>
        </w:tc>
        <w:tc>
          <w:tcPr>
            <w:tcW w:w="980" w:type="dxa"/>
            <w:vAlign w:val="bottom"/>
            <w:tcBorders>
              <w:right w:val="single" w:sz="8" w:color="auto"/>
            </w:tcBorders>
          </w:tcPr>
          <w:p>
            <w:pPr>
              <w:spacing w:after="0"/>
              <w:rPr>
                <w:sz w:val="14"/>
                <w:szCs w:val="14"/>
                <w:color w:val="auto"/>
              </w:rPr>
            </w:pPr>
          </w:p>
        </w:tc>
        <w:tc>
          <w:tcPr>
            <w:tcW w:w="940" w:type="dxa"/>
            <w:vAlign w:val="bottom"/>
            <w:tcBorders>
              <w:right w:val="single" w:sz="8" w:color="auto"/>
            </w:tcBorders>
          </w:tcPr>
          <w:p>
            <w:pPr>
              <w:spacing w:after="0"/>
              <w:rPr>
                <w:sz w:val="14"/>
                <w:szCs w:val="14"/>
                <w:color w:val="auto"/>
              </w:rPr>
            </w:pPr>
          </w:p>
        </w:tc>
        <w:tc>
          <w:tcPr>
            <w:tcW w:w="920" w:type="dxa"/>
            <w:vAlign w:val="bottom"/>
            <w:tcBorders>
              <w:right w:val="single" w:sz="8" w:color="auto"/>
            </w:tcBorders>
          </w:tcPr>
          <w:p>
            <w:pPr>
              <w:spacing w:after="0"/>
              <w:rPr>
                <w:sz w:val="14"/>
                <w:szCs w:val="14"/>
                <w:color w:val="auto"/>
              </w:rPr>
            </w:pPr>
          </w:p>
        </w:tc>
        <w:tc>
          <w:tcPr>
            <w:tcW w:w="9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102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82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177"/>
        </w:trPr>
        <w:tc>
          <w:tcPr>
            <w:tcW w:w="1020" w:type="dxa"/>
            <w:vAlign w:val="bottom"/>
            <w:tcBorders>
              <w:left w:val="single" w:sz="8" w:color="auto"/>
              <w:right w:val="single" w:sz="8" w:color="auto"/>
            </w:tcBorders>
            <w:vMerge w:val="continue"/>
          </w:tcPr>
          <w:p>
            <w:pPr>
              <w:spacing w:after="0"/>
              <w:rPr>
                <w:sz w:val="15"/>
                <w:szCs w:val="15"/>
                <w:color w:val="auto"/>
              </w:rPr>
            </w:pPr>
          </w:p>
        </w:tc>
        <w:tc>
          <w:tcPr>
            <w:tcW w:w="980" w:type="dxa"/>
            <w:vAlign w:val="bottom"/>
            <w:tcBorders>
              <w:right w:val="single" w:sz="8" w:color="auto"/>
            </w:tcBorders>
          </w:tcPr>
          <w:p>
            <w:pPr>
              <w:spacing w:after="0"/>
              <w:rPr>
                <w:sz w:val="15"/>
                <w:szCs w:val="15"/>
                <w:color w:val="auto"/>
              </w:rPr>
            </w:pPr>
          </w:p>
        </w:tc>
        <w:tc>
          <w:tcPr>
            <w:tcW w:w="940" w:type="dxa"/>
            <w:vAlign w:val="bottom"/>
            <w:tcBorders>
              <w:right w:val="single" w:sz="8" w:color="auto"/>
            </w:tcBorders>
          </w:tcPr>
          <w:p>
            <w:pPr>
              <w:spacing w:after="0"/>
              <w:rPr>
                <w:sz w:val="15"/>
                <w:szCs w:val="15"/>
                <w:color w:val="auto"/>
              </w:rPr>
            </w:pPr>
          </w:p>
        </w:tc>
        <w:tc>
          <w:tcPr>
            <w:tcW w:w="920" w:type="dxa"/>
            <w:vAlign w:val="bottom"/>
            <w:tcBorders>
              <w:right w:val="single" w:sz="8" w:color="auto"/>
            </w:tcBorders>
          </w:tcPr>
          <w:p>
            <w:pPr>
              <w:spacing w:after="0"/>
              <w:rPr>
                <w:sz w:val="15"/>
                <w:szCs w:val="15"/>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6"/>
              </w:rPr>
              <w:t>Md.)</w:t>
            </w:r>
          </w:p>
        </w:tc>
        <w:tc>
          <w:tcPr>
            <w:tcW w:w="880" w:type="dxa"/>
            <w:vAlign w:val="bottom"/>
            <w:tcBorders>
              <w:right w:val="single" w:sz="8" w:color="auto"/>
            </w:tcBorders>
          </w:tcPr>
          <w:p>
            <w:pPr>
              <w:spacing w:after="0"/>
              <w:rPr>
                <w:sz w:val="15"/>
                <w:szCs w:val="15"/>
                <w:color w:val="auto"/>
              </w:rPr>
            </w:pPr>
          </w:p>
        </w:tc>
        <w:tc>
          <w:tcPr>
            <w:tcW w:w="1020" w:type="dxa"/>
            <w:vAlign w:val="bottom"/>
            <w:tcBorders>
              <w:right w:val="single" w:sz="8" w:color="auto"/>
            </w:tcBorders>
          </w:tcPr>
          <w:p>
            <w:pPr>
              <w:spacing w:after="0"/>
              <w:rPr>
                <w:sz w:val="15"/>
                <w:szCs w:val="15"/>
                <w:color w:val="auto"/>
              </w:rPr>
            </w:pPr>
          </w:p>
        </w:tc>
        <w:tc>
          <w:tcPr>
            <w:tcW w:w="880" w:type="dxa"/>
            <w:vAlign w:val="bottom"/>
            <w:tcBorders>
              <w:right w:val="single" w:sz="8" w:color="auto"/>
            </w:tcBorders>
          </w:tcPr>
          <w:p>
            <w:pPr>
              <w:spacing w:after="0"/>
              <w:rPr>
                <w:sz w:val="15"/>
                <w:szCs w:val="15"/>
                <w:color w:val="auto"/>
              </w:rPr>
            </w:pPr>
          </w:p>
        </w:tc>
        <w:tc>
          <w:tcPr>
            <w:tcW w:w="880" w:type="dxa"/>
            <w:vAlign w:val="bottom"/>
            <w:tcBorders>
              <w:right w:val="single" w:sz="8" w:color="auto"/>
            </w:tcBorders>
          </w:tcPr>
          <w:p>
            <w:pPr>
              <w:spacing w:after="0"/>
              <w:rPr>
                <w:sz w:val="15"/>
                <w:szCs w:val="15"/>
                <w:color w:val="auto"/>
              </w:rPr>
            </w:pPr>
          </w:p>
        </w:tc>
        <w:tc>
          <w:tcPr>
            <w:tcW w:w="820" w:type="dxa"/>
            <w:vAlign w:val="bottom"/>
            <w:tcBorders>
              <w:right w:val="single" w:sz="8" w:color="auto"/>
            </w:tcBorders>
          </w:tcPr>
          <w:p>
            <w:pPr>
              <w:spacing w:after="0"/>
              <w:rPr>
                <w:sz w:val="15"/>
                <w:szCs w:val="15"/>
                <w:color w:val="auto"/>
              </w:rPr>
            </w:pPr>
          </w:p>
        </w:tc>
        <w:tc>
          <w:tcPr>
            <w:tcW w:w="0" w:type="dxa"/>
            <w:vAlign w:val="bottom"/>
          </w:tcPr>
          <w:p>
            <w:pPr>
              <w:spacing w:after="0"/>
              <w:rPr>
                <w:sz w:val="1"/>
                <w:szCs w:val="1"/>
                <w:color w:val="auto"/>
              </w:rPr>
            </w:pPr>
          </w:p>
        </w:tc>
      </w:tr>
      <w:tr>
        <w:trPr>
          <w:trHeight w:val="170"/>
        </w:trPr>
        <w:tc>
          <w:tcPr>
            <w:tcW w:w="1020" w:type="dxa"/>
            <w:vAlign w:val="bottom"/>
            <w:tcBorders>
              <w:left w:val="single" w:sz="8" w:color="auto"/>
              <w:right w:val="single" w:sz="8" w:color="auto"/>
            </w:tcBorders>
          </w:tcPr>
          <w:p>
            <w:pPr>
              <w:spacing w:after="0"/>
              <w:rPr>
                <w:sz w:val="14"/>
                <w:szCs w:val="14"/>
                <w:color w:val="auto"/>
              </w:rPr>
            </w:pPr>
          </w:p>
        </w:tc>
        <w:tc>
          <w:tcPr>
            <w:tcW w:w="980" w:type="dxa"/>
            <w:vAlign w:val="bottom"/>
            <w:tcBorders>
              <w:right w:val="single" w:sz="8" w:color="auto"/>
            </w:tcBorders>
          </w:tcPr>
          <w:p>
            <w:pPr>
              <w:spacing w:after="0"/>
              <w:rPr>
                <w:sz w:val="14"/>
                <w:szCs w:val="14"/>
                <w:color w:val="auto"/>
              </w:rPr>
            </w:pPr>
          </w:p>
        </w:tc>
        <w:tc>
          <w:tcPr>
            <w:tcW w:w="940" w:type="dxa"/>
            <w:vAlign w:val="bottom"/>
            <w:tcBorders>
              <w:right w:val="single" w:sz="8" w:color="auto"/>
            </w:tcBorders>
          </w:tcPr>
          <w:p>
            <w:pPr>
              <w:spacing w:after="0"/>
              <w:rPr>
                <w:sz w:val="14"/>
                <w:szCs w:val="14"/>
                <w:color w:val="auto"/>
              </w:rPr>
            </w:pPr>
          </w:p>
        </w:tc>
        <w:tc>
          <w:tcPr>
            <w:tcW w:w="920" w:type="dxa"/>
            <w:vAlign w:val="bottom"/>
            <w:tcBorders>
              <w:right w:val="single" w:sz="8" w:color="auto"/>
            </w:tcBorders>
          </w:tcPr>
          <w:p>
            <w:pPr>
              <w:spacing w:after="0"/>
              <w:rPr>
                <w:sz w:val="14"/>
                <w:szCs w:val="14"/>
                <w:color w:val="auto"/>
              </w:rPr>
            </w:pPr>
          </w:p>
        </w:tc>
        <w:tc>
          <w:tcPr>
            <w:tcW w:w="9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1020" w:type="dxa"/>
            <w:vAlign w:val="bottom"/>
            <w:tcBorders>
              <w:right w:val="single" w:sz="8" w:color="auto"/>
            </w:tcBorders>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82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129"/>
        </w:trPr>
        <w:tc>
          <w:tcPr>
            <w:tcW w:w="1020" w:type="dxa"/>
            <w:vAlign w:val="bottom"/>
            <w:tcBorders>
              <w:left w:val="single" w:sz="8" w:color="auto"/>
              <w:bottom w:val="single" w:sz="8" w:color="auto"/>
              <w:right w:val="single" w:sz="8" w:color="auto"/>
            </w:tcBorders>
          </w:tcPr>
          <w:p>
            <w:pPr>
              <w:spacing w:after="0"/>
              <w:rPr>
                <w:sz w:val="11"/>
                <w:szCs w:val="11"/>
                <w:color w:val="auto"/>
              </w:rPr>
            </w:pPr>
          </w:p>
        </w:tc>
        <w:tc>
          <w:tcPr>
            <w:tcW w:w="980" w:type="dxa"/>
            <w:vAlign w:val="bottom"/>
            <w:tcBorders>
              <w:bottom w:val="single" w:sz="8" w:color="auto"/>
              <w:right w:val="single" w:sz="8" w:color="auto"/>
            </w:tcBorders>
          </w:tcPr>
          <w:p>
            <w:pPr>
              <w:spacing w:after="0"/>
              <w:rPr>
                <w:sz w:val="11"/>
                <w:szCs w:val="11"/>
                <w:color w:val="auto"/>
              </w:rPr>
            </w:pPr>
          </w:p>
        </w:tc>
        <w:tc>
          <w:tcPr>
            <w:tcW w:w="940" w:type="dxa"/>
            <w:vAlign w:val="bottom"/>
            <w:tcBorders>
              <w:bottom w:val="single" w:sz="8" w:color="auto"/>
              <w:right w:val="single" w:sz="8" w:color="auto"/>
            </w:tcBorders>
          </w:tcPr>
          <w:p>
            <w:pPr>
              <w:spacing w:after="0"/>
              <w:rPr>
                <w:sz w:val="11"/>
                <w:szCs w:val="11"/>
                <w:color w:val="auto"/>
              </w:rPr>
            </w:pPr>
          </w:p>
        </w:tc>
        <w:tc>
          <w:tcPr>
            <w:tcW w:w="920" w:type="dxa"/>
            <w:vAlign w:val="bottom"/>
            <w:tcBorders>
              <w:bottom w:val="single" w:sz="8" w:color="auto"/>
              <w:right w:val="single" w:sz="8" w:color="auto"/>
            </w:tcBorders>
          </w:tcPr>
          <w:p>
            <w:pPr>
              <w:spacing w:after="0"/>
              <w:rPr>
                <w:sz w:val="11"/>
                <w:szCs w:val="11"/>
                <w:color w:val="auto"/>
              </w:rPr>
            </w:pPr>
          </w:p>
        </w:tc>
        <w:tc>
          <w:tcPr>
            <w:tcW w:w="980" w:type="dxa"/>
            <w:vAlign w:val="bottom"/>
            <w:tcBorders>
              <w:bottom w:val="single" w:sz="8" w:color="auto"/>
              <w:right w:val="single" w:sz="8" w:color="auto"/>
            </w:tcBorders>
          </w:tcPr>
          <w:p>
            <w:pPr>
              <w:spacing w:after="0"/>
              <w:rPr>
                <w:sz w:val="11"/>
                <w:szCs w:val="11"/>
                <w:color w:val="auto"/>
              </w:rPr>
            </w:pPr>
          </w:p>
        </w:tc>
        <w:tc>
          <w:tcPr>
            <w:tcW w:w="880" w:type="dxa"/>
            <w:vAlign w:val="bottom"/>
            <w:tcBorders>
              <w:bottom w:val="single" w:sz="8" w:color="auto"/>
              <w:right w:val="single" w:sz="8" w:color="auto"/>
            </w:tcBorders>
          </w:tcPr>
          <w:p>
            <w:pPr>
              <w:spacing w:after="0"/>
              <w:rPr>
                <w:sz w:val="11"/>
                <w:szCs w:val="11"/>
                <w:color w:val="auto"/>
              </w:rPr>
            </w:pPr>
          </w:p>
        </w:tc>
        <w:tc>
          <w:tcPr>
            <w:tcW w:w="1020" w:type="dxa"/>
            <w:vAlign w:val="bottom"/>
            <w:tcBorders>
              <w:bottom w:val="single" w:sz="8" w:color="auto"/>
              <w:right w:val="single" w:sz="8" w:color="auto"/>
            </w:tcBorders>
          </w:tcPr>
          <w:p>
            <w:pPr>
              <w:spacing w:after="0"/>
              <w:rPr>
                <w:sz w:val="11"/>
                <w:szCs w:val="11"/>
                <w:color w:val="auto"/>
              </w:rPr>
            </w:pPr>
          </w:p>
        </w:tc>
        <w:tc>
          <w:tcPr>
            <w:tcW w:w="880" w:type="dxa"/>
            <w:vAlign w:val="bottom"/>
            <w:tcBorders>
              <w:bottom w:val="single" w:sz="8" w:color="auto"/>
              <w:right w:val="single" w:sz="8" w:color="auto"/>
            </w:tcBorders>
          </w:tcPr>
          <w:p>
            <w:pPr>
              <w:spacing w:after="0"/>
              <w:rPr>
                <w:sz w:val="11"/>
                <w:szCs w:val="11"/>
                <w:color w:val="auto"/>
              </w:rPr>
            </w:pPr>
          </w:p>
        </w:tc>
        <w:tc>
          <w:tcPr>
            <w:tcW w:w="880" w:type="dxa"/>
            <w:vAlign w:val="bottom"/>
            <w:tcBorders>
              <w:bottom w:val="single" w:sz="8" w:color="auto"/>
              <w:right w:val="single" w:sz="8" w:color="auto"/>
            </w:tcBorders>
          </w:tcPr>
          <w:p>
            <w:pPr>
              <w:spacing w:after="0"/>
              <w:rPr>
                <w:sz w:val="11"/>
                <w:szCs w:val="11"/>
                <w:color w:val="auto"/>
              </w:rPr>
            </w:pPr>
          </w:p>
        </w:tc>
        <w:tc>
          <w:tcPr>
            <w:tcW w:w="82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397"/>
        </w:trPr>
        <w:tc>
          <w:tcPr>
            <w:tcW w:w="102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K1</w:t>
            </w:r>
          </w:p>
        </w:tc>
        <w:tc>
          <w:tcPr>
            <w:tcW w:w="980" w:type="dxa"/>
            <w:vAlign w:val="bottom"/>
            <w:tcBorders>
              <w:right w:val="single" w:sz="8" w:color="auto"/>
            </w:tcBorders>
          </w:tcPr>
          <w:p>
            <w:pPr>
              <w:spacing w:after="0"/>
              <w:rPr>
                <w:sz w:val="24"/>
                <w:szCs w:val="24"/>
                <w:color w:val="auto"/>
              </w:rPr>
            </w:pPr>
          </w:p>
        </w:tc>
        <w:tc>
          <w:tcPr>
            <w:tcW w:w="940" w:type="dxa"/>
            <w:vAlign w:val="bottom"/>
            <w:tcBorders>
              <w:right w:val="single" w:sz="8" w:color="auto"/>
            </w:tcBorders>
          </w:tcPr>
          <w:p>
            <w:pPr>
              <w:spacing w:after="0"/>
              <w:rPr>
                <w:sz w:val="24"/>
                <w:szCs w:val="24"/>
                <w:color w:val="auto"/>
              </w:rPr>
            </w:pPr>
          </w:p>
        </w:tc>
        <w:tc>
          <w:tcPr>
            <w:tcW w:w="920" w:type="dxa"/>
            <w:vAlign w:val="bottom"/>
            <w:tcBorders>
              <w:right w:val="single" w:sz="8" w:color="auto"/>
            </w:tcBorders>
          </w:tcPr>
          <w:p>
            <w:pPr>
              <w:spacing w:after="0"/>
              <w:rPr>
                <w:sz w:val="24"/>
                <w:szCs w:val="24"/>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Kalite</w:t>
            </w:r>
          </w:p>
        </w:tc>
        <w:tc>
          <w:tcPr>
            <w:tcW w:w="880" w:type="dxa"/>
            <w:vAlign w:val="bottom"/>
            <w:tcBorders>
              <w:right w:val="single" w:sz="8" w:color="auto"/>
            </w:tcBorders>
          </w:tcPr>
          <w:p>
            <w:pPr>
              <w:spacing w:after="0"/>
              <w:rPr>
                <w:sz w:val="24"/>
                <w:szCs w:val="24"/>
                <w:color w:val="auto"/>
              </w:rPr>
            </w:pPr>
          </w:p>
        </w:tc>
        <w:tc>
          <w:tcPr>
            <w:tcW w:w="10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5-25</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Anonim</w:t>
            </w:r>
          </w:p>
        </w:tc>
        <w:tc>
          <w:tcPr>
            <w:tcW w:w="880" w:type="dxa"/>
            <w:vAlign w:val="bottom"/>
            <w:tcBorders>
              <w:right w:val="single" w:sz="8" w:color="auto"/>
            </w:tcBorders>
          </w:tcPr>
          <w:p>
            <w:pPr>
              <w:spacing w:after="0"/>
              <w:rPr>
                <w:sz w:val="24"/>
                <w:szCs w:val="24"/>
                <w:color w:val="auto"/>
              </w:rPr>
            </w:pPr>
          </w:p>
        </w:tc>
        <w:tc>
          <w:tcPr>
            <w:tcW w:w="82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70"/>
        </w:trPr>
        <w:tc>
          <w:tcPr>
            <w:tcW w:w="102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(Kauçuk</w:t>
            </w: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7"/>
              </w:rPr>
              <w:t>E</w:t>
            </w:r>
          </w:p>
        </w:tc>
        <w:tc>
          <w:tcPr>
            <w:tcW w:w="9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53</w:t>
            </w:r>
          </w:p>
        </w:tc>
        <w:tc>
          <w:tcPr>
            <w:tcW w:w="9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Lisans</w:t>
            </w:r>
          </w:p>
        </w:tc>
        <w:tc>
          <w:tcPr>
            <w:tcW w:w="9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153</w:t>
            </w:r>
          </w:p>
        </w:tc>
        <w:tc>
          <w:tcPr>
            <w:tcW w:w="102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Var</w:t>
            </w:r>
          </w:p>
        </w:tc>
        <w:tc>
          <w:tcPr>
            <w:tcW w:w="8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Var</w:t>
            </w:r>
          </w:p>
        </w:tc>
        <w:tc>
          <w:tcPr>
            <w:tcW w:w="0" w:type="dxa"/>
            <w:vAlign w:val="bottom"/>
          </w:tcPr>
          <w:p>
            <w:pPr>
              <w:spacing w:after="0"/>
              <w:rPr>
                <w:sz w:val="1"/>
                <w:szCs w:val="1"/>
                <w:color w:val="auto"/>
              </w:rPr>
            </w:pPr>
          </w:p>
        </w:tc>
      </w:tr>
      <w:tr>
        <w:trPr>
          <w:trHeight w:val="177"/>
        </w:trPr>
        <w:tc>
          <w:tcPr>
            <w:tcW w:w="1020" w:type="dxa"/>
            <w:vAlign w:val="bottom"/>
            <w:tcBorders>
              <w:left w:val="single" w:sz="8" w:color="auto"/>
              <w:right w:val="single" w:sz="8" w:color="auto"/>
            </w:tcBorders>
            <w:vMerge w:val="continue"/>
          </w:tcPr>
          <w:p>
            <w:pPr>
              <w:spacing w:after="0"/>
              <w:rPr>
                <w:sz w:val="15"/>
                <w:szCs w:val="15"/>
                <w:color w:val="auto"/>
              </w:rPr>
            </w:pPr>
          </w:p>
        </w:tc>
        <w:tc>
          <w:tcPr>
            <w:tcW w:w="980" w:type="dxa"/>
            <w:vAlign w:val="bottom"/>
            <w:tcBorders>
              <w:right w:val="single" w:sz="8" w:color="auto"/>
            </w:tcBorders>
            <w:vMerge w:val="continue"/>
          </w:tcPr>
          <w:p>
            <w:pPr>
              <w:spacing w:after="0"/>
              <w:rPr>
                <w:sz w:val="15"/>
                <w:szCs w:val="15"/>
                <w:color w:val="auto"/>
              </w:rPr>
            </w:pPr>
          </w:p>
        </w:tc>
        <w:tc>
          <w:tcPr>
            <w:tcW w:w="940" w:type="dxa"/>
            <w:vAlign w:val="bottom"/>
            <w:tcBorders>
              <w:right w:val="single" w:sz="8" w:color="auto"/>
            </w:tcBorders>
            <w:vMerge w:val="continue"/>
          </w:tcPr>
          <w:p>
            <w:pPr>
              <w:spacing w:after="0"/>
              <w:rPr>
                <w:sz w:val="15"/>
                <w:szCs w:val="15"/>
                <w:color w:val="auto"/>
              </w:rPr>
            </w:pPr>
          </w:p>
        </w:tc>
        <w:tc>
          <w:tcPr>
            <w:tcW w:w="920" w:type="dxa"/>
            <w:vAlign w:val="bottom"/>
            <w:tcBorders>
              <w:right w:val="single" w:sz="8" w:color="auto"/>
            </w:tcBorders>
            <w:vMerge w:val="continue"/>
          </w:tcPr>
          <w:p>
            <w:pPr>
              <w:spacing w:after="0"/>
              <w:rPr>
                <w:sz w:val="15"/>
                <w:szCs w:val="15"/>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Müdürü</w:t>
            </w:r>
          </w:p>
        </w:tc>
        <w:tc>
          <w:tcPr>
            <w:tcW w:w="880" w:type="dxa"/>
            <w:vAlign w:val="bottom"/>
            <w:tcBorders>
              <w:right w:val="single" w:sz="8" w:color="auto"/>
            </w:tcBorders>
            <w:vMerge w:val="continue"/>
          </w:tcPr>
          <w:p>
            <w:pPr>
              <w:spacing w:after="0"/>
              <w:rPr>
                <w:sz w:val="15"/>
                <w:szCs w:val="15"/>
                <w:color w:val="auto"/>
              </w:rPr>
            </w:pPr>
          </w:p>
        </w:tc>
        <w:tc>
          <w:tcPr>
            <w:tcW w:w="102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Milyon</w:t>
            </w:r>
          </w:p>
        </w:tc>
        <w:tc>
          <w:tcPr>
            <w:tcW w:w="88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Şirket</w:t>
            </w:r>
          </w:p>
        </w:tc>
        <w:tc>
          <w:tcPr>
            <w:tcW w:w="880" w:type="dxa"/>
            <w:vAlign w:val="bottom"/>
            <w:tcBorders>
              <w:right w:val="single" w:sz="8" w:color="auto"/>
            </w:tcBorders>
            <w:vMerge w:val="continue"/>
          </w:tcPr>
          <w:p>
            <w:pPr>
              <w:spacing w:after="0"/>
              <w:rPr>
                <w:sz w:val="15"/>
                <w:szCs w:val="15"/>
                <w:color w:val="auto"/>
              </w:rPr>
            </w:pPr>
          </w:p>
        </w:tc>
        <w:tc>
          <w:tcPr>
            <w:tcW w:w="820" w:type="dxa"/>
            <w:vAlign w:val="bottom"/>
            <w:tcBorders>
              <w:right w:val="single" w:sz="8" w:color="auto"/>
            </w:tcBorders>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0"/>
        </w:trPr>
        <w:tc>
          <w:tcPr>
            <w:tcW w:w="102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8"/>
              </w:rPr>
              <w:t>Malz.)</w:t>
            </w:r>
          </w:p>
        </w:tc>
        <w:tc>
          <w:tcPr>
            <w:tcW w:w="980" w:type="dxa"/>
            <w:vAlign w:val="bottom"/>
            <w:tcBorders>
              <w:right w:val="single" w:sz="8" w:color="auto"/>
            </w:tcBorders>
          </w:tcPr>
          <w:p>
            <w:pPr>
              <w:spacing w:after="0"/>
              <w:rPr>
                <w:sz w:val="14"/>
                <w:szCs w:val="14"/>
                <w:color w:val="auto"/>
              </w:rPr>
            </w:pPr>
          </w:p>
        </w:tc>
        <w:tc>
          <w:tcPr>
            <w:tcW w:w="940" w:type="dxa"/>
            <w:vAlign w:val="bottom"/>
            <w:tcBorders>
              <w:right w:val="single" w:sz="8" w:color="auto"/>
            </w:tcBorders>
          </w:tcPr>
          <w:p>
            <w:pPr>
              <w:spacing w:after="0"/>
              <w:rPr>
                <w:sz w:val="14"/>
                <w:szCs w:val="14"/>
                <w:color w:val="auto"/>
              </w:rPr>
            </w:pPr>
          </w:p>
        </w:tc>
        <w:tc>
          <w:tcPr>
            <w:tcW w:w="920" w:type="dxa"/>
            <w:vAlign w:val="bottom"/>
            <w:tcBorders>
              <w:right w:val="single" w:sz="8" w:color="auto"/>
            </w:tcBorders>
          </w:tcPr>
          <w:p>
            <w:pPr>
              <w:spacing w:after="0"/>
              <w:rPr>
                <w:sz w:val="14"/>
                <w:szCs w:val="14"/>
                <w:color w:val="auto"/>
              </w:rPr>
            </w:pPr>
          </w:p>
        </w:tc>
        <w:tc>
          <w:tcPr>
            <w:tcW w:w="9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102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vMerge w:val="continue"/>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82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170"/>
        </w:trPr>
        <w:tc>
          <w:tcPr>
            <w:tcW w:w="1020" w:type="dxa"/>
            <w:vAlign w:val="bottom"/>
            <w:tcBorders>
              <w:left w:val="single" w:sz="8" w:color="auto"/>
              <w:right w:val="single" w:sz="8" w:color="auto"/>
            </w:tcBorders>
            <w:vMerge w:val="continue"/>
          </w:tcPr>
          <w:p>
            <w:pPr>
              <w:spacing w:after="0"/>
              <w:rPr>
                <w:sz w:val="14"/>
                <w:szCs w:val="14"/>
                <w:color w:val="auto"/>
              </w:rPr>
            </w:pPr>
          </w:p>
        </w:tc>
        <w:tc>
          <w:tcPr>
            <w:tcW w:w="980" w:type="dxa"/>
            <w:vAlign w:val="bottom"/>
            <w:tcBorders>
              <w:right w:val="single" w:sz="8" w:color="auto"/>
            </w:tcBorders>
          </w:tcPr>
          <w:p>
            <w:pPr>
              <w:spacing w:after="0"/>
              <w:rPr>
                <w:sz w:val="14"/>
                <w:szCs w:val="14"/>
                <w:color w:val="auto"/>
              </w:rPr>
            </w:pPr>
          </w:p>
        </w:tc>
        <w:tc>
          <w:tcPr>
            <w:tcW w:w="940" w:type="dxa"/>
            <w:vAlign w:val="bottom"/>
            <w:tcBorders>
              <w:right w:val="single" w:sz="8" w:color="auto"/>
            </w:tcBorders>
          </w:tcPr>
          <w:p>
            <w:pPr>
              <w:spacing w:after="0"/>
              <w:rPr>
                <w:sz w:val="14"/>
                <w:szCs w:val="14"/>
                <w:color w:val="auto"/>
              </w:rPr>
            </w:pPr>
          </w:p>
        </w:tc>
        <w:tc>
          <w:tcPr>
            <w:tcW w:w="920" w:type="dxa"/>
            <w:vAlign w:val="bottom"/>
            <w:tcBorders>
              <w:right w:val="single" w:sz="8" w:color="auto"/>
            </w:tcBorders>
          </w:tcPr>
          <w:p>
            <w:pPr>
              <w:spacing w:after="0"/>
              <w:rPr>
                <w:sz w:val="14"/>
                <w:szCs w:val="14"/>
                <w:color w:val="auto"/>
              </w:rPr>
            </w:pPr>
          </w:p>
        </w:tc>
        <w:tc>
          <w:tcPr>
            <w:tcW w:w="980" w:type="dxa"/>
            <w:vAlign w:val="bottom"/>
            <w:tcBorders>
              <w:right w:val="single" w:sz="8" w:color="auto"/>
            </w:tcBorders>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1020" w:type="dxa"/>
            <w:vAlign w:val="bottom"/>
            <w:tcBorders>
              <w:right w:val="single" w:sz="8" w:color="auto"/>
            </w:tcBorders>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880" w:type="dxa"/>
            <w:vAlign w:val="bottom"/>
            <w:tcBorders>
              <w:right w:val="single" w:sz="8" w:color="auto"/>
            </w:tcBorders>
          </w:tcPr>
          <w:p>
            <w:pPr>
              <w:spacing w:after="0"/>
              <w:rPr>
                <w:sz w:val="14"/>
                <w:szCs w:val="14"/>
                <w:color w:val="auto"/>
              </w:rPr>
            </w:pPr>
          </w:p>
        </w:tc>
        <w:tc>
          <w:tcPr>
            <w:tcW w:w="82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298"/>
        </w:trPr>
        <w:tc>
          <w:tcPr>
            <w:tcW w:w="1020" w:type="dxa"/>
            <w:vAlign w:val="bottom"/>
            <w:tcBorders>
              <w:left w:val="single" w:sz="8" w:color="auto"/>
              <w:bottom w:val="single" w:sz="8" w:color="auto"/>
              <w:right w:val="single" w:sz="8" w:color="auto"/>
            </w:tcBorders>
          </w:tcPr>
          <w:p>
            <w:pPr>
              <w:spacing w:after="0"/>
              <w:rPr>
                <w:sz w:val="24"/>
                <w:szCs w:val="24"/>
                <w:color w:val="auto"/>
              </w:rPr>
            </w:pPr>
          </w:p>
        </w:tc>
        <w:tc>
          <w:tcPr>
            <w:tcW w:w="980" w:type="dxa"/>
            <w:vAlign w:val="bottom"/>
            <w:tcBorders>
              <w:bottom w:val="single" w:sz="8" w:color="auto"/>
              <w:right w:val="single" w:sz="8" w:color="auto"/>
            </w:tcBorders>
          </w:tcPr>
          <w:p>
            <w:pPr>
              <w:spacing w:after="0"/>
              <w:rPr>
                <w:sz w:val="24"/>
                <w:szCs w:val="24"/>
                <w:color w:val="auto"/>
              </w:rPr>
            </w:pPr>
          </w:p>
        </w:tc>
        <w:tc>
          <w:tcPr>
            <w:tcW w:w="940" w:type="dxa"/>
            <w:vAlign w:val="bottom"/>
            <w:tcBorders>
              <w:bottom w:val="single" w:sz="8" w:color="auto"/>
              <w:right w:val="single" w:sz="8" w:color="auto"/>
            </w:tcBorders>
          </w:tcPr>
          <w:p>
            <w:pPr>
              <w:spacing w:after="0"/>
              <w:rPr>
                <w:sz w:val="24"/>
                <w:szCs w:val="24"/>
                <w:color w:val="auto"/>
              </w:rPr>
            </w:pPr>
          </w:p>
        </w:tc>
        <w:tc>
          <w:tcPr>
            <w:tcW w:w="920" w:type="dxa"/>
            <w:vAlign w:val="bottom"/>
            <w:tcBorders>
              <w:bottom w:val="single" w:sz="8" w:color="auto"/>
              <w:right w:val="single" w:sz="8" w:color="auto"/>
            </w:tcBorders>
          </w:tcPr>
          <w:p>
            <w:pPr>
              <w:spacing w:after="0"/>
              <w:rPr>
                <w:sz w:val="24"/>
                <w:szCs w:val="24"/>
                <w:color w:val="auto"/>
              </w:rPr>
            </w:pPr>
          </w:p>
        </w:tc>
        <w:tc>
          <w:tcPr>
            <w:tcW w:w="98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102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82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-6272530</wp:posOffset>
                </wp:positionV>
                <wp:extent cx="11430" cy="18415"/>
                <wp:wrapNone/>
                <wp:docPr id="692" name="Shape 6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430" cy="18415"/>
                        </a:xfrm>
                        <a:prstGeom prst="rect">
                          <a:avLst/>
                        </a:prstGeom>
                        <a:solidFill>
                          <a:srgbClr val="000000"/>
                        </a:solidFill>
                      </wps:spPr>
                      <wps:bodyPr/>
                    </wps:wsp>
                  </a:graphicData>
                </a:graphic>
              </wp:anchor>
            </w:drawing>
          </mc:Choice>
          <mc:Fallback>
            <w:pict>
              <v:rect id="Shape 692" o:spid="_x0000_s1717" style="position:absolute;margin-left:-0.2999pt;margin-top:-493.8999pt;width:0.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4445</wp:posOffset>
                </wp:positionH>
                <wp:positionV relativeFrom="paragraph">
                  <wp:posOffset>-6264910</wp:posOffset>
                </wp:positionV>
                <wp:extent cx="12065" cy="12700"/>
                <wp:wrapNone/>
                <wp:docPr id="693" name="Shape 6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93" o:spid="_x0000_s1718" style="position:absolute;margin-left:0.3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635000</wp:posOffset>
                </wp:positionH>
                <wp:positionV relativeFrom="paragraph">
                  <wp:posOffset>-6264910</wp:posOffset>
                </wp:positionV>
                <wp:extent cx="12065" cy="12700"/>
                <wp:wrapNone/>
                <wp:docPr id="694" name="Shape 6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94" o:spid="_x0000_s1719" style="position:absolute;margin-left:50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644525</wp:posOffset>
                </wp:positionH>
                <wp:positionV relativeFrom="paragraph">
                  <wp:posOffset>-6264910</wp:posOffset>
                </wp:positionV>
                <wp:extent cx="12065" cy="12700"/>
                <wp:wrapNone/>
                <wp:docPr id="695" name="Shape 6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95" o:spid="_x0000_s1720" style="position:absolute;margin-left:50.7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1252855</wp:posOffset>
                </wp:positionH>
                <wp:positionV relativeFrom="paragraph">
                  <wp:posOffset>-6264910</wp:posOffset>
                </wp:positionV>
                <wp:extent cx="12065" cy="12700"/>
                <wp:wrapNone/>
                <wp:docPr id="696" name="Shape 6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96" o:spid="_x0000_s1721" style="position:absolute;margin-left:98.6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1261745</wp:posOffset>
                </wp:positionH>
                <wp:positionV relativeFrom="paragraph">
                  <wp:posOffset>-6264910</wp:posOffset>
                </wp:positionV>
                <wp:extent cx="12065" cy="12700"/>
                <wp:wrapNone/>
                <wp:docPr id="697" name="Shape 6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97" o:spid="_x0000_s1722" style="position:absolute;margin-left:99.3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1847850</wp:posOffset>
                </wp:positionH>
                <wp:positionV relativeFrom="paragraph">
                  <wp:posOffset>-6264910</wp:posOffset>
                </wp:positionV>
                <wp:extent cx="12065" cy="12700"/>
                <wp:wrapNone/>
                <wp:docPr id="698" name="Shape 6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98" o:spid="_x0000_s1723" style="position:absolute;margin-left:145.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1856740</wp:posOffset>
                </wp:positionH>
                <wp:positionV relativeFrom="paragraph">
                  <wp:posOffset>-6264910</wp:posOffset>
                </wp:positionV>
                <wp:extent cx="12065" cy="12700"/>
                <wp:wrapNone/>
                <wp:docPr id="699" name="Shape 6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699" o:spid="_x0000_s1724" style="position:absolute;margin-left:146.2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2437765</wp:posOffset>
                </wp:positionH>
                <wp:positionV relativeFrom="paragraph">
                  <wp:posOffset>-6264910</wp:posOffset>
                </wp:positionV>
                <wp:extent cx="12065" cy="12700"/>
                <wp:wrapNone/>
                <wp:docPr id="700" name="Shape 7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00" o:spid="_x0000_s1725" style="position:absolute;margin-left:191.9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2446655</wp:posOffset>
                </wp:positionH>
                <wp:positionV relativeFrom="paragraph">
                  <wp:posOffset>-6264910</wp:posOffset>
                </wp:positionV>
                <wp:extent cx="12065" cy="12700"/>
                <wp:wrapNone/>
                <wp:docPr id="701" name="Shape 7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01" o:spid="_x0000_s1726" style="position:absolute;margin-left:192.6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3060065</wp:posOffset>
                </wp:positionH>
                <wp:positionV relativeFrom="paragraph">
                  <wp:posOffset>-6264910</wp:posOffset>
                </wp:positionV>
                <wp:extent cx="12065" cy="12700"/>
                <wp:wrapNone/>
                <wp:docPr id="702" name="Shape 7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02" o:spid="_x0000_s1727" style="position:absolute;margin-left:240.9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3068955</wp:posOffset>
                </wp:positionH>
                <wp:positionV relativeFrom="paragraph">
                  <wp:posOffset>-6264910</wp:posOffset>
                </wp:positionV>
                <wp:extent cx="12065" cy="12700"/>
                <wp:wrapNone/>
                <wp:docPr id="703" name="Shape 7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03" o:spid="_x0000_s1728" style="position:absolute;margin-left:241.6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3609975</wp:posOffset>
                </wp:positionH>
                <wp:positionV relativeFrom="paragraph">
                  <wp:posOffset>-6264910</wp:posOffset>
                </wp:positionV>
                <wp:extent cx="12065" cy="12700"/>
                <wp:wrapNone/>
                <wp:docPr id="704" name="Shape 7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04" o:spid="_x0000_s1729" style="position:absolute;margin-left:284.2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3618865</wp:posOffset>
                </wp:positionH>
                <wp:positionV relativeFrom="paragraph">
                  <wp:posOffset>-6264910</wp:posOffset>
                </wp:positionV>
                <wp:extent cx="12065" cy="12700"/>
                <wp:wrapNone/>
                <wp:docPr id="705" name="Shape 7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05" o:spid="_x0000_s1730" style="position:absolute;margin-left:284.9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4267835</wp:posOffset>
                </wp:positionH>
                <wp:positionV relativeFrom="paragraph">
                  <wp:posOffset>-6264910</wp:posOffset>
                </wp:positionV>
                <wp:extent cx="12065" cy="12700"/>
                <wp:wrapNone/>
                <wp:docPr id="706" name="Shape 7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06" o:spid="_x0000_s1731" style="position:absolute;margin-left:336.0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4276725</wp:posOffset>
                </wp:positionH>
                <wp:positionV relativeFrom="paragraph">
                  <wp:posOffset>-6264910</wp:posOffset>
                </wp:positionV>
                <wp:extent cx="12065" cy="12700"/>
                <wp:wrapNone/>
                <wp:docPr id="707" name="Shape 7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07" o:spid="_x0000_s1732" style="position:absolute;margin-left:336.7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4822190</wp:posOffset>
                </wp:positionH>
                <wp:positionV relativeFrom="paragraph">
                  <wp:posOffset>-6264910</wp:posOffset>
                </wp:positionV>
                <wp:extent cx="12065" cy="12700"/>
                <wp:wrapNone/>
                <wp:docPr id="708" name="Shape 7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08" o:spid="_x0000_s1733" style="position:absolute;margin-left:379.7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4831080</wp:posOffset>
                </wp:positionH>
                <wp:positionV relativeFrom="paragraph">
                  <wp:posOffset>-6264910</wp:posOffset>
                </wp:positionV>
                <wp:extent cx="12065" cy="12700"/>
                <wp:wrapNone/>
                <wp:docPr id="709" name="Shape 7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09" o:spid="_x0000_s1734" style="position:absolute;margin-left:380.4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5376545</wp:posOffset>
                </wp:positionH>
                <wp:positionV relativeFrom="paragraph">
                  <wp:posOffset>-6264910</wp:posOffset>
                </wp:positionV>
                <wp:extent cx="12065" cy="12700"/>
                <wp:wrapNone/>
                <wp:docPr id="710" name="Shape 7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10" o:spid="_x0000_s1735" style="position:absolute;margin-left:423.3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5385435</wp:posOffset>
                </wp:positionH>
                <wp:positionV relativeFrom="paragraph">
                  <wp:posOffset>-6264910</wp:posOffset>
                </wp:positionV>
                <wp:extent cx="12065" cy="12700"/>
                <wp:wrapNone/>
                <wp:docPr id="711" name="Shape 7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11" o:spid="_x0000_s1736" style="position:absolute;margin-left:424.0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5894705</wp:posOffset>
                </wp:positionH>
                <wp:positionV relativeFrom="paragraph">
                  <wp:posOffset>-6264910</wp:posOffset>
                </wp:positionV>
                <wp:extent cx="12065" cy="12700"/>
                <wp:wrapNone/>
                <wp:docPr id="712" name="Shape 7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12" o:spid="_x0000_s1737" style="position:absolute;margin-left:464.15pt;margin-top:-493.2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5904230</wp:posOffset>
                </wp:positionH>
                <wp:positionV relativeFrom="paragraph">
                  <wp:posOffset>-6272530</wp:posOffset>
                </wp:positionV>
                <wp:extent cx="12065" cy="18415"/>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8415"/>
                        </a:xfrm>
                        <a:prstGeom prst="rect">
                          <a:avLst/>
                        </a:prstGeom>
                        <a:solidFill>
                          <a:srgbClr val="000000"/>
                        </a:solidFill>
                      </wps:spPr>
                      <wps:bodyPr/>
                    </wps:wsp>
                  </a:graphicData>
                </a:graphic>
              </wp:anchor>
            </w:drawing>
          </mc:Choice>
          <mc:Fallback>
            <w:pict>
              <v:rect id="Shape 713" o:spid="_x0000_s1738" style="position:absolute;margin-left:464.9pt;margin-top:-493.8999pt;width:0.9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drawing>
          <wp:anchor simplePos="0" relativeHeight="251657728" behindDoc="1" locked="0" layoutInCell="0" allowOverlap="1">
            <wp:simplePos x="0" y="0"/>
            <wp:positionH relativeFrom="column">
              <wp:posOffset>0</wp:posOffset>
            </wp:positionH>
            <wp:positionV relativeFrom="paragraph">
              <wp:posOffset>-4747895</wp:posOffset>
            </wp:positionV>
            <wp:extent cx="5913120" cy="564515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02">
                      <a:extLst>
                        <a:ext uri="{28A0092B-C50C-407E-A947-70E740481C1C}"/>
                      </a:extLst>
                    </a:blip>
                    <a:srcRect/>
                    <a:stretch>
                      <a:fillRect/>
                    </a:stretch>
                  </pic:blipFill>
                  <pic:spPr bwMode="auto">
                    <a:xfrm>
                      <a:off x="0" y="0"/>
                      <a:ext cx="5913120" cy="5645150"/>
                    </a:xfrm>
                    <a:prstGeom prst="rect">
                      <a:avLst/>
                    </a:prstGeom>
                    <a:noFill/>
                  </pic:spPr>
                </pic:pic>
              </a:graphicData>
            </a:graphic>
          </wp:anchor>
        </w:drawing>
      </w:r>
    </w:p>
    <w:tbl>
      <w:tblPr>
        <w:tblLayout w:type="fixed"/>
        <w:tblInd w:w="10" w:type="dxa"/>
        <w:tblCellMar>
          <w:top w:w="0" w:type="dxa"/>
          <w:left w:w="0" w:type="dxa"/>
          <w:bottom w:w="0" w:type="dxa"/>
          <w:right w:w="0" w:type="dxa"/>
        </w:tblCellMar>
      </w:tblPr>
      <w:tr>
        <w:trPr>
          <w:trHeight w:val="739"/>
        </w:trPr>
        <w:tc>
          <w:tcPr>
            <w:tcW w:w="1020" w:type="dxa"/>
            <w:vAlign w:val="bottom"/>
            <w:tcBorders>
              <w:top w:val="single" w:sz="8" w:color="auto"/>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0"/>
                <w:szCs w:val="20"/>
                <w:color w:val="auto"/>
              </w:rPr>
              <w:t>ABİGEM</w:t>
            </w:r>
          </w:p>
        </w:tc>
        <w:tc>
          <w:tcPr>
            <w:tcW w:w="980" w:type="dxa"/>
            <w:vAlign w:val="bottom"/>
            <w:tcBorders>
              <w:top w:val="single" w:sz="8" w:color="auto"/>
              <w:right w:val="single" w:sz="8" w:color="auto"/>
            </w:tcBorders>
          </w:tcPr>
          <w:p>
            <w:pPr>
              <w:ind w:left="420"/>
              <w:spacing w:after="0"/>
              <w:rPr>
                <w:sz w:val="20"/>
                <w:szCs w:val="20"/>
                <w:color w:val="auto"/>
              </w:rPr>
            </w:pPr>
            <w:r>
              <w:rPr>
                <w:rFonts w:ascii="Times New Roman" w:cs="Times New Roman" w:eastAsia="Times New Roman" w:hAnsi="Times New Roman"/>
                <w:sz w:val="20"/>
                <w:szCs w:val="20"/>
                <w:color w:val="auto"/>
              </w:rPr>
              <w:t>E</w:t>
            </w:r>
          </w:p>
        </w:tc>
        <w:tc>
          <w:tcPr>
            <w:tcW w:w="940" w:type="dxa"/>
            <w:vAlign w:val="bottom"/>
            <w:tcBorders>
              <w:top w:val="single" w:sz="8" w:color="auto"/>
              <w:right w:val="single" w:sz="8" w:color="auto"/>
            </w:tcBorders>
          </w:tcPr>
          <w:p>
            <w:pPr>
              <w:jc w:val="right"/>
              <w:ind w:right="281"/>
              <w:spacing w:after="0"/>
              <w:rPr>
                <w:sz w:val="20"/>
                <w:szCs w:val="20"/>
                <w:color w:val="auto"/>
              </w:rPr>
            </w:pPr>
            <w:r>
              <w:rPr>
                <w:rFonts w:ascii="Times New Roman" w:cs="Times New Roman" w:eastAsia="Times New Roman" w:hAnsi="Times New Roman"/>
                <w:sz w:val="20"/>
                <w:szCs w:val="20"/>
                <w:color w:val="auto"/>
              </w:rPr>
              <w:t>51</w:t>
            </w:r>
          </w:p>
        </w:tc>
        <w:tc>
          <w:tcPr>
            <w:tcW w:w="920" w:type="dxa"/>
            <w:vAlign w:val="bottom"/>
            <w:tcBorders>
              <w:top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0"/>
                <w:szCs w:val="20"/>
                <w:color w:val="auto"/>
              </w:rPr>
              <w:t>Lisans</w:t>
            </w:r>
          </w:p>
        </w:tc>
        <w:tc>
          <w:tcPr>
            <w:tcW w:w="980" w:type="dxa"/>
            <w:vAlign w:val="bottom"/>
            <w:tcBorders>
              <w:top w:val="single" w:sz="8" w:color="auto"/>
              <w:right w:val="single" w:sz="8" w:color="auto"/>
            </w:tcBorders>
          </w:tcPr>
          <w:p>
            <w:pPr>
              <w:ind w:left="140"/>
              <w:spacing w:after="0"/>
              <w:rPr>
                <w:sz w:val="20"/>
                <w:szCs w:val="20"/>
                <w:color w:val="auto"/>
              </w:rPr>
            </w:pPr>
            <w:r>
              <w:rPr>
                <w:rFonts w:ascii="Times New Roman" w:cs="Times New Roman" w:eastAsia="Times New Roman" w:hAnsi="Times New Roman"/>
                <w:sz w:val="20"/>
                <w:szCs w:val="20"/>
                <w:color w:val="auto"/>
              </w:rPr>
              <w:t>Direktör</w:t>
            </w:r>
          </w:p>
        </w:tc>
        <w:tc>
          <w:tcPr>
            <w:tcW w:w="880" w:type="dxa"/>
            <w:vAlign w:val="bottom"/>
            <w:tcBorders>
              <w:top w:val="single" w:sz="8" w:color="auto"/>
              <w:right w:val="single" w:sz="8" w:color="auto"/>
            </w:tcBorders>
          </w:tcPr>
          <w:p>
            <w:pPr>
              <w:jc w:val="right"/>
              <w:ind w:right="321"/>
              <w:spacing w:after="0"/>
              <w:rPr>
                <w:sz w:val="20"/>
                <w:szCs w:val="20"/>
                <w:color w:val="auto"/>
              </w:rPr>
            </w:pPr>
            <w:r>
              <w:rPr>
                <w:rFonts w:ascii="Times New Roman" w:cs="Times New Roman" w:eastAsia="Times New Roman" w:hAnsi="Times New Roman"/>
                <w:sz w:val="20"/>
                <w:szCs w:val="20"/>
                <w:color w:val="auto"/>
              </w:rPr>
              <w:t>-</w:t>
            </w:r>
          </w:p>
        </w:tc>
        <w:tc>
          <w:tcPr>
            <w:tcW w:w="1020" w:type="dxa"/>
            <w:vAlign w:val="bottom"/>
            <w:tcBorders>
              <w:top w:val="single" w:sz="8" w:color="auto"/>
              <w:right w:val="single" w:sz="8" w:color="auto"/>
            </w:tcBorders>
          </w:tcPr>
          <w:p>
            <w:pPr>
              <w:jc w:val="right"/>
              <w:ind w:right="381"/>
              <w:spacing w:after="0"/>
              <w:rPr>
                <w:sz w:val="20"/>
                <w:szCs w:val="20"/>
                <w:color w:val="auto"/>
              </w:rPr>
            </w:pPr>
            <w:r>
              <w:rPr>
                <w:rFonts w:ascii="Times New Roman" w:cs="Times New Roman" w:eastAsia="Times New Roman" w:hAnsi="Times New Roman"/>
                <w:sz w:val="20"/>
                <w:szCs w:val="20"/>
                <w:color w:val="auto"/>
              </w:rPr>
              <w:t>-</w:t>
            </w:r>
          </w:p>
        </w:tc>
        <w:tc>
          <w:tcPr>
            <w:tcW w:w="880" w:type="dxa"/>
            <w:vAlign w:val="bottom"/>
            <w:tcBorders>
              <w:top w:val="single" w:sz="8" w:color="auto"/>
              <w:right w:val="single" w:sz="8" w:color="auto"/>
            </w:tcBorders>
          </w:tcPr>
          <w:p>
            <w:pPr>
              <w:jc w:val="right"/>
              <w:ind w:right="301"/>
              <w:spacing w:after="0"/>
              <w:rPr>
                <w:sz w:val="20"/>
                <w:szCs w:val="20"/>
                <w:color w:val="auto"/>
              </w:rPr>
            </w:pPr>
            <w:r>
              <w:rPr>
                <w:rFonts w:ascii="Times New Roman" w:cs="Times New Roman" w:eastAsia="Times New Roman" w:hAnsi="Times New Roman"/>
                <w:sz w:val="20"/>
                <w:szCs w:val="20"/>
                <w:color w:val="auto"/>
              </w:rPr>
              <w:t>-</w:t>
            </w:r>
          </w:p>
        </w:tc>
        <w:tc>
          <w:tcPr>
            <w:tcW w:w="880" w:type="dxa"/>
            <w:vAlign w:val="bottom"/>
            <w:tcBorders>
              <w:top w:val="single" w:sz="8" w:color="auto"/>
              <w:right w:val="single" w:sz="8" w:color="auto"/>
            </w:tcBorders>
          </w:tcPr>
          <w:p>
            <w:pPr>
              <w:jc w:val="right"/>
              <w:ind w:right="321"/>
              <w:spacing w:after="0"/>
              <w:rPr>
                <w:sz w:val="20"/>
                <w:szCs w:val="20"/>
                <w:color w:val="auto"/>
              </w:rPr>
            </w:pPr>
            <w:r>
              <w:rPr>
                <w:rFonts w:ascii="Times New Roman" w:cs="Times New Roman" w:eastAsia="Times New Roman" w:hAnsi="Times New Roman"/>
                <w:sz w:val="20"/>
                <w:szCs w:val="20"/>
                <w:color w:val="auto"/>
              </w:rPr>
              <w:t>-</w:t>
            </w:r>
          </w:p>
        </w:tc>
        <w:tc>
          <w:tcPr>
            <w:tcW w:w="800" w:type="dxa"/>
            <w:vAlign w:val="bottom"/>
            <w:tcBorders>
              <w:top w:val="single" w:sz="8" w:color="auto"/>
              <w:right w:val="single" w:sz="8" w:color="auto"/>
            </w:tcBorders>
          </w:tcPr>
          <w:p>
            <w:pPr>
              <w:jc w:val="right"/>
              <w:ind w:right="261"/>
              <w:spacing w:after="0"/>
              <w:rPr>
                <w:sz w:val="20"/>
                <w:szCs w:val="20"/>
                <w:color w:val="auto"/>
              </w:rPr>
            </w:pPr>
            <w:r>
              <w:rPr>
                <w:rFonts w:ascii="Times New Roman" w:cs="Times New Roman" w:eastAsia="Times New Roman" w:hAnsi="Times New Roman"/>
                <w:sz w:val="20"/>
                <w:szCs w:val="20"/>
                <w:color w:val="auto"/>
              </w:rPr>
              <w:t>-</w:t>
            </w:r>
          </w:p>
        </w:tc>
        <w:tc>
          <w:tcPr>
            <w:tcW w:w="20" w:type="dxa"/>
            <w:vAlign w:val="bottom"/>
          </w:tcPr>
          <w:p>
            <w:pPr>
              <w:spacing w:after="0"/>
              <w:rPr>
                <w:sz w:val="24"/>
                <w:szCs w:val="24"/>
                <w:color w:val="auto"/>
              </w:rPr>
            </w:pPr>
          </w:p>
        </w:tc>
      </w:tr>
      <w:tr>
        <w:trPr>
          <w:trHeight w:val="655"/>
        </w:trPr>
        <w:tc>
          <w:tcPr>
            <w:tcW w:w="1020" w:type="dxa"/>
            <w:vAlign w:val="bottom"/>
            <w:tcBorders>
              <w:left w:val="single" w:sz="8" w:color="auto"/>
              <w:bottom w:val="single" w:sz="8" w:color="auto"/>
              <w:right w:val="single" w:sz="8" w:color="auto"/>
            </w:tcBorders>
          </w:tcPr>
          <w:p>
            <w:pPr>
              <w:spacing w:after="0"/>
              <w:rPr>
                <w:sz w:val="24"/>
                <w:szCs w:val="24"/>
                <w:color w:val="auto"/>
              </w:rPr>
            </w:pPr>
          </w:p>
        </w:tc>
        <w:tc>
          <w:tcPr>
            <w:tcW w:w="980" w:type="dxa"/>
            <w:vAlign w:val="bottom"/>
            <w:tcBorders>
              <w:bottom w:val="single" w:sz="8" w:color="auto"/>
              <w:right w:val="single" w:sz="8" w:color="auto"/>
            </w:tcBorders>
          </w:tcPr>
          <w:p>
            <w:pPr>
              <w:spacing w:after="0"/>
              <w:rPr>
                <w:sz w:val="24"/>
                <w:szCs w:val="24"/>
                <w:color w:val="auto"/>
              </w:rPr>
            </w:pPr>
          </w:p>
        </w:tc>
        <w:tc>
          <w:tcPr>
            <w:tcW w:w="940" w:type="dxa"/>
            <w:vAlign w:val="bottom"/>
            <w:tcBorders>
              <w:bottom w:val="single" w:sz="8" w:color="auto"/>
              <w:right w:val="single" w:sz="8" w:color="auto"/>
            </w:tcBorders>
          </w:tcPr>
          <w:p>
            <w:pPr>
              <w:spacing w:after="0"/>
              <w:rPr>
                <w:sz w:val="24"/>
                <w:szCs w:val="24"/>
                <w:color w:val="auto"/>
              </w:rPr>
            </w:pPr>
          </w:p>
        </w:tc>
        <w:tc>
          <w:tcPr>
            <w:tcW w:w="920" w:type="dxa"/>
            <w:vAlign w:val="bottom"/>
            <w:tcBorders>
              <w:bottom w:val="single" w:sz="8" w:color="auto"/>
              <w:right w:val="single" w:sz="8" w:color="auto"/>
            </w:tcBorders>
          </w:tcPr>
          <w:p>
            <w:pPr>
              <w:spacing w:after="0"/>
              <w:rPr>
                <w:sz w:val="24"/>
                <w:szCs w:val="24"/>
                <w:color w:val="auto"/>
              </w:rPr>
            </w:pPr>
          </w:p>
        </w:tc>
        <w:tc>
          <w:tcPr>
            <w:tcW w:w="98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102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880" w:type="dxa"/>
            <w:vAlign w:val="bottom"/>
            <w:tcBorders>
              <w:bottom w:val="single" w:sz="8" w:color="auto"/>
              <w:right w:val="single" w:sz="8" w:color="auto"/>
            </w:tcBorders>
          </w:tcPr>
          <w:p>
            <w:pPr>
              <w:spacing w:after="0"/>
              <w:rPr>
                <w:sz w:val="24"/>
                <w:szCs w:val="24"/>
                <w:color w:val="auto"/>
              </w:rPr>
            </w:pPr>
          </w:p>
        </w:tc>
        <w:tc>
          <w:tcPr>
            <w:tcW w:w="800" w:type="dxa"/>
            <w:vAlign w:val="bottom"/>
            <w:tcBorders>
              <w:bottom w:val="single" w:sz="8" w:color="auto"/>
              <w:right w:val="single" w:sz="8" w:color="auto"/>
            </w:tcBorders>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-13335</wp:posOffset>
                </wp:positionV>
                <wp:extent cx="11430" cy="13335"/>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430" cy="13335"/>
                        </a:xfrm>
                        <a:prstGeom prst="rect">
                          <a:avLst/>
                        </a:prstGeom>
                        <a:solidFill>
                          <a:srgbClr val="000000"/>
                        </a:solidFill>
                      </wps:spPr>
                      <wps:bodyPr/>
                    </wps:wsp>
                  </a:graphicData>
                </a:graphic>
              </wp:anchor>
            </w:drawing>
          </mc:Choice>
          <mc:Fallback>
            <w:pict>
              <v:rect id="Shape 715" o:spid="_x0000_s1740" style="position:absolute;margin-left:-0.2999pt;margin-top:-1.0499pt;width:0.9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5904230</wp:posOffset>
                </wp:positionH>
                <wp:positionV relativeFrom="paragraph">
                  <wp:posOffset>-13335</wp:posOffset>
                </wp:positionV>
                <wp:extent cx="12065" cy="13335"/>
                <wp:wrapNone/>
                <wp:docPr id="716" name="Shape 7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716" o:spid="_x0000_s1741" style="position:absolute;margin-left:464.9pt;margin-top:-1.0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67</w:t>
      </w:r>
    </w:p>
    <w:p>
      <w:pPr>
        <w:sectPr>
          <w:pgSz w:w="11900" w:h="16840" w:orient="portrait"/>
          <w:cols w:equalWidth="0" w:num="1">
            <w:col w:w="9320"/>
          </w:cols>
          <w:pgMar w:left="1300" w:top="1408" w:right="1283" w:bottom="419" w:gutter="0" w:footer="0" w:header="0"/>
        </w:sectPr>
      </w:pPr>
    </w:p>
    <w:bookmarkStart w:id="82" w:name="page83"/>
    <w:bookmarkEnd w:id="82"/>
    <w:p>
      <w:pPr>
        <w:spacing w:after="0" w:line="394"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4"/>
          <w:szCs w:val="24"/>
          <w:b w:val="1"/>
          <w:bCs w:val="1"/>
          <w:color w:val="auto"/>
        </w:rPr>
        <w:t xml:space="preserve">3.2. </w:t>
      </w:r>
      <w:r>
        <w:rPr>
          <w:rFonts w:ascii="Times New Roman" w:cs="Times New Roman" w:eastAsia="Times New Roman" w:hAnsi="Times New Roman"/>
          <w:sz w:val="24"/>
          <w:szCs w:val="24"/>
          <w:b w:val="1"/>
          <w:bCs w:val="1"/>
          <w:color w:val="auto"/>
        </w:rPr>
        <w:t>Veri Toplama Yöntemi</w:t>
      </w:r>
    </w:p>
    <w:p>
      <w:pPr>
        <w:spacing w:after="0" w:line="145" w:lineRule="exact"/>
        <w:rPr>
          <w:sz w:val="20"/>
          <w:szCs w:val="20"/>
          <w:color w:val="auto"/>
        </w:rPr>
      </w:pPr>
    </w:p>
    <w:p>
      <w:pPr>
        <w:jc w:val="both"/>
        <w:ind w:firstLine="568"/>
        <w:spacing w:after="0" w:line="343" w:lineRule="auto"/>
        <w:rPr>
          <w:sz w:val="20"/>
          <w:szCs w:val="20"/>
          <w:color w:val="auto"/>
        </w:rPr>
      </w:pPr>
      <w:r>
        <w:rPr>
          <w:rFonts w:ascii="Times New Roman" w:cs="Times New Roman" w:eastAsia="Times New Roman" w:hAnsi="Times New Roman"/>
          <w:sz w:val="24"/>
          <w:szCs w:val="24"/>
          <w:color w:val="auto"/>
        </w:rPr>
        <w:t xml:space="preserve">Araştırmada yapılandırılmış görüşme tekniği kullanılmıştır. Yapılandırılmış görüşmede, tüm katılımcılara araştırma konusuyla ilgili önceden belirlenmiş aynı sorular aynı sırada ve aynı biçimde sorulmaktadır. </w:t>
      </w:r>
      <w:r>
        <w:rPr>
          <w:rFonts w:ascii="Times New Roman" w:cs="Times New Roman" w:eastAsia="Times New Roman" w:hAnsi="Times New Roman"/>
          <w:sz w:val="28"/>
          <w:szCs w:val="28"/>
          <w:color w:val="auto"/>
          <w:vertAlign w:val="superscript"/>
        </w:rPr>
        <w:t>137</w:t>
      </w:r>
      <w:r>
        <w:rPr>
          <w:rFonts w:ascii="Times New Roman" w:cs="Times New Roman" w:eastAsia="Times New Roman" w:hAnsi="Times New Roman"/>
          <w:sz w:val="24"/>
          <w:szCs w:val="24"/>
          <w:color w:val="auto"/>
        </w:rPr>
        <w:t xml:space="preserve"> Yapılandırılmış görüşme; yöneticilerin araştırma için ayırabileceği zamanın kısıtlı olması nedeniyle görüşmenin amacı dışına çıkmasına engel olmak ve yöneticilerden derinlemesine bilgi alabilmek için tercih edilmiştir.</w:t>
      </w:r>
    </w:p>
    <w:p>
      <w:pPr>
        <w:spacing w:after="0" w:line="27"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Bu kapsamda, </w:t>
      </w:r>
      <w:r>
        <w:rPr>
          <w:rFonts w:ascii="Times New Roman" w:cs="Times New Roman" w:eastAsia="Times New Roman" w:hAnsi="Times New Roman"/>
          <w:sz w:val="24"/>
          <w:szCs w:val="24"/>
          <w:color w:val="auto"/>
        </w:rPr>
        <w:t>alan yazını araştırıldıktan sonra araştırmacı tarafından danışman hocanın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da içinde yer aldığı on öğretim üyesinin önerileri doğrultusunda uzman yardımı alınarak hazırlanan mülakat soruları ile veriler toplanmıştır.KOBİ’ ler için oluşturulan mülakat soruları, birinci bölüm şirket bilgileri, ikinci bölüm eğitim ve geliştirme, üçüncü bölüm sürdürülebilir rekabet üstünlüğü sağlamada eğitim ve geliştirmenin rolü olarak üç bölümde düzenlenmiştir</w:t>
      </w:r>
      <w:r>
        <w:rPr>
          <w:rFonts w:ascii="Times New Roman" w:cs="Times New Roman" w:eastAsia="Times New Roman" w:hAnsi="Times New Roman"/>
          <w:sz w:val="24"/>
          <w:szCs w:val="24"/>
          <w:color w:val="auto"/>
        </w:rPr>
        <w:t>.22 adet olarak h</w:t>
      </w:r>
      <w:r>
        <w:rPr>
          <w:rFonts w:ascii="Times New Roman" w:cs="Times New Roman" w:eastAsia="Times New Roman" w:hAnsi="Times New Roman"/>
          <w:sz w:val="24"/>
          <w:szCs w:val="24"/>
          <w:color w:val="auto"/>
        </w:rPr>
        <w:t>azırlanan sorular Ek</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1’de verilmektedir. Ayrıca ABİGEM ile ilgili sorular da sürdürülebilir rekabet üstünlüğü sağlamada eğitim ve geliştirmenin rolü ile ilgili olarak düzenlenmiş olup </w:t>
      </w:r>
      <w:r>
        <w:rPr>
          <w:rFonts w:ascii="Times New Roman" w:cs="Times New Roman" w:eastAsia="Times New Roman" w:hAnsi="Times New Roman"/>
          <w:sz w:val="24"/>
          <w:szCs w:val="24"/>
          <w:color w:val="auto"/>
        </w:rPr>
        <w:t>9</w:t>
      </w:r>
      <w:r>
        <w:rPr>
          <w:rFonts w:ascii="Times New Roman" w:cs="Times New Roman" w:eastAsia="Times New Roman" w:hAnsi="Times New Roman"/>
          <w:sz w:val="24"/>
          <w:szCs w:val="24"/>
          <w:color w:val="auto"/>
        </w:rPr>
        <w:t xml:space="preserve"> adet sorudan oluşmaktadır ve bu sorular da Ek</w:t>
      </w:r>
      <w:r>
        <w:rPr>
          <w:rFonts w:ascii="Times New Roman" w:cs="Times New Roman" w:eastAsia="Times New Roman" w:hAnsi="Times New Roman"/>
          <w:sz w:val="24"/>
          <w:szCs w:val="24"/>
          <w:color w:val="auto"/>
        </w:rPr>
        <w:t>-2 de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verilmektedir.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-1342390</wp:posOffset>
            </wp:positionV>
            <wp:extent cx="4699000" cy="1854200"/>
            <wp:wrapNone/>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203">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06"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4"/>
          <w:szCs w:val="24"/>
          <w:b w:val="1"/>
          <w:bCs w:val="1"/>
          <w:color w:val="auto"/>
        </w:rPr>
        <w:t xml:space="preserve">3.3. </w:t>
      </w:r>
      <w:r>
        <w:rPr>
          <w:rFonts w:ascii="Times New Roman" w:cs="Times New Roman" w:eastAsia="Times New Roman" w:hAnsi="Times New Roman"/>
          <w:sz w:val="24"/>
          <w:szCs w:val="24"/>
          <w:b w:val="1"/>
          <w:bCs w:val="1"/>
          <w:color w:val="auto"/>
        </w:rPr>
        <w:t>Görüşmelerin Yapılması ve Verilerin Toplanması</w:t>
      </w:r>
    </w:p>
    <w:p>
      <w:pPr>
        <w:spacing w:after="0" w:line="138" w:lineRule="exact"/>
        <w:rPr>
          <w:sz w:val="20"/>
          <w:szCs w:val="20"/>
          <w:color w:val="auto"/>
        </w:rPr>
      </w:pPr>
    </w:p>
    <w:p>
      <w:pPr>
        <w:jc w:val="both"/>
        <w:ind w:firstLine="568"/>
        <w:spacing w:after="0" w:line="366" w:lineRule="auto"/>
        <w:rPr>
          <w:sz w:val="20"/>
          <w:szCs w:val="20"/>
          <w:color w:val="auto"/>
        </w:rPr>
      </w:pPr>
      <w:r>
        <w:rPr>
          <w:rFonts w:ascii="Times New Roman" w:cs="Times New Roman" w:eastAsia="Times New Roman" w:hAnsi="Times New Roman"/>
          <w:sz w:val="24"/>
          <w:szCs w:val="24"/>
          <w:color w:val="auto"/>
        </w:rPr>
        <w:t>Görüşmeler ses kayıt cihazı ve not alma teknikleri kullanılarak, yöneticilerin ofislerinde, görüşme kurallarına uyarak, görüşmelerin tamamı araştırmacı tarafından birebir olarak gerçekleştirilmiştir. Görüşmeler 2019 yılı Temmuz</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Eylül ayları arasında gerçekleştirilmiştir. Görüşmeler 45 dakika ila bir buçuk saat aralığında sürmüş ve kayda alınmıştır.</w:t>
      </w: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4"/>
          <w:szCs w:val="24"/>
          <w:b w:val="1"/>
          <w:bCs w:val="1"/>
          <w:color w:val="auto"/>
        </w:rPr>
        <w:t>3.4. Verilerin Analizi</w:t>
      </w:r>
    </w:p>
    <w:p>
      <w:pPr>
        <w:spacing w:after="0" w:line="145"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Walcott’a göre nitel veri analizi, sistematik aşamaları olan bir model değildir. İlk yöntem, elde edilen verilerin doğrudan rapor haline getirilmesidir. İkinci yöntem olarak birinci yöntemdeki bulguların sistematik analizini önerir. Bu yönteme göre araştırmacı </w:t>
      </w:r>
      <w:r>
        <w:rPr>
          <w:rFonts w:ascii="Times New Roman" w:cs="Times New Roman" w:eastAsia="Times New Roman" w:hAnsi="Times New Roman"/>
          <w:sz w:val="24"/>
          <w:szCs w:val="24"/>
          <w:color w:val="auto"/>
        </w:rPr>
        <w:t xml:space="preserve">verileri </w:t>
      </w:r>
      <w:r>
        <w:rPr>
          <w:rFonts w:ascii="Times New Roman" w:cs="Times New Roman" w:eastAsia="Times New Roman" w:hAnsi="Times New Roman"/>
          <w:sz w:val="24"/>
          <w:szCs w:val="24"/>
          <w:color w:val="auto"/>
        </w:rPr>
        <w:t>dikkatlice inceler ve bu verilerde gizli olarak yer alan ortak faktörleri açığa çıkarmaya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çalışır. Ayrıca ortaya çıkan faktörler arasında da ilişkiler kurulması incelenen olgu ya da olayı açıklamaya çalışmaktadır. Walcott tarafından önerilen bir başka yöntem ise yorumlamadır. İlk iki yöntemde ortaya çıkan bulguların yorumlanması gerekmektedir. Yorumlama yönteminde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271145</wp:posOffset>
                </wp:positionV>
                <wp:extent cx="1829435" cy="0"/>
                <wp:wrapNone/>
                <wp:docPr id="718" name="Shape 7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718" o:spid="_x0000_s17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1.35pt" to="144.05pt,21.35pt" o:allowincell="f" strokecolor="#000000" strokeweight="0.7093pt"/>
            </w:pict>
          </mc:Fallback>
        </mc:AlternateContent>
      </w:r>
    </w:p>
    <w:p>
      <w:pPr>
        <w:spacing w:after="0" w:line="200" w:lineRule="exact"/>
        <w:rPr>
          <w:sz w:val="20"/>
          <w:szCs w:val="20"/>
          <w:color w:val="auto"/>
        </w:rPr>
      </w:pPr>
    </w:p>
    <w:p>
      <w:pPr>
        <w:spacing w:after="0" w:line="257" w:lineRule="exact"/>
        <w:rPr>
          <w:sz w:val="20"/>
          <w:szCs w:val="20"/>
          <w:color w:val="auto"/>
        </w:rPr>
      </w:pPr>
    </w:p>
    <w:p>
      <w:pPr>
        <w:ind w:left="240" w:hanging="240"/>
        <w:spacing w:after="0"/>
        <w:tabs>
          <w:tab w:leader="none" w:pos="240" w:val="left"/>
        </w:tabs>
        <w:numPr>
          <w:ilvl w:val="0"/>
          <w:numId w:val="73"/>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Gürbüz ve Şahin</w:t>
      </w:r>
      <w:r>
        <w:rPr>
          <w:rFonts w:ascii="Times New Roman" w:cs="Times New Roman" w:eastAsia="Times New Roman" w:hAnsi="Times New Roman"/>
          <w:sz w:val="19"/>
          <w:szCs w:val="19"/>
          <w:b w:val="1"/>
          <w:bCs w:val="1"/>
          <w:color w:val="auto"/>
        </w:rPr>
        <w:t>, a.g.k.,</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color w:val="auto"/>
        </w:rPr>
        <w:t>s. 184.</w:t>
      </w:r>
    </w:p>
    <w:p>
      <w:pPr>
        <w:spacing w:after="0" w:line="19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68</w:t>
      </w:r>
    </w:p>
    <w:p>
      <w:pPr>
        <w:sectPr>
          <w:pgSz w:w="11900" w:h="16840" w:orient="portrait"/>
          <w:cols w:equalWidth="0" w:num="1">
            <w:col w:w="9080"/>
          </w:cols>
          <w:pgMar w:left="1420" w:top="1440" w:right="1403" w:bottom="419" w:gutter="0" w:footer="0" w:header="0"/>
        </w:sectPr>
      </w:pPr>
    </w:p>
    <w:bookmarkStart w:id="83" w:name="page84"/>
    <w:bookmarkEnd w:id="83"/>
    <w:p>
      <w:pPr>
        <w:jc w:val="both"/>
        <w:spacing w:after="0" w:line="341" w:lineRule="auto"/>
        <w:rPr>
          <w:sz w:val="20"/>
          <w:szCs w:val="20"/>
          <w:color w:val="auto"/>
        </w:rPr>
      </w:pPr>
      <w:r>
        <w:rPr>
          <w:rFonts w:ascii="Times New Roman" w:cs="Times New Roman" w:eastAsia="Times New Roman" w:hAnsi="Times New Roman"/>
          <w:sz w:val="24"/>
          <w:szCs w:val="24"/>
          <w:color w:val="auto"/>
        </w:rPr>
        <w:t>araştırmacı tarafından ele alınan olay ya da olgu detaylı bir inceleme yapar ve ortaya çıkan faktörler arasında ilişkilendirmeler yaparak yorumlamayı gerçekleştirir ve a</w:t>
      </w:r>
      <w:r>
        <w:rPr>
          <w:rFonts w:ascii="Times New Roman" w:cs="Times New Roman" w:eastAsia="Times New Roman" w:hAnsi="Times New Roman"/>
          <w:sz w:val="24"/>
          <w:szCs w:val="24"/>
          <w:color w:val="auto"/>
        </w:rPr>
        <w:t>ra</w:t>
      </w:r>
      <w:r>
        <w:rPr>
          <w:rFonts w:ascii="Times New Roman" w:cs="Times New Roman" w:eastAsia="Times New Roman" w:hAnsi="Times New Roman"/>
          <w:sz w:val="24"/>
          <w:szCs w:val="24"/>
          <w:color w:val="auto"/>
        </w:rPr>
        <w:t>ştırmacının araştırma konusu hakkında ortaya koyduğu öznel yorum sonuçlara yansıtılır.</w:t>
      </w:r>
      <w:r>
        <w:rPr>
          <w:rFonts w:ascii="Times New Roman" w:cs="Times New Roman" w:eastAsia="Times New Roman" w:hAnsi="Times New Roman"/>
          <w:sz w:val="28"/>
          <w:szCs w:val="28"/>
          <w:color w:val="auto"/>
          <w:vertAlign w:val="superscript"/>
        </w:rPr>
        <w:t>138</w:t>
      </w:r>
    </w:p>
    <w:p>
      <w:pPr>
        <w:jc w:val="both"/>
        <w:ind w:firstLine="568"/>
        <w:spacing w:after="0" w:line="348" w:lineRule="auto"/>
        <w:rPr>
          <w:sz w:val="20"/>
          <w:szCs w:val="20"/>
          <w:color w:val="auto"/>
        </w:rPr>
      </w:pPr>
      <w:r>
        <w:rPr>
          <w:rFonts w:ascii="Times New Roman" w:cs="Times New Roman" w:eastAsia="Times New Roman" w:hAnsi="Times New Roman"/>
          <w:sz w:val="24"/>
          <w:szCs w:val="24"/>
          <w:color w:val="auto"/>
        </w:rPr>
        <w:t>Nitel veri analizi keşifsel bir süreçtir. Farklı araştırmacıların ileri sürdüğü nitel veri analizi yöntemlerinin ortak aşaması olarak veri toplama süreci ile kayıt işlemi, verinin farklı kavramlara tasnifi veya kategorilere ayrılması, kategoriler ile kavramlar arasında bağlantı kurulması, açıklama ve yorumlar yapılması, araştırmanın rapor haline getirilmesi sayılabilir.</w:t>
      </w:r>
      <w:r>
        <w:rPr>
          <w:rFonts w:ascii="Times New Roman" w:cs="Times New Roman" w:eastAsia="Times New Roman" w:hAnsi="Times New Roman"/>
          <w:sz w:val="28"/>
          <w:szCs w:val="28"/>
          <w:color w:val="auto"/>
          <w:vertAlign w:val="superscript"/>
        </w:rPr>
        <w:t>139</w:t>
      </w:r>
    </w:p>
    <w:p>
      <w:pPr>
        <w:spacing w:after="0" w:line="5" w:lineRule="exact"/>
        <w:rPr>
          <w:sz w:val="20"/>
          <w:szCs w:val="20"/>
          <w:color w:val="auto"/>
        </w:rPr>
      </w:pPr>
    </w:p>
    <w:p>
      <w:pPr>
        <w:jc w:val="both"/>
        <w:ind w:firstLine="568"/>
        <w:spacing w:after="0" w:line="342" w:lineRule="auto"/>
        <w:rPr>
          <w:sz w:val="20"/>
          <w:szCs w:val="20"/>
          <w:color w:val="auto"/>
        </w:rPr>
      </w:pPr>
      <w:r>
        <w:rPr>
          <w:rFonts w:ascii="Times New Roman" w:cs="Times New Roman" w:eastAsia="Times New Roman" w:hAnsi="Times New Roman"/>
          <w:sz w:val="24"/>
          <w:szCs w:val="24"/>
          <w:color w:val="auto"/>
        </w:rPr>
        <w:t xml:space="preserve">Araştırmada </w:t>
      </w:r>
      <w:r>
        <w:rPr>
          <w:rFonts w:ascii="Times New Roman" w:cs="Times New Roman" w:eastAsia="Times New Roman" w:hAnsi="Times New Roman"/>
          <w:sz w:val="24"/>
          <w:szCs w:val="24"/>
          <w:color w:val="auto"/>
        </w:rPr>
        <w:t>elde edilen</w:t>
      </w:r>
      <w:r>
        <w:rPr>
          <w:rFonts w:ascii="Times New Roman" w:cs="Times New Roman" w:eastAsia="Times New Roman" w:hAnsi="Times New Roman"/>
          <w:sz w:val="24"/>
          <w:szCs w:val="24"/>
          <w:color w:val="auto"/>
        </w:rPr>
        <w:t xml:space="preserve"> ve elektronik ses kayıt cihazına kaydedilen ham veriler içerik analizi tekniği kullanılarak analiz edilip yorumlanmıştır. İçerik analizi tekniği, kitle iletişim araçlarında ortaya çıkan yaygınlaşma ile birlikte, akademik araştırma ve çalışmalarda en fazla kullanılan araştırma yöntemlerinden biri haline gelmiştir. Bu yöntemde önemli olan, araştırmacı tarafından incelenen konu hakkındaki ölçütlerin net ve anlaşılır olması, istatistiksel bakımdan yorum yapılabilmesidir. </w:t>
      </w:r>
      <w:r>
        <w:rPr>
          <w:rFonts w:ascii="Times New Roman" w:cs="Times New Roman" w:eastAsia="Times New Roman" w:hAnsi="Times New Roman"/>
          <w:sz w:val="32"/>
          <w:szCs w:val="32"/>
          <w:color w:val="auto"/>
          <w:vertAlign w:val="superscript"/>
        </w:rPr>
        <w:t>140</w:t>
      </w:r>
      <w:r>
        <w:rPr>
          <w:rFonts w:ascii="Times New Roman" w:cs="Times New Roman" w:eastAsia="Times New Roman" w:hAnsi="Times New Roman"/>
          <w:sz w:val="24"/>
          <w:szCs w:val="24"/>
          <w:color w:val="auto"/>
        </w:rPr>
        <w:t xml:space="preserve"> Buna göre gerçekleştirilen tüm görüşmelerin, üzerinde hiçbir değişiklik yapılmadan mülakat formundaki sıraya göre dökümleri yapılmıştır.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-1329690</wp:posOffset>
            </wp:positionV>
            <wp:extent cx="4699000" cy="185420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204">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29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4.BULGULAR</w:t>
      </w:r>
    </w:p>
    <w:p>
      <w:pPr>
        <w:spacing w:after="0" w:line="45" w:lineRule="exact"/>
        <w:rPr>
          <w:sz w:val="20"/>
          <w:szCs w:val="20"/>
          <w:color w:val="auto"/>
        </w:rPr>
      </w:pPr>
    </w:p>
    <w:p>
      <w:pPr>
        <w:jc w:val="both"/>
        <w:ind w:firstLine="568"/>
        <w:spacing w:after="0" w:line="356" w:lineRule="auto"/>
        <w:rPr>
          <w:sz w:val="20"/>
          <w:szCs w:val="20"/>
          <w:color w:val="auto"/>
        </w:rPr>
      </w:pPr>
      <w:r>
        <w:rPr>
          <w:rFonts w:ascii="Times New Roman" w:cs="Times New Roman" w:eastAsia="Times New Roman" w:hAnsi="Times New Roman"/>
          <w:sz w:val="24"/>
          <w:szCs w:val="24"/>
          <w:color w:val="auto"/>
        </w:rPr>
        <w:t>Araştırmaya üç adet plastik, iki adet metal, bir adet elektrik ve bir adet kauçuk firması ve ayrıca Eskişehir Sanayi Odası’nda yer alan ABİGEM katılmıştır. Öncelikle firmaların bulgularına yer verilmiş ve ardından ABİGEM’den elde edilen bulgulara geçilmişt</w:t>
      </w:r>
      <w:r>
        <w:rPr>
          <w:rFonts w:ascii="Times New Roman" w:cs="Times New Roman" w:eastAsia="Times New Roman" w:hAnsi="Times New Roman"/>
          <w:sz w:val="24"/>
          <w:szCs w:val="24"/>
          <w:color w:val="auto"/>
        </w:rPr>
        <w:t>ir.</w:t>
      </w:r>
    </w:p>
    <w:p>
      <w:pPr>
        <w:spacing w:after="0" w:line="200" w:lineRule="exact"/>
        <w:rPr>
          <w:sz w:val="20"/>
          <w:szCs w:val="20"/>
          <w:color w:val="auto"/>
        </w:rPr>
      </w:pPr>
    </w:p>
    <w:p>
      <w:pPr>
        <w:spacing w:after="0" w:line="28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4.1. KOBİ’LERDE EĞİTİM VE GELİŞTİRME</w:t>
      </w:r>
    </w:p>
    <w:p>
      <w:pPr>
        <w:spacing w:after="0" w:line="251" w:lineRule="exact"/>
        <w:rPr>
          <w:sz w:val="20"/>
          <w:szCs w:val="20"/>
          <w:color w:val="auto"/>
        </w:rPr>
      </w:pPr>
    </w:p>
    <w:p>
      <w:pPr>
        <w:ind w:right="420"/>
        <w:spacing w:after="0" w:line="263" w:lineRule="auto"/>
        <w:rPr>
          <w:sz w:val="20"/>
          <w:szCs w:val="20"/>
          <w:color w:val="auto"/>
        </w:rPr>
      </w:pPr>
      <w:r>
        <w:rPr>
          <w:rFonts w:ascii="Times New Roman" w:cs="Times New Roman" w:eastAsia="Times New Roman" w:hAnsi="Times New Roman"/>
          <w:sz w:val="24"/>
          <w:szCs w:val="24"/>
          <w:b w:val="1"/>
          <w:bCs w:val="1"/>
          <w:color w:val="auto"/>
        </w:rPr>
        <w:t xml:space="preserve">4.1.1. Eğitim ve Geliştirme İhtiyacının Belirlenmesi ve Kullanılan Yöntemlere İlişkin </w:t>
      </w:r>
      <w:r>
        <w:rPr>
          <w:rFonts w:ascii="Times New Roman" w:cs="Times New Roman" w:eastAsia="Times New Roman" w:hAnsi="Times New Roman"/>
          <w:sz w:val="24"/>
          <w:szCs w:val="24"/>
          <w:b w:val="1"/>
          <w:bCs w:val="1"/>
          <w:color w:val="auto"/>
        </w:rPr>
        <w:t>Bulgular</w:t>
      </w:r>
    </w:p>
    <w:p>
      <w:pPr>
        <w:spacing w:after="0" w:line="27" w:lineRule="exact"/>
        <w:rPr>
          <w:sz w:val="20"/>
          <w:szCs w:val="20"/>
          <w:color w:val="auto"/>
        </w:rPr>
      </w:pPr>
    </w:p>
    <w:p>
      <w:pPr>
        <w:ind w:firstLine="568"/>
        <w:spacing w:after="0" w:line="356" w:lineRule="auto"/>
        <w:rPr>
          <w:sz w:val="20"/>
          <w:szCs w:val="20"/>
          <w:color w:val="auto"/>
        </w:rPr>
      </w:pPr>
      <w:r>
        <w:rPr>
          <w:rFonts w:ascii="Times New Roman" w:cs="Times New Roman" w:eastAsia="Times New Roman" w:hAnsi="Times New Roman"/>
          <w:sz w:val="24"/>
          <w:szCs w:val="24"/>
          <w:color w:val="auto"/>
        </w:rPr>
        <w:t xml:space="preserve">Araştırma kapsamında </w:t>
      </w:r>
      <w:r>
        <w:rPr>
          <w:rFonts w:ascii="Times New Roman" w:cs="Times New Roman" w:eastAsia="Times New Roman" w:hAnsi="Times New Roman"/>
          <w:sz w:val="24"/>
          <w:szCs w:val="24"/>
          <w:color w:val="auto"/>
        </w:rPr>
        <w:t>ilk olarak</w:t>
      </w:r>
      <w:r>
        <w:rPr>
          <w:rFonts w:ascii="Times New Roman" w:cs="Times New Roman" w:eastAsia="Times New Roman" w:hAnsi="Times New Roman"/>
          <w:sz w:val="24"/>
          <w:szCs w:val="24"/>
          <w:color w:val="auto"/>
        </w:rPr>
        <w:t xml:space="preserve"> eğitim ve geliştirme faaliyetlerine yönelik duyulan ihtiyacın belirlenmes</w:t>
      </w:r>
      <w:r>
        <w:rPr>
          <w:rFonts w:ascii="Times New Roman" w:cs="Times New Roman" w:eastAsia="Times New Roman" w:hAnsi="Times New Roman"/>
          <w:sz w:val="24"/>
          <w:szCs w:val="24"/>
          <w:color w:val="auto"/>
        </w:rPr>
        <w:t>i ve bu ihtiya</w:t>
      </w:r>
      <w:r>
        <w:rPr>
          <w:rFonts w:ascii="Times New Roman" w:cs="Times New Roman" w:eastAsia="Times New Roman" w:hAnsi="Times New Roman"/>
          <w:sz w:val="24"/>
          <w:szCs w:val="24"/>
          <w:color w:val="auto"/>
        </w:rPr>
        <w:t>cın giderilmesi ile ilgili yöntemler ele alınmıştır.</w:t>
      </w:r>
    </w:p>
    <w:p>
      <w:pPr>
        <w:spacing w:after="0" w:line="12" w:lineRule="exact"/>
        <w:rPr>
          <w:sz w:val="20"/>
          <w:szCs w:val="20"/>
          <w:color w:val="auto"/>
        </w:rPr>
      </w:pPr>
    </w:p>
    <w:p>
      <w:pPr>
        <w:jc w:val="both"/>
        <w:ind w:right="20" w:firstLine="567"/>
        <w:spacing w:after="0" w:line="357" w:lineRule="auto"/>
        <w:tabs>
          <w:tab w:leader="none" w:pos="838" w:val="left"/>
        </w:tabs>
        <w:numPr>
          <w:ilvl w:val="0"/>
          <w:numId w:val="7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w:t>
      </w:r>
      <w:r>
        <w:rPr>
          <w:rFonts w:ascii="Times New Roman" w:cs="Times New Roman" w:eastAsia="Times New Roman" w:hAnsi="Times New Roman"/>
          <w:sz w:val="24"/>
          <w:szCs w:val="24"/>
          <w:color w:val="auto"/>
        </w:rPr>
        <w:t>oruya verilen yanıtlara göre plastik firmaları olan P1, P2 ve P3’te eğitim alanında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bir ihtiyaç söz konusudur. Yine metal üzerine çalışan işletmeler olan M1 ve M2 için de bu durum geçerlidir. Diğer katılımcı işletmeler E1 ve K1 de eğitim ve geliştirme faaliyetlerine ihtiyaç duyulduğu yönünde bilgi vermişlerdir. Araştırma kapsamında eğitim ve geliştirme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125095</wp:posOffset>
                </wp:positionV>
                <wp:extent cx="1829435" cy="0"/>
                <wp:wrapNone/>
                <wp:docPr id="720" name="Shape 7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9435" cy="4763"/>
                        </a:xfrm>
                        <a:prstGeom prst="line">
                          <a:avLst/>
                        </a:prstGeom>
                        <a:solidFill>
                          <a:srgbClr val="FFFFFF"/>
                        </a:solidFill>
                        <a:ln w="9008">
                          <a:solidFill>
                            <a:srgbClr val="000000"/>
                          </a:solidFill>
                          <a:miter lim="800000"/>
                          <a:headEnd/>
                          <a:tailEnd/>
                        </a:ln>
                      </wps:spPr>
                      <wps:bodyPr/>
                    </wps:wsp>
                  </a:graphicData>
                </a:graphic>
              </wp:anchor>
            </w:drawing>
          </mc:Choice>
          <mc:Fallback>
            <w:pict>
              <v:line id="Shape 720" o:spid="_x0000_s17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9.85pt" to="144.05pt,9.85pt" o:allowincell="f" strokecolor="#000000" strokeweight="0.7093pt"/>
            </w:pict>
          </mc:Fallback>
        </mc:AlternateContent>
      </w:r>
    </w:p>
    <w:p>
      <w:pPr>
        <w:spacing w:after="0" w:line="235" w:lineRule="exact"/>
        <w:rPr>
          <w:sz w:val="20"/>
          <w:szCs w:val="20"/>
          <w:color w:val="auto"/>
        </w:rPr>
      </w:pPr>
    </w:p>
    <w:p>
      <w:pPr>
        <w:ind w:left="240" w:hanging="240"/>
        <w:spacing w:after="0"/>
        <w:tabs>
          <w:tab w:leader="none" w:pos="240" w:val="left"/>
        </w:tabs>
        <w:numPr>
          <w:ilvl w:val="0"/>
          <w:numId w:val="75"/>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Gürbüz ve Şahin</w:t>
      </w:r>
      <w:r>
        <w:rPr>
          <w:rFonts w:ascii="Times New Roman" w:cs="Times New Roman" w:eastAsia="Times New Roman" w:hAnsi="Times New Roman"/>
          <w:sz w:val="19"/>
          <w:szCs w:val="19"/>
          <w:b w:val="1"/>
          <w:bCs w:val="1"/>
          <w:color w:val="auto"/>
        </w:rPr>
        <w:t>, a.g.k.,</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color w:val="auto"/>
        </w:rPr>
        <w:t>s.434.</w:t>
      </w:r>
    </w:p>
    <w:p>
      <w:pPr>
        <w:spacing w:after="0" w:line="23" w:lineRule="exact"/>
        <w:rPr>
          <w:rFonts w:ascii="Times New Roman" w:cs="Times New Roman" w:eastAsia="Times New Roman" w:hAnsi="Times New Roman"/>
          <w:sz w:val="24"/>
          <w:szCs w:val="24"/>
          <w:color w:val="auto"/>
          <w:vertAlign w:val="superscript"/>
        </w:rPr>
      </w:pPr>
    </w:p>
    <w:p>
      <w:pPr>
        <w:ind w:left="240" w:hanging="240"/>
        <w:spacing w:after="0" w:line="183" w:lineRule="auto"/>
        <w:tabs>
          <w:tab w:leader="none" w:pos="240" w:val="left"/>
        </w:tabs>
        <w:numPr>
          <w:ilvl w:val="0"/>
          <w:numId w:val="75"/>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Gürbüz ve Şahin</w:t>
      </w:r>
      <w:r>
        <w:rPr>
          <w:rFonts w:ascii="Times New Roman" w:cs="Times New Roman" w:eastAsia="Times New Roman" w:hAnsi="Times New Roman"/>
          <w:sz w:val="19"/>
          <w:szCs w:val="19"/>
          <w:b w:val="1"/>
          <w:bCs w:val="1"/>
          <w:color w:val="auto"/>
        </w:rPr>
        <w:t>, a.g.k.,</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color w:val="auto"/>
        </w:rPr>
        <w:t>s. 437.</w:t>
      </w:r>
    </w:p>
    <w:p>
      <w:pPr>
        <w:spacing w:after="0" w:line="16" w:lineRule="exact"/>
        <w:rPr>
          <w:rFonts w:ascii="Times New Roman" w:cs="Times New Roman" w:eastAsia="Times New Roman" w:hAnsi="Times New Roman"/>
          <w:sz w:val="24"/>
          <w:szCs w:val="24"/>
          <w:color w:val="auto"/>
          <w:vertAlign w:val="superscript"/>
        </w:rPr>
      </w:pPr>
    </w:p>
    <w:p>
      <w:pPr>
        <w:ind w:right="280"/>
        <w:spacing w:after="0" w:line="212" w:lineRule="auto"/>
        <w:tabs>
          <w:tab w:leader="none" w:pos="242" w:val="left"/>
        </w:tabs>
        <w:numPr>
          <w:ilvl w:val="0"/>
          <w:numId w:val="75"/>
        </w:numPr>
        <w:rPr>
          <w:rFonts w:ascii="Times New Roman" w:cs="Times New Roman" w:eastAsia="Times New Roman" w:hAnsi="Times New Roman"/>
          <w:sz w:val="24"/>
          <w:szCs w:val="24"/>
          <w:color w:val="auto"/>
          <w:vertAlign w:val="superscript"/>
        </w:rPr>
      </w:pPr>
      <w:r>
        <w:rPr>
          <w:rFonts w:ascii="Times New Roman" w:cs="Times New Roman" w:eastAsia="Times New Roman" w:hAnsi="Times New Roman"/>
          <w:sz w:val="19"/>
          <w:szCs w:val="19"/>
          <w:color w:val="auto"/>
        </w:rPr>
        <w:t>Çilingir (2017). İletişim Alanında İçerik Analizi Yöntemi Kullanılarak Yapılan Yükse</w:t>
      </w:r>
      <w:r>
        <w:rPr>
          <w:rFonts w:ascii="Times New Roman" w:cs="Times New Roman" w:eastAsia="Times New Roman" w:hAnsi="Times New Roman"/>
          <w:sz w:val="19"/>
          <w:szCs w:val="19"/>
          <w:color w:val="auto"/>
        </w:rPr>
        <w:t>k Lisans Ve Doktora</w:t>
      </w:r>
      <w:r>
        <w:rPr>
          <w:rFonts w:ascii="Times New Roman" w:cs="Times New Roman" w:eastAsia="Times New Roman" w:hAnsi="Times New Roman"/>
          <w:sz w:val="19"/>
          <w:szCs w:val="19"/>
          <w:color w:val="auto"/>
        </w:rPr>
        <w:t xml:space="preserve"> Tezleri Üzerine Bir İnceleme, Erciyes İletişim Dergisi “Akademia” 5(1), s. 150</w:t>
      </w:r>
      <w:r>
        <w:rPr>
          <w:rFonts w:ascii="Times New Roman" w:cs="Times New Roman" w:eastAsia="Times New Roman" w:hAnsi="Times New Roman"/>
          <w:sz w:val="19"/>
          <w:szCs w:val="19"/>
          <w:color w:val="FF0000"/>
        </w:rPr>
        <w:t>.</w:t>
      </w:r>
    </w:p>
    <w:p>
      <w:pPr>
        <w:spacing w:after="0" w:line="19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69</w:t>
      </w:r>
    </w:p>
    <w:p>
      <w:pPr>
        <w:sectPr>
          <w:pgSz w:w="11900" w:h="16840" w:orient="portrait"/>
          <w:cols w:equalWidth="0" w:num="1">
            <w:col w:w="9080"/>
          </w:cols>
          <w:pgMar w:left="1420" w:top="1424" w:right="1403" w:bottom="419" w:gutter="0" w:footer="0" w:header="0"/>
        </w:sectPr>
      </w:pPr>
    </w:p>
    <w:bookmarkStart w:id="84" w:name="page85"/>
    <w:bookmarkEnd w:id="84"/>
    <w:p>
      <w:pPr>
        <w:ind w:right="20"/>
        <w:spacing w:after="0" w:line="350" w:lineRule="auto"/>
        <w:rPr>
          <w:sz w:val="20"/>
          <w:szCs w:val="20"/>
          <w:color w:val="auto"/>
        </w:rPr>
      </w:pPr>
      <w:r>
        <w:rPr>
          <w:rFonts w:ascii="Times New Roman" w:cs="Times New Roman" w:eastAsia="Times New Roman" w:hAnsi="Times New Roman"/>
          <w:sz w:val="24"/>
          <w:szCs w:val="24"/>
          <w:color w:val="auto"/>
        </w:rPr>
        <w:t xml:space="preserve">faaliyetlerine söz konusu tüm işletmelerde ihtiyaç duyulmasında temel etken </w:t>
      </w:r>
      <w:r>
        <w:rPr>
          <w:rFonts w:ascii="Times New Roman" w:cs="Times New Roman" w:eastAsia="Times New Roman" w:hAnsi="Times New Roman"/>
          <w:sz w:val="24"/>
          <w:szCs w:val="24"/>
          <w:color w:val="auto"/>
        </w:rPr>
        <w:t>olarak teknolojik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geli</w:t>
      </w:r>
      <w:r>
        <w:rPr>
          <w:rFonts w:ascii="Times New Roman" w:cs="Times New Roman" w:eastAsia="Times New Roman" w:hAnsi="Times New Roman"/>
          <w:sz w:val="24"/>
          <w:szCs w:val="24"/>
          <w:color w:val="auto"/>
        </w:rPr>
        <w:t>şmeler, küreselleşme ve rekabetin sağlanabilmesi gibi nedenler ortaya konmuştur.</w:t>
      </w:r>
    </w:p>
    <w:p>
      <w:pPr>
        <w:spacing w:after="0" w:line="1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Örneğin P1 firma katılımcısı</w:t>
      </w:r>
      <w:r>
        <w:rPr>
          <w:rFonts w:ascii="Times New Roman" w:cs="Times New Roman" w:eastAsia="Times New Roman" w:hAnsi="Times New Roman"/>
          <w:sz w:val="24"/>
          <w:szCs w:val="24"/>
          <w:color w:val="auto"/>
        </w:rPr>
        <w:t>,</w:t>
      </w:r>
    </w:p>
    <w:p>
      <w:pPr>
        <w:spacing w:after="0" w:line="140" w:lineRule="exact"/>
        <w:rPr>
          <w:sz w:val="20"/>
          <w:szCs w:val="20"/>
          <w:color w:val="auto"/>
        </w:rPr>
      </w:pPr>
    </w:p>
    <w:p>
      <w:pPr>
        <w:jc w:val="both"/>
        <w:ind w:left="1140" w:right="20" w:firstLine="852"/>
        <w:spacing w:after="0" w:line="353" w:lineRule="auto"/>
        <w:rPr>
          <w:sz w:val="20"/>
          <w:szCs w:val="20"/>
          <w:color w:val="auto"/>
        </w:rPr>
      </w:pPr>
      <w:r>
        <w:rPr>
          <w:rFonts w:ascii="Times New Roman" w:cs="Times New Roman" w:eastAsia="Times New Roman" w:hAnsi="Times New Roman"/>
          <w:sz w:val="20"/>
          <w:szCs w:val="20"/>
          <w:color w:val="auto"/>
        </w:rPr>
        <w:t>“Eğitime ihtiyaç duyuyoruz tabii ki, çünkü her geçen gün teknoloji gelişiyor, yapılan ürünlerin seviyesi gelişiyor bu nedenle de, hem personel hem de yapılan işin gelişmesi adına bizde devamlı, mevcut personele eğitim aldırıyoruz”</w:t>
      </w:r>
    </w:p>
    <w:p>
      <w:pPr>
        <w:spacing w:after="0" w:line="1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ifadelerini kullanmıştır.</w:t>
      </w:r>
    </w:p>
    <w:p>
      <w:pPr>
        <w:spacing w:after="0" w:line="13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M2 firma </w:t>
      </w:r>
      <w:r>
        <w:rPr>
          <w:rFonts w:ascii="Times New Roman" w:cs="Times New Roman" w:eastAsia="Times New Roman" w:hAnsi="Times New Roman"/>
          <w:sz w:val="24"/>
          <w:szCs w:val="24"/>
          <w:color w:val="auto"/>
        </w:rPr>
        <w:t>katılımcısının görüşleri şöyledir</w:t>
      </w:r>
      <w:r>
        <w:rPr>
          <w:rFonts w:ascii="Times New Roman" w:cs="Times New Roman" w:eastAsia="Times New Roman" w:hAnsi="Times New Roman"/>
          <w:sz w:val="24"/>
          <w:szCs w:val="24"/>
          <w:color w:val="auto"/>
        </w:rPr>
        <w:t>;</w:t>
      </w:r>
    </w:p>
    <w:p>
      <w:pPr>
        <w:spacing w:after="0" w:line="147" w:lineRule="exact"/>
        <w:rPr>
          <w:sz w:val="20"/>
          <w:szCs w:val="20"/>
          <w:color w:val="auto"/>
        </w:rPr>
      </w:pPr>
    </w:p>
    <w:p>
      <w:pPr>
        <w:jc w:val="both"/>
        <w:ind w:left="1140" w:firstLine="852"/>
        <w:spacing w:after="0" w:line="358" w:lineRule="auto"/>
        <w:rPr>
          <w:sz w:val="20"/>
          <w:szCs w:val="20"/>
          <w:color w:val="auto"/>
        </w:rPr>
      </w:pPr>
      <w:r>
        <w:rPr>
          <w:rFonts w:ascii="Times New Roman" w:cs="Times New Roman" w:eastAsia="Times New Roman" w:hAnsi="Times New Roman"/>
          <w:sz w:val="20"/>
          <w:szCs w:val="20"/>
          <w:color w:val="auto"/>
        </w:rPr>
        <w:t>“Eğer bir işletme eğitime hiç ihtiyaç duymuyorsa zaten dünya arenasında global arenada yaşama şansı yok, yakalama şansı yok. Eğitimi ne için hedefliyoruz; mesleki gelişim kesinlikle bu önemli hedeflerden birisi, kalite artışını sağlamak önemli hedeflerden birisi ama bunların önüne çok daha önemli bir eğitim hedefi görüyorum. Değişime ve vizyona inanan, vizyonunu geliştiren kafa yapısına sahip olmak ve sorgulayan insanlar olmak. İlk önce dünyada gelişen teknolojileri, gelişen sanayi ticaret yapısına ayak uydurmak için tüm fikrinizi açmanız lazım, bunun içinde bir sürü liderlik eğitimleri, uluslar arası eğitimler, mesleki gelişim eğitimleri ve kalite artışını sağlamak eğitimleri sadece bu işin küçük birer parçası.”</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-858520</wp:posOffset>
            </wp:positionV>
            <wp:extent cx="4699000" cy="1854200"/>
            <wp:wrapNone/>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205">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ind w:left="560"/>
        <w:spacing w:after="0"/>
        <w:rPr>
          <w:sz w:val="20"/>
          <w:szCs w:val="20"/>
          <w:color w:val="auto"/>
        </w:rPr>
      </w:pPr>
      <w:r>
        <w:rPr>
          <w:rFonts w:ascii="Times New Roman" w:cs="Times New Roman" w:eastAsia="Times New Roman" w:hAnsi="Times New Roman"/>
          <w:sz w:val="24"/>
          <w:szCs w:val="24"/>
          <w:color w:val="auto"/>
        </w:rPr>
        <w:t xml:space="preserve">E1 </w:t>
      </w:r>
      <w:r>
        <w:rPr>
          <w:rFonts w:ascii="Times New Roman" w:cs="Times New Roman" w:eastAsia="Times New Roman" w:hAnsi="Times New Roman"/>
          <w:sz w:val="24"/>
          <w:szCs w:val="24"/>
          <w:color w:val="auto"/>
        </w:rPr>
        <w:t>firma katılımcısı ise “</w:t>
      </w:r>
      <w:r>
        <w:rPr>
          <w:rFonts w:ascii="Times New Roman" w:cs="Times New Roman" w:eastAsia="Times New Roman" w:hAnsi="Times New Roman"/>
          <w:sz w:val="19"/>
          <w:szCs w:val="19"/>
          <w:color w:val="auto"/>
        </w:rPr>
        <w:t>şirketimizi belirli bir seviyeye taşımak, herhangi bir yanlış yapmamaya ve</w:t>
      </w:r>
    </w:p>
    <w:p>
      <w:pPr>
        <w:spacing w:after="0" w:line="13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dolayısıyla para kaybına uğramamak içi</w:t>
      </w:r>
      <w:r>
        <w:rPr>
          <w:rFonts w:ascii="Times New Roman" w:cs="Times New Roman" w:eastAsia="Times New Roman" w:hAnsi="Times New Roman"/>
          <w:sz w:val="20"/>
          <w:szCs w:val="20"/>
          <w:color w:val="auto"/>
        </w:rPr>
        <w:t>n</w:t>
      </w:r>
      <w:r>
        <w:rPr>
          <w:rFonts w:ascii="Times New Roman" w:cs="Times New Roman" w:eastAsia="Times New Roman" w:hAnsi="Times New Roman"/>
          <w:sz w:val="24"/>
          <w:szCs w:val="24"/>
          <w:color w:val="auto"/>
        </w:rPr>
        <w:t>” eğitime ihtiyaç duyulduğunu belirtmektedir.</w:t>
      </w:r>
    </w:p>
    <w:p>
      <w:pPr>
        <w:spacing w:after="0" w:line="1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Aynı şekilde K1 firma katılımcısı, “</w:t>
      </w:r>
      <w:r>
        <w:rPr>
          <w:rFonts w:ascii="Times New Roman" w:cs="Times New Roman" w:eastAsia="Times New Roman" w:hAnsi="Times New Roman"/>
          <w:sz w:val="19"/>
          <w:szCs w:val="19"/>
          <w:color w:val="auto"/>
        </w:rPr>
        <w:t>Daha üretken, hızlı ve karlı kazançlar elde ederek, rekabet</w:t>
      </w:r>
    </w:p>
    <w:p>
      <w:pPr>
        <w:spacing w:after="0" w:line="14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ortamında önde olmak için</w:t>
      </w:r>
      <w:r>
        <w:rPr>
          <w:rFonts w:ascii="Times New Roman" w:cs="Times New Roman" w:eastAsia="Times New Roman" w:hAnsi="Times New Roman"/>
          <w:sz w:val="24"/>
          <w:szCs w:val="24"/>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4"/>
          <w:szCs w:val="24"/>
          <w:color w:val="auto"/>
        </w:rPr>
        <w:t>ifadesiyle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4"/>
          <w:szCs w:val="24"/>
          <w:color w:val="auto"/>
        </w:rPr>
        <w:t>eğitimin gerekliliğini vurgulamaktadır.</w:t>
      </w:r>
    </w:p>
    <w:p>
      <w:pPr>
        <w:spacing w:after="0" w:line="145"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Görülmektedir ki, KOBİ’ler için eğitim ve geliştirme hem dünyadaki gelişmelere ayak uydurmak hem de mevcut başarıyı korumak bakımından oldukça önemli ve ihtiyaç duyulan bir gereksinim haline gelmiştir.</w:t>
      </w:r>
    </w:p>
    <w:p>
      <w:pPr>
        <w:spacing w:after="0" w:line="1" w:lineRule="exact"/>
        <w:rPr>
          <w:sz w:val="20"/>
          <w:szCs w:val="20"/>
          <w:color w:val="auto"/>
        </w:rPr>
      </w:pPr>
    </w:p>
    <w:p>
      <w:pPr>
        <w:ind w:left="860" w:hanging="293"/>
        <w:spacing w:after="0"/>
        <w:tabs>
          <w:tab w:leader="none" w:pos="860" w:val="left"/>
        </w:tabs>
        <w:numPr>
          <w:ilvl w:val="0"/>
          <w:numId w:val="7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Soru ve 4. Soru, </w:t>
      </w:r>
      <w:r>
        <w:rPr>
          <w:rFonts w:ascii="Times New Roman" w:cs="Times New Roman" w:eastAsia="Times New Roman" w:hAnsi="Times New Roman"/>
          <w:sz w:val="24"/>
          <w:szCs w:val="24"/>
          <w:color w:val="auto"/>
        </w:rPr>
        <w:t>işletmelerde eğitim ve geliştirme faaliyetlerine duyulan ihtiyacın</w:t>
      </w:r>
    </w:p>
    <w:p>
      <w:pPr>
        <w:spacing w:after="0" w:line="145" w:lineRule="exact"/>
        <w:rPr>
          <w:sz w:val="20"/>
          <w:szCs w:val="20"/>
          <w:color w:val="auto"/>
        </w:rPr>
      </w:pPr>
    </w:p>
    <w:p>
      <w:pPr>
        <w:jc w:val="both"/>
        <w:spacing w:after="0" w:line="359" w:lineRule="auto"/>
        <w:rPr>
          <w:sz w:val="20"/>
          <w:szCs w:val="20"/>
          <w:color w:val="auto"/>
        </w:rPr>
      </w:pPr>
      <w:r>
        <w:rPr>
          <w:rFonts w:ascii="Times New Roman" w:cs="Times New Roman" w:eastAsia="Times New Roman" w:hAnsi="Times New Roman"/>
          <w:sz w:val="24"/>
          <w:szCs w:val="24"/>
          <w:color w:val="auto"/>
        </w:rPr>
        <w:t>belirlenmesin</w:t>
      </w:r>
      <w:r>
        <w:rPr>
          <w:rFonts w:ascii="Times New Roman" w:cs="Times New Roman" w:eastAsia="Times New Roman" w:hAnsi="Times New Roman"/>
          <w:sz w:val="24"/>
          <w:szCs w:val="24"/>
          <w:color w:val="auto"/>
        </w:rPr>
        <w:t>de ne gibi yöntemler kullanıldığı ve hangi birim tarafından belirlendiği</w:t>
      </w:r>
      <w:r>
        <w:rPr>
          <w:rFonts w:ascii="Times New Roman" w:cs="Times New Roman" w:eastAsia="Times New Roman" w:hAnsi="Times New Roman"/>
          <w:sz w:val="24"/>
          <w:szCs w:val="24"/>
          <w:color w:val="auto"/>
        </w:rPr>
        <w:t xml:space="preserve"> ile ilgilidir.Bu soruya </w:t>
      </w:r>
      <w:r>
        <w:rPr>
          <w:rFonts w:ascii="Times New Roman" w:cs="Times New Roman" w:eastAsia="Times New Roman" w:hAnsi="Times New Roman"/>
          <w:sz w:val="24"/>
          <w:szCs w:val="24"/>
          <w:color w:val="auto"/>
        </w:rPr>
        <w:t>verilen yanıtlarda benzerlik görülmüştür.</w:t>
      </w:r>
      <w:r>
        <w:rPr>
          <w:rFonts w:ascii="Times New Roman" w:cs="Times New Roman" w:eastAsia="Times New Roman" w:hAnsi="Times New Roman"/>
          <w:sz w:val="24"/>
          <w:szCs w:val="24"/>
          <w:color w:val="auto"/>
        </w:rPr>
        <w:t xml:space="preserve"> Plastik </w:t>
      </w:r>
      <w:r>
        <w:rPr>
          <w:rFonts w:ascii="Times New Roman" w:cs="Times New Roman" w:eastAsia="Times New Roman" w:hAnsi="Times New Roman"/>
          <w:sz w:val="24"/>
          <w:szCs w:val="24"/>
          <w:color w:val="auto"/>
        </w:rPr>
        <w:t>sektöründe</w:t>
      </w:r>
      <w:r>
        <w:rPr>
          <w:rFonts w:ascii="Times New Roman" w:cs="Times New Roman" w:eastAsia="Times New Roman" w:hAnsi="Times New Roman"/>
          <w:sz w:val="24"/>
          <w:szCs w:val="24"/>
          <w:color w:val="auto"/>
        </w:rPr>
        <w:t xml:space="preserve"> faaliyet </w:t>
      </w:r>
      <w:r>
        <w:rPr>
          <w:rFonts w:ascii="Times New Roman" w:cs="Times New Roman" w:eastAsia="Times New Roman" w:hAnsi="Times New Roman"/>
          <w:sz w:val="24"/>
          <w:szCs w:val="24"/>
          <w:color w:val="auto"/>
        </w:rPr>
        <w:t xml:space="preserve">gösteren firma katılımcıları </w:t>
      </w:r>
      <w:r>
        <w:rPr>
          <w:rFonts w:ascii="Times New Roman" w:cs="Times New Roman" w:eastAsia="Times New Roman" w:hAnsi="Times New Roman"/>
          <w:sz w:val="24"/>
          <w:szCs w:val="24"/>
          <w:color w:val="auto"/>
        </w:rPr>
        <w:t>(P1-P2-P3)</w:t>
      </w:r>
      <w:r>
        <w:rPr>
          <w:rFonts w:ascii="Times New Roman" w:cs="Times New Roman" w:eastAsia="Times New Roman" w:hAnsi="Times New Roman"/>
          <w:sz w:val="24"/>
          <w:szCs w:val="24"/>
          <w:color w:val="auto"/>
        </w:rPr>
        <w:t xml:space="preserve"> ihtiyaçların belirlenmesinde İnsan Kaynakları bölümü tarafından oluşturulan plan ve talepler doğrultusunda bir eğitim takvimi oluşturulduğu ve </w:t>
      </w:r>
      <w:r>
        <w:rPr>
          <w:rFonts w:ascii="Times New Roman" w:cs="Times New Roman" w:eastAsia="Times New Roman" w:hAnsi="Times New Roman"/>
          <w:sz w:val="24"/>
          <w:szCs w:val="24"/>
          <w:color w:val="auto"/>
        </w:rPr>
        <w:t xml:space="preserve">buna ek olarak </w:t>
      </w:r>
      <w:r>
        <w:rPr>
          <w:rFonts w:ascii="Times New Roman" w:cs="Times New Roman" w:eastAsia="Times New Roman" w:hAnsi="Times New Roman"/>
          <w:sz w:val="24"/>
          <w:szCs w:val="24"/>
          <w:color w:val="auto"/>
        </w:rPr>
        <w:t>yan sanayi olarak çalışılan büyük firmalardan (ana sanayiden) da destek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alındığı yönünde yanıtlar vermişlerdir. Makine sektöründe faaliyet gösteren firma katılımcıları </w:t>
      </w:r>
      <w:r>
        <w:rPr>
          <w:rFonts w:ascii="Times New Roman" w:cs="Times New Roman" w:eastAsia="Times New Roman" w:hAnsi="Times New Roman"/>
          <w:sz w:val="24"/>
          <w:szCs w:val="24"/>
          <w:color w:val="auto"/>
        </w:rPr>
        <w:t>da (M1-M2)</w:t>
      </w:r>
      <w:r>
        <w:rPr>
          <w:rFonts w:ascii="Times New Roman" w:cs="Times New Roman" w:eastAsia="Times New Roman" w:hAnsi="Times New Roman"/>
          <w:sz w:val="24"/>
          <w:szCs w:val="24"/>
          <w:color w:val="auto"/>
        </w:rPr>
        <w:t xml:space="preserve"> eğitim ve geliştirme çerçevesinde temel ihtiyaç alanlarının belirlenmesi için anket çalışmaları yapıldığı yine ana sanayiden eğitim konusunda destek alındığı belirtilmiştir. Anket çalışmaları ve hazırlanan planlar doğrultusunda, işletme bünyesinde çalışmakta olan personelin eğitime gönderildiği ya da şirket bünyesinde çeşitli eğitimlere tabi tutuldukları ifade edilmektedir.</w:t>
      </w:r>
    </w:p>
    <w:p>
      <w:pPr>
        <w:spacing w:after="0" w:line="200" w:lineRule="exact"/>
        <w:rPr>
          <w:sz w:val="20"/>
          <w:szCs w:val="20"/>
          <w:color w:val="auto"/>
        </w:rPr>
      </w:pPr>
    </w:p>
    <w:p>
      <w:pPr>
        <w:spacing w:after="0" w:line="26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70</w:t>
      </w:r>
    </w:p>
    <w:p>
      <w:pPr>
        <w:sectPr>
          <w:pgSz w:w="11900" w:h="16840" w:orient="portrait"/>
          <w:cols w:equalWidth="0" w:num="1">
            <w:col w:w="9080"/>
          </w:cols>
          <w:pgMar w:left="1420" w:top="1424" w:right="1403" w:bottom="419" w:gutter="0" w:footer="0" w:header="0"/>
        </w:sectPr>
      </w:pPr>
    </w:p>
    <w:bookmarkStart w:id="85" w:name="page86"/>
    <w:bookmarkEnd w:id="85"/>
    <w:p>
      <w:pPr>
        <w:ind w:left="860"/>
        <w:spacing w:after="0"/>
        <w:rPr>
          <w:sz w:val="20"/>
          <w:szCs w:val="20"/>
          <w:color w:val="auto"/>
        </w:rPr>
      </w:pPr>
      <w:r>
        <w:rPr>
          <w:rFonts w:ascii="Times New Roman" w:cs="Times New Roman" w:eastAsia="Times New Roman" w:hAnsi="Times New Roman"/>
          <w:sz w:val="24"/>
          <w:szCs w:val="24"/>
          <w:color w:val="auto"/>
        </w:rPr>
        <w:t>Örneğin P1 firma katılımcısı şu ifadelere yer vermekt</w:t>
      </w:r>
      <w:r>
        <w:rPr>
          <w:rFonts w:ascii="Times New Roman" w:cs="Times New Roman" w:eastAsia="Times New Roman" w:hAnsi="Times New Roman"/>
          <w:sz w:val="24"/>
          <w:szCs w:val="24"/>
          <w:color w:val="auto"/>
        </w:rPr>
        <w:t>edir:</w:t>
      </w:r>
    </w:p>
    <w:p>
      <w:pPr>
        <w:spacing w:after="0" w:line="141" w:lineRule="exact"/>
        <w:rPr>
          <w:sz w:val="20"/>
          <w:szCs w:val="20"/>
          <w:color w:val="auto"/>
        </w:rPr>
      </w:pPr>
    </w:p>
    <w:p>
      <w:pPr>
        <w:jc w:val="both"/>
        <w:ind w:left="1140" w:right="20" w:firstLine="852"/>
        <w:spacing w:after="0" w:line="356" w:lineRule="auto"/>
        <w:rPr>
          <w:sz w:val="20"/>
          <w:szCs w:val="20"/>
          <w:color w:val="auto"/>
        </w:rPr>
      </w:pPr>
      <w:r>
        <w:rPr>
          <w:rFonts w:ascii="Times New Roman" w:cs="Times New Roman" w:eastAsia="Times New Roman" w:hAnsi="Times New Roman"/>
          <w:sz w:val="20"/>
          <w:szCs w:val="20"/>
          <w:color w:val="auto"/>
        </w:rPr>
        <w:t>“Sene başında bir eğitim takvimi oluşturuluyor ve arkadaşlarla genelde bir eğitim anketi yapıyoruz, ihtiyaç analizi yapılıyor. Genelde de ziyaret ettiğimiz firmalara göre biz ekleyebiliyoruz, onların almaları gerektiği eğitimlere göre.”</w:t>
      </w:r>
    </w:p>
    <w:p>
      <w:pPr>
        <w:spacing w:after="0" w:line="17" w:lineRule="exact"/>
        <w:rPr>
          <w:sz w:val="20"/>
          <w:szCs w:val="20"/>
          <w:color w:val="auto"/>
        </w:rPr>
      </w:pPr>
    </w:p>
    <w:p>
      <w:pPr>
        <w:jc w:val="both"/>
        <w:ind w:firstLine="568"/>
        <w:spacing w:after="0" w:line="355" w:lineRule="auto"/>
        <w:rPr>
          <w:sz w:val="20"/>
          <w:szCs w:val="20"/>
          <w:color w:val="auto"/>
        </w:rPr>
      </w:pPr>
      <w:r>
        <w:rPr>
          <w:rFonts w:ascii="Times New Roman" w:cs="Times New Roman" w:eastAsia="Times New Roman" w:hAnsi="Times New Roman"/>
          <w:sz w:val="24"/>
          <w:szCs w:val="24"/>
          <w:color w:val="auto"/>
        </w:rPr>
        <w:t xml:space="preserve">E1 </w:t>
      </w:r>
      <w:r>
        <w:rPr>
          <w:rFonts w:ascii="Times New Roman" w:cs="Times New Roman" w:eastAsia="Times New Roman" w:hAnsi="Times New Roman"/>
          <w:sz w:val="24"/>
          <w:szCs w:val="24"/>
          <w:color w:val="auto"/>
        </w:rPr>
        <w:t>firma katılımcısı</w:t>
      </w:r>
      <w:r>
        <w:rPr>
          <w:rFonts w:ascii="Times New Roman" w:cs="Times New Roman" w:eastAsia="Times New Roman" w:hAnsi="Times New Roman"/>
          <w:sz w:val="24"/>
          <w:szCs w:val="24"/>
          <w:color w:val="auto"/>
        </w:rPr>
        <w:t xml:space="preserve"> ve K1 </w:t>
      </w:r>
      <w:r>
        <w:rPr>
          <w:rFonts w:ascii="Times New Roman" w:cs="Times New Roman" w:eastAsia="Times New Roman" w:hAnsi="Times New Roman"/>
          <w:sz w:val="24"/>
          <w:szCs w:val="24"/>
          <w:color w:val="auto"/>
        </w:rPr>
        <w:t>firma katılımcısı ise İnsan</w:t>
      </w:r>
      <w:r>
        <w:rPr>
          <w:rFonts w:ascii="Times New Roman" w:cs="Times New Roman" w:eastAsia="Times New Roman" w:hAnsi="Times New Roman"/>
          <w:sz w:val="24"/>
          <w:szCs w:val="24"/>
          <w:color w:val="auto"/>
        </w:rPr>
        <w:t xml:space="preserve"> K</w:t>
      </w:r>
      <w:r>
        <w:rPr>
          <w:rFonts w:ascii="Times New Roman" w:cs="Times New Roman" w:eastAsia="Times New Roman" w:hAnsi="Times New Roman"/>
          <w:sz w:val="24"/>
          <w:szCs w:val="24"/>
          <w:color w:val="auto"/>
        </w:rPr>
        <w:t>aynakları tarafından eğitim</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ihtiyaç analizi gerçekleştirildiğini ifade etmektedir.</w:t>
      </w:r>
    </w:p>
    <w:p>
      <w:pPr>
        <w:spacing w:after="0" w:line="13"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Sonuç olarak, araştırma kapsamında görüşmeler yapılan tüm KOBİ’lerde </w:t>
      </w:r>
      <w:r>
        <w:rPr>
          <w:rFonts w:ascii="Times New Roman" w:cs="Times New Roman" w:eastAsia="Times New Roman" w:hAnsi="Times New Roman"/>
          <w:sz w:val="24"/>
          <w:szCs w:val="24"/>
          <w:color w:val="auto"/>
        </w:rPr>
        <w:t>personel</w:t>
      </w:r>
      <w:r>
        <w:rPr>
          <w:rFonts w:ascii="Times New Roman" w:cs="Times New Roman" w:eastAsia="Times New Roman" w:hAnsi="Times New Roman"/>
          <w:sz w:val="24"/>
          <w:szCs w:val="24"/>
          <w:color w:val="auto"/>
        </w:rPr>
        <w:t xml:space="preserve"> eğitimi ve geliştirmeye yönelik ihtiyaçların belirlenmesi, karşılanması noktasında önemli bir çalışma ve araştırma süreci gerçekleştirildiği görülmektedir.</w:t>
      </w:r>
    </w:p>
    <w:p>
      <w:pPr>
        <w:spacing w:after="0" w:line="1" w:lineRule="exact"/>
        <w:rPr>
          <w:sz w:val="20"/>
          <w:szCs w:val="20"/>
          <w:color w:val="auto"/>
        </w:rPr>
      </w:pPr>
    </w:p>
    <w:p>
      <w:pPr>
        <w:ind w:left="860" w:hanging="293"/>
        <w:spacing w:after="0"/>
        <w:tabs>
          <w:tab w:leader="none" w:pos="860" w:val="left"/>
        </w:tabs>
        <w:numPr>
          <w:ilvl w:val="0"/>
          <w:numId w:val="7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Soru olarak a</w:t>
      </w:r>
      <w:r>
        <w:rPr>
          <w:rFonts w:ascii="Times New Roman" w:cs="Times New Roman" w:eastAsia="Times New Roman" w:hAnsi="Times New Roman"/>
          <w:sz w:val="24"/>
          <w:szCs w:val="24"/>
          <w:color w:val="auto"/>
        </w:rPr>
        <w:t>raştırmaya katılan işletmelere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eğitim ve geliştirme alanında ihtiyaç</w:t>
      </w:r>
    </w:p>
    <w:p>
      <w:pPr>
        <w:spacing w:after="0" w:line="145" w:lineRule="exact"/>
        <w:rPr>
          <w:sz w:val="20"/>
          <w:szCs w:val="20"/>
          <w:color w:val="auto"/>
        </w:rPr>
      </w:pPr>
    </w:p>
    <w:p>
      <w:pPr>
        <w:jc w:val="both"/>
        <w:spacing w:after="0" w:line="358" w:lineRule="auto"/>
        <w:rPr>
          <w:sz w:val="20"/>
          <w:szCs w:val="20"/>
          <w:color w:val="auto"/>
        </w:rPr>
      </w:pPr>
      <w:r>
        <w:rPr>
          <w:rFonts w:ascii="Times New Roman" w:cs="Times New Roman" w:eastAsia="Times New Roman" w:hAnsi="Times New Roman"/>
          <w:sz w:val="24"/>
          <w:szCs w:val="24"/>
          <w:color w:val="auto"/>
        </w:rPr>
        <w:t>d</w:t>
      </w:r>
      <w:r>
        <w:rPr>
          <w:rFonts w:ascii="Times New Roman" w:cs="Times New Roman" w:eastAsia="Times New Roman" w:hAnsi="Times New Roman"/>
          <w:sz w:val="24"/>
          <w:szCs w:val="24"/>
          <w:color w:val="auto"/>
        </w:rPr>
        <w:t>uydukları en önemli konulara ise verilen yanıtlar değişiklik göstermektedir. P1, P2 ve P3</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firma katılımcıları, özellikle mesleki eğitim ve işbaşı eğitim noktasında ihtiyaç olduğu yönünde yanıt verirken, M1 firmasında iş güvenliği, iş ahlakına yönelik çalışmalara ihtiyaç duyulduğu saptanmıştır. M2 </w:t>
      </w:r>
      <w:r>
        <w:rPr>
          <w:rFonts w:ascii="Times New Roman" w:cs="Times New Roman" w:eastAsia="Times New Roman" w:hAnsi="Times New Roman"/>
          <w:sz w:val="24"/>
          <w:szCs w:val="24"/>
          <w:color w:val="auto"/>
        </w:rPr>
        <w:t>firma ka</w:t>
      </w:r>
      <w:r>
        <w:rPr>
          <w:rFonts w:ascii="Times New Roman" w:cs="Times New Roman" w:eastAsia="Times New Roman" w:hAnsi="Times New Roman"/>
          <w:sz w:val="24"/>
          <w:szCs w:val="24"/>
          <w:color w:val="auto"/>
        </w:rPr>
        <w:t>tılımcısı ise bu soruya verdiği yanıtta her personel grubunun eğitim ihtiyacının farklı olduğunu ifade etmektedir.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-948055</wp:posOffset>
            </wp:positionV>
            <wp:extent cx="4699000" cy="185420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06">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ind w:left="560"/>
        <w:spacing w:after="0"/>
        <w:rPr>
          <w:sz w:val="20"/>
          <w:szCs w:val="20"/>
          <w:color w:val="auto"/>
        </w:rPr>
      </w:pPr>
      <w:r>
        <w:rPr>
          <w:rFonts w:ascii="Times New Roman" w:cs="Times New Roman" w:eastAsia="Times New Roman" w:hAnsi="Times New Roman"/>
          <w:sz w:val="24"/>
          <w:szCs w:val="24"/>
          <w:color w:val="auto"/>
        </w:rPr>
        <w:t xml:space="preserve">E1 </w:t>
      </w:r>
      <w:r>
        <w:rPr>
          <w:rFonts w:ascii="Times New Roman" w:cs="Times New Roman" w:eastAsia="Times New Roman" w:hAnsi="Times New Roman"/>
          <w:sz w:val="24"/>
          <w:szCs w:val="24"/>
          <w:color w:val="auto"/>
        </w:rPr>
        <w:t>firma katılımcısı “</w:t>
      </w:r>
      <w:r>
        <w:rPr>
          <w:rFonts w:ascii="Times New Roman" w:cs="Times New Roman" w:eastAsia="Times New Roman" w:hAnsi="Times New Roman"/>
          <w:sz w:val="19"/>
          <w:szCs w:val="19"/>
          <w:color w:val="auto"/>
        </w:rPr>
        <w:t>Teknik bilgi, müşteri istekleri, Pazar kaybının getireceği olumsuzluklar”</w:t>
      </w:r>
      <w:r>
        <w:rPr>
          <w:rFonts w:ascii="Times New Roman" w:cs="Times New Roman" w:eastAsia="Times New Roman" w:hAnsi="Times New Roman"/>
          <w:sz w:val="24"/>
          <w:szCs w:val="24"/>
          <w:color w:val="auto"/>
        </w:rPr>
        <w:t xml:space="preserve"> gibi</w:t>
      </w:r>
    </w:p>
    <w:p>
      <w:pPr>
        <w:spacing w:after="0" w:line="145" w:lineRule="exact"/>
        <w:rPr>
          <w:sz w:val="20"/>
          <w:szCs w:val="20"/>
          <w:color w:val="auto"/>
        </w:rPr>
      </w:pPr>
    </w:p>
    <w:p>
      <w:pPr>
        <w:jc w:val="both"/>
        <w:ind w:right="20"/>
        <w:spacing w:after="0" w:line="355" w:lineRule="auto"/>
        <w:rPr>
          <w:sz w:val="20"/>
          <w:szCs w:val="20"/>
          <w:color w:val="auto"/>
        </w:rPr>
      </w:pPr>
      <w:r>
        <w:rPr>
          <w:rFonts w:ascii="Times New Roman" w:cs="Times New Roman" w:eastAsia="Times New Roman" w:hAnsi="Times New Roman"/>
          <w:sz w:val="24"/>
          <w:szCs w:val="24"/>
          <w:color w:val="auto"/>
        </w:rPr>
        <w:t>konularda eğitim ihtiyacı olduğunu vurgularken K1 firma katılımcısı, “</w:t>
      </w:r>
      <w:r>
        <w:rPr>
          <w:rFonts w:ascii="Times New Roman" w:cs="Times New Roman" w:eastAsia="Times New Roman" w:hAnsi="Times New Roman"/>
          <w:sz w:val="19"/>
          <w:szCs w:val="19"/>
          <w:color w:val="auto"/>
        </w:rPr>
        <w:t>verimlilik, 5S, Kaizen,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19"/>
          <w:szCs w:val="19"/>
          <w:color w:val="auto"/>
        </w:rPr>
        <w:t xml:space="preserve">Problem Çözme Teknikleri, FMEA” </w:t>
      </w:r>
      <w:r>
        <w:rPr>
          <w:rFonts w:ascii="Times New Roman" w:cs="Times New Roman" w:eastAsia="Times New Roman" w:hAnsi="Times New Roman"/>
          <w:sz w:val="24"/>
          <w:szCs w:val="24"/>
          <w:color w:val="auto"/>
        </w:rPr>
        <w:t>eğitimlerine ihtiyaç duyulduğunu ifade etmektedir.</w:t>
      </w:r>
    </w:p>
    <w:p>
      <w:pPr>
        <w:spacing w:after="0" w:line="14"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Genel olarak personele verilmesi planlanan eğitim ve geliştirme faaliyetlerinin işbaşı eğitim ve mesleki eğitim alanlarında toplandığı görülmektedir. Bu bakımdan her firma kendi kategorisinde değerlendirilmeli ve söz gelimi plastik sektöründeki eğitim ve geliştirme eksiklikleri bu alandaki eğitim süreçleri ile tamamlanmalıdır.</w:t>
      </w:r>
    </w:p>
    <w:p>
      <w:pPr>
        <w:spacing w:after="0" w:line="18" w:lineRule="exact"/>
        <w:rPr>
          <w:sz w:val="20"/>
          <w:szCs w:val="20"/>
          <w:color w:val="auto"/>
        </w:rPr>
      </w:pPr>
    </w:p>
    <w:p>
      <w:pPr>
        <w:jc w:val="both"/>
        <w:ind w:firstLine="632"/>
        <w:spacing w:after="0" w:line="357" w:lineRule="auto"/>
        <w:rPr>
          <w:sz w:val="20"/>
          <w:szCs w:val="20"/>
          <w:color w:val="auto"/>
        </w:rPr>
      </w:pPr>
      <w:r>
        <w:rPr>
          <w:rFonts w:ascii="Times New Roman" w:cs="Times New Roman" w:eastAsia="Times New Roman" w:hAnsi="Times New Roman"/>
          <w:sz w:val="24"/>
          <w:szCs w:val="24"/>
          <w:color w:val="auto"/>
        </w:rPr>
        <w:t>Eskişehir Sanayi ve Ticaret Odası, eğitim ve özellikle mesleki eğitim konularında Eskişehir sanayisinde yer alan KOBİ’lere destek olmaktadır.Katılımcıların ortak görüşüne göre b</w:t>
      </w:r>
      <w:r>
        <w:rPr>
          <w:rFonts w:ascii="Times New Roman" w:cs="Times New Roman" w:eastAsia="Times New Roman" w:hAnsi="Times New Roman"/>
          <w:sz w:val="24"/>
          <w:szCs w:val="24"/>
          <w:color w:val="auto"/>
        </w:rPr>
        <w:t>urad</w:t>
      </w:r>
      <w:r>
        <w:rPr>
          <w:rFonts w:ascii="Times New Roman" w:cs="Times New Roman" w:eastAsia="Times New Roman" w:hAnsi="Times New Roman"/>
          <w:sz w:val="24"/>
          <w:szCs w:val="24"/>
          <w:color w:val="auto"/>
        </w:rPr>
        <w:t>a gözlemlenen sorunlardan birisi olarak özellikle eğitim konusunda üniversite</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sanayi arasında yeterli bir işbirliği olmadığını söyleyebiliriz</w:t>
      </w:r>
      <w:r>
        <w:rPr>
          <w:rFonts w:ascii="Times New Roman" w:cs="Times New Roman" w:eastAsia="Times New Roman" w:hAnsi="Times New Roman"/>
          <w:sz w:val="24"/>
          <w:szCs w:val="24"/>
          <w:color w:val="auto"/>
        </w:rPr>
        <w:t>.</w:t>
      </w:r>
    </w:p>
    <w:p>
      <w:pPr>
        <w:spacing w:after="0" w:line="20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4.1.2. Eğitim ve Geliştirme Faaliyetlerinde Karşılaşılan Sorunlara İlişkin Bulgular</w:t>
      </w:r>
    </w:p>
    <w:p>
      <w:pPr>
        <w:spacing w:after="0" w:line="52" w:lineRule="exact"/>
        <w:rPr>
          <w:sz w:val="20"/>
          <w:szCs w:val="20"/>
          <w:color w:val="auto"/>
        </w:rPr>
      </w:pPr>
    </w:p>
    <w:p>
      <w:pPr>
        <w:jc w:val="both"/>
        <w:ind w:firstLine="567"/>
        <w:spacing w:after="0" w:line="349" w:lineRule="auto"/>
        <w:tabs>
          <w:tab w:leader="none" w:pos="851" w:val="left"/>
        </w:tabs>
        <w:numPr>
          <w:ilvl w:val="0"/>
          <w:numId w:val="7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w:t>
      </w:r>
      <w:r>
        <w:rPr>
          <w:rFonts w:ascii="Times New Roman" w:cs="Times New Roman" w:eastAsia="Times New Roman" w:hAnsi="Times New Roman"/>
          <w:sz w:val="24"/>
          <w:szCs w:val="24"/>
          <w:color w:val="auto"/>
        </w:rPr>
        <w:t>oruda ise, işletmelerde eğitim ve geliştirme ihtiyacının belirlenmesi faaliyetlerine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yönelik olarak ortaya çıkan ya da potansiyel sorunların neler olduğu yönünde</w:t>
      </w:r>
      <w:r>
        <w:rPr>
          <w:rFonts w:ascii="Times New Roman" w:cs="Times New Roman" w:eastAsia="Times New Roman" w:hAnsi="Times New Roman"/>
          <w:sz w:val="24"/>
          <w:szCs w:val="24"/>
          <w:color w:val="auto"/>
        </w:rPr>
        <w:t>dir.Verilen</w:t>
      </w:r>
    </w:p>
    <w:p>
      <w:pPr>
        <w:spacing w:after="0" w:line="28" w:lineRule="exact"/>
        <w:rPr>
          <w:sz w:val="20"/>
          <w:szCs w:val="20"/>
          <w:color w:val="auto"/>
        </w:rPr>
      </w:pPr>
    </w:p>
    <w:p>
      <w:pPr>
        <w:jc w:val="both"/>
        <w:spacing w:after="0" w:line="353" w:lineRule="auto"/>
        <w:rPr>
          <w:sz w:val="20"/>
          <w:szCs w:val="20"/>
          <w:color w:val="auto"/>
        </w:rPr>
      </w:pPr>
      <w:r>
        <w:rPr>
          <w:rFonts w:ascii="Times New Roman" w:cs="Times New Roman" w:eastAsia="Times New Roman" w:hAnsi="Times New Roman"/>
          <w:sz w:val="24"/>
          <w:szCs w:val="24"/>
          <w:color w:val="auto"/>
        </w:rPr>
        <w:t>yanıtlar arasında P1 ve P2 firma katılımcılarının yanıtları benzerlik göstermektedir, buna göre temel sorun Eskişehir ve çevresinde eğitim verebilecek kapasiteye sahip olan firmaların az olduğu hatta bulunmadığı yönünde olmasıdır.</w:t>
      </w:r>
    </w:p>
    <w:p>
      <w:pPr>
        <w:spacing w:after="0" w:line="1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Örneğin P1 firma katılımcısı bu soruya şu yanıtı vermiştir:</w:t>
      </w: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71</w:t>
      </w:r>
    </w:p>
    <w:p>
      <w:pPr>
        <w:sectPr>
          <w:pgSz w:w="11900" w:h="16840" w:orient="portrait"/>
          <w:cols w:equalWidth="0" w:num="1">
            <w:col w:w="9080"/>
          </w:cols>
          <w:pgMar w:left="1420" w:top="1415" w:right="1403" w:bottom="419" w:gutter="0" w:footer="0" w:header="0"/>
        </w:sectPr>
      </w:pPr>
    </w:p>
    <w:bookmarkStart w:id="86" w:name="page87"/>
    <w:bookmarkEnd w:id="86"/>
    <w:p>
      <w:pPr>
        <w:jc w:val="both"/>
        <w:ind w:left="1140" w:right="20" w:firstLine="852"/>
        <w:spacing w:after="0" w:line="353" w:lineRule="auto"/>
        <w:rPr>
          <w:sz w:val="20"/>
          <w:szCs w:val="20"/>
          <w:color w:val="auto"/>
        </w:rPr>
      </w:pPr>
      <w:r>
        <w:rPr>
          <w:rFonts w:ascii="Times New Roman" w:cs="Times New Roman" w:eastAsia="Times New Roman" w:hAnsi="Times New Roman"/>
          <w:sz w:val="20"/>
          <w:szCs w:val="20"/>
          <w:color w:val="auto"/>
        </w:rPr>
        <w:t>“Biraz da eğitim veren firmanın az olması bizi etkiliyor. Bazen personel devamlılığında sıkıntılar bazı bölümlerde onu yaşıyoruz, personel bulmada zorluk yaşayabiliyoruz. Bununla beraber aynı şekilde ihtiyaç karşılanmazsa bizde soruna yol açıyor.”</w:t>
      </w:r>
    </w:p>
    <w:p>
      <w:pPr>
        <w:spacing w:after="0" w:line="26"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P3 </w:t>
      </w:r>
      <w:r>
        <w:rPr>
          <w:rFonts w:ascii="Times New Roman" w:cs="Times New Roman" w:eastAsia="Times New Roman" w:hAnsi="Times New Roman"/>
          <w:sz w:val="24"/>
          <w:szCs w:val="24"/>
          <w:color w:val="auto"/>
        </w:rPr>
        <w:t>firma katılımcısı ise zaman konusunda ortaya çıkabilen kısıtlılık ve eğitimlerin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yüksek ücretler karşılığında alınabilmesinin önemli sorunlar arasında yer aldığını </w:t>
      </w:r>
      <w:r>
        <w:rPr>
          <w:rFonts w:ascii="Times New Roman" w:cs="Times New Roman" w:eastAsia="Times New Roman" w:hAnsi="Times New Roman"/>
          <w:sz w:val="24"/>
          <w:szCs w:val="24"/>
          <w:color w:val="auto"/>
        </w:rPr>
        <w:t xml:space="preserve">belirtmektedir. M1 ve M2 </w:t>
      </w:r>
      <w:r>
        <w:rPr>
          <w:rFonts w:ascii="Times New Roman" w:cs="Times New Roman" w:eastAsia="Times New Roman" w:hAnsi="Times New Roman"/>
          <w:sz w:val="24"/>
          <w:szCs w:val="24"/>
          <w:color w:val="auto"/>
        </w:rPr>
        <w:t>firma katılımcıları en önemli sorunun, personelin eğitime gereken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özeni göstermemesi ve önem vermemesi olarak ifade etmektedir. Personelin eğitim konusunda yeterince açık ve hevesli olmaması da bu alandaki faaliyetleri olumsuz yönde </w:t>
      </w:r>
      <w:r>
        <w:rPr>
          <w:rFonts w:ascii="Times New Roman" w:cs="Times New Roman" w:eastAsia="Times New Roman" w:hAnsi="Times New Roman"/>
          <w:sz w:val="24"/>
          <w:szCs w:val="24"/>
          <w:color w:val="auto"/>
        </w:rPr>
        <w:t xml:space="preserve">etkilemektedir. Bu soruyla ilgili olarak E1 firma yetkilisi </w:t>
      </w:r>
      <w:r>
        <w:rPr>
          <w:rFonts w:ascii="Times New Roman" w:cs="Times New Roman" w:eastAsia="Times New Roman" w:hAnsi="Times New Roman"/>
          <w:sz w:val="24"/>
          <w:szCs w:val="24"/>
          <w:color w:val="auto"/>
        </w:rPr>
        <w:t>bir sorun olmadığını ifade ederken</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K1 firma </w:t>
      </w:r>
      <w:r>
        <w:rPr>
          <w:rFonts w:ascii="Times New Roman" w:cs="Times New Roman" w:eastAsia="Times New Roman" w:hAnsi="Times New Roman"/>
          <w:sz w:val="24"/>
          <w:szCs w:val="24"/>
          <w:color w:val="auto"/>
        </w:rPr>
        <w:t>katılımcısı, “</w:t>
      </w:r>
      <w:r>
        <w:rPr>
          <w:rFonts w:ascii="Times New Roman" w:cs="Times New Roman" w:eastAsia="Times New Roman" w:hAnsi="Times New Roman"/>
          <w:sz w:val="19"/>
          <w:szCs w:val="19"/>
          <w:color w:val="auto"/>
        </w:rPr>
        <w:t>gerekli eğitimin adının ve içeriğinin bilinmemesi, sadece bölüm yöneticilerinin fikir</w:t>
      </w:r>
    </w:p>
    <w:p>
      <w:pPr>
        <w:spacing w:after="0" w:line="13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 xml:space="preserve">beyan etmesi” </w:t>
      </w:r>
      <w:r>
        <w:rPr>
          <w:rFonts w:ascii="Times New Roman" w:cs="Times New Roman" w:eastAsia="Times New Roman" w:hAnsi="Times New Roman"/>
          <w:sz w:val="24"/>
          <w:szCs w:val="24"/>
          <w:color w:val="auto"/>
        </w:rPr>
        <w:t>şeklinde açıklamıştır.</w:t>
      </w:r>
    </w:p>
    <w:p>
      <w:pPr>
        <w:spacing w:after="0" w:line="152"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Bu kapsamda 9. Soru, e</w:t>
      </w:r>
      <w:r>
        <w:rPr>
          <w:rFonts w:ascii="Times New Roman" w:cs="Times New Roman" w:eastAsia="Times New Roman" w:hAnsi="Times New Roman"/>
          <w:sz w:val="24"/>
          <w:szCs w:val="24"/>
          <w:color w:val="auto"/>
        </w:rPr>
        <w:t>ğitim ihtiyaçlarının karşılanmasında ortaya çıkan sorunlarla</w:t>
      </w:r>
      <w:r>
        <w:rPr>
          <w:rFonts w:ascii="Times New Roman" w:cs="Times New Roman" w:eastAsia="Times New Roman" w:hAnsi="Times New Roman"/>
          <w:sz w:val="24"/>
          <w:szCs w:val="24"/>
          <w:color w:val="auto"/>
        </w:rPr>
        <w:t xml:space="preserve"> ilgili olarak </w:t>
      </w:r>
      <w:r>
        <w:rPr>
          <w:rFonts w:ascii="Times New Roman" w:cs="Times New Roman" w:eastAsia="Times New Roman" w:hAnsi="Times New Roman"/>
          <w:sz w:val="24"/>
          <w:szCs w:val="24"/>
          <w:color w:val="auto"/>
        </w:rPr>
        <w:t>katılımcılara yöneltilmiştir. Alınan yanıtlara göre,</w:t>
      </w:r>
      <w:r>
        <w:rPr>
          <w:rFonts w:ascii="Times New Roman" w:cs="Times New Roman" w:eastAsia="Times New Roman" w:hAnsi="Times New Roman"/>
          <w:sz w:val="24"/>
          <w:szCs w:val="24"/>
          <w:color w:val="auto"/>
        </w:rPr>
        <w:t xml:space="preserve"> P1, P2 ve P3 firma yetkilileri </w:t>
      </w:r>
      <w:r>
        <w:rPr>
          <w:rFonts w:ascii="Times New Roman" w:cs="Times New Roman" w:eastAsia="Times New Roman" w:hAnsi="Times New Roman"/>
          <w:sz w:val="24"/>
          <w:szCs w:val="24"/>
          <w:color w:val="auto"/>
        </w:rPr>
        <w:t xml:space="preserve">bu alanda ortaya çıkan en önemli sorunları personelin eğitim sonrası işten ayrılması ya da iş değiştirmesi, zaman yetersizliği ve eğitim maliyetlerinin yüksekliği şeklinde sıralamışlardır. </w:t>
      </w:r>
      <w:r>
        <w:rPr>
          <w:rFonts w:ascii="Times New Roman" w:cs="Times New Roman" w:eastAsia="Times New Roman" w:hAnsi="Times New Roman"/>
          <w:sz w:val="24"/>
          <w:szCs w:val="24"/>
          <w:color w:val="auto"/>
        </w:rPr>
        <w:t xml:space="preserve">M1, M2 ve E1 firma yetkilileri ise </w:t>
      </w:r>
      <w:r>
        <w:rPr>
          <w:rFonts w:ascii="Times New Roman" w:cs="Times New Roman" w:eastAsia="Times New Roman" w:hAnsi="Times New Roman"/>
          <w:sz w:val="24"/>
          <w:szCs w:val="24"/>
          <w:color w:val="auto"/>
        </w:rPr>
        <w:t>plastik firmaları ile aynı yönde yanıt vermiş, özellikle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eğitim maliyetlerinin yüksek olması noktasında bunun bir sorun olduğunu ifade etmişlerdir. Bunların yanı sıra K1 firma katılımcısı, eğitim maliyetlerinin yüksekliğinin yanında iş temposunun yoğun olmasının da zaman açısından bir sorun teşkil ettiğini ifade etmiştir.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-1998345</wp:posOffset>
            </wp:positionV>
            <wp:extent cx="4699000" cy="185420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07">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ind w:left="560"/>
        <w:spacing w:after="0"/>
        <w:rPr>
          <w:sz w:val="20"/>
          <w:szCs w:val="20"/>
          <w:color w:val="auto"/>
        </w:rPr>
      </w:pPr>
      <w:r>
        <w:rPr>
          <w:rFonts w:ascii="Times New Roman" w:cs="Times New Roman" w:eastAsia="Times New Roman" w:hAnsi="Times New Roman"/>
          <w:sz w:val="24"/>
          <w:szCs w:val="24"/>
          <w:color w:val="auto"/>
        </w:rPr>
        <w:t>Örneğin P2 firma katılımcısı</w:t>
      </w:r>
      <w:r>
        <w:rPr>
          <w:rFonts w:ascii="Times New Roman" w:cs="Times New Roman" w:eastAsia="Times New Roman" w:hAnsi="Times New Roman"/>
          <w:sz w:val="24"/>
          <w:szCs w:val="24"/>
          <w:color w:val="auto"/>
        </w:rPr>
        <w:t>;</w:t>
      </w:r>
    </w:p>
    <w:p>
      <w:pPr>
        <w:spacing w:after="0" w:line="140" w:lineRule="exact"/>
        <w:rPr>
          <w:sz w:val="20"/>
          <w:szCs w:val="20"/>
          <w:color w:val="auto"/>
        </w:rPr>
      </w:pPr>
    </w:p>
    <w:p>
      <w:pPr>
        <w:jc w:val="both"/>
        <w:ind w:left="1140" w:firstLine="852"/>
        <w:spacing w:after="0" w:line="358" w:lineRule="auto"/>
        <w:rPr>
          <w:sz w:val="20"/>
          <w:szCs w:val="20"/>
          <w:color w:val="auto"/>
        </w:rPr>
      </w:pPr>
      <w:r>
        <w:rPr>
          <w:rFonts w:ascii="Times New Roman" w:cs="Times New Roman" w:eastAsia="Times New Roman" w:hAnsi="Times New Roman"/>
          <w:sz w:val="20"/>
          <w:szCs w:val="20"/>
          <w:color w:val="auto"/>
        </w:rPr>
        <w:t>“Aslında bunların hepsi var. Belli eğitimlerin maliyeti gerçekten yüksek. Bazen Eskişehir’de karşılayamıyorsunuz, İstanbul’ a yatılı olarak yolluyoruz. Bu hakikaten ciddi maliyet oluşturuyor. Zaman yetersizliği de, evet yaz aylarında özellikle sezona girdiğimiz zaman bazen hakikaten vakitte ayıramıyoruz üretim yoğunluğundan. Personelin işten ayrılma riski, evet bu da çok kritik bir nokta, çünkü sirkülasyon çok yüksek maalesef şu ortamda, Türkiye genelinde, Eskişehir sanayisi genelinde, sanayileşmiş her yerde bu var dolayısıyla, bazen eğittiğiniz adamı tutamadığınız zaman o bilgiler onunla birlikte akıp gidiyor ama buna rağmen bununla mücadelemizi ediyoruz, bizim kendi kurallarımızı koyuyoruz.”</w:t>
      </w:r>
    </w:p>
    <w:p>
      <w:pPr>
        <w:spacing w:after="0" w:line="200" w:lineRule="exact"/>
        <w:rPr>
          <w:sz w:val="20"/>
          <w:szCs w:val="20"/>
          <w:color w:val="auto"/>
        </w:rPr>
      </w:pPr>
    </w:p>
    <w:p>
      <w:pPr>
        <w:spacing w:after="0" w:line="22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M2 firma </w:t>
      </w:r>
      <w:r>
        <w:rPr>
          <w:rFonts w:ascii="Times New Roman" w:cs="Times New Roman" w:eastAsia="Times New Roman" w:hAnsi="Times New Roman"/>
          <w:sz w:val="24"/>
          <w:szCs w:val="24"/>
          <w:color w:val="auto"/>
        </w:rPr>
        <w:t>katılımcısı</w:t>
      </w:r>
      <w:r>
        <w:rPr>
          <w:rFonts w:ascii="Times New Roman" w:cs="Times New Roman" w:eastAsia="Times New Roman" w:hAnsi="Times New Roman"/>
          <w:sz w:val="24"/>
          <w:szCs w:val="24"/>
          <w:color w:val="auto"/>
        </w:rPr>
        <w:t>;</w:t>
      </w:r>
    </w:p>
    <w:p>
      <w:pPr>
        <w:spacing w:after="0" w:line="147" w:lineRule="exact"/>
        <w:rPr>
          <w:sz w:val="20"/>
          <w:szCs w:val="20"/>
          <w:color w:val="auto"/>
        </w:rPr>
      </w:pPr>
    </w:p>
    <w:p>
      <w:pPr>
        <w:jc w:val="both"/>
        <w:ind w:left="1140" w:firstLine="852"/>
        <w:spacing w:after="0" w:line="357" w:lineRule="auto"/>
        <w:rPr>
          <w:sz w:val="20"/>
          <w:szCs w:val="20"/>
          <w:color w:val="auto"/>
        </w:rPr>
      </w:pPr>
      <w:r>
        <w:rPr>
          <w:rFonts w:ascii="Times New Roman" w:cs="Times New Roman" w:eastAsia="Times New Roman" w:hAnsi="Times New Roman"/>
          <w:sz w:val="20"/>
          <w:szCs w:val="20"/>
          <w:color w:val="auto"/>
        </w:rPr>
        <w:t xml:space="preserve">“Bu eğitimleri gerçekten deneyimli, profesyonel hayatta çalışmış, sanayinin içinde bulunmuş insanlardan almak en doğrusu ama onlarla da buluşmak, </w:t>
      </w:r>
      <w:r>
        <w:rPr>
          <w:rFonts w:ascii="Times New Roman" w:cs="Times New Roman" w:eastAsia="Times New Roman" w:hAnsi="Times New Roman"/>
          <w:sz w:val="20"/>
          <w:szCs w:val="20"/>
          <w:color w:val="auto"/>
        </w:rPr>
        <w:t>vakit olarak biraz zor oluyor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 xml:space="preserve">tabii, </w:t>
      </w:r>
      <w:r>
        <w:rPr>
          <w:rFonts w:ascii="Times New Roman" w:cs="Times New Roman" w:eastAsia="Times New Roman" w:hAnsi="Times New Roman"/>
          <w:sz w:val="20"/>
          <w:szCs w:val="20"/>
          <w:color w:val="auto"/>
        </w:rPr>
        <w:t>o da kısıtlardan bir tanesi. Personelin işten ayrılma riski var diye eğitim aldırmamak, bu işte</w:t>
      </w:r>
      <w:r>
        <w:rPr>
          <w:rFonts w:ascii="Times New Roman" w:cs="Times New Roman" w:eastAsia="Times New Roman" w:hAnsi="Times New Roman"/>
          <w:sz w:val="20"/>
          <w:szCs w:val="20"/>
          <w:color w:val="auto"/>
        </w:rPr>
        <w:t xml:space="preserve"> hani </w:t>
      </w:r>
      <w:r>
        <w:rPr>
          <w:rFonts w:ascii="Times New Roman" w:cs="Times New Roman" w:eastAsia="Times New Roman" w:hAnsi="Times New Roman"/>
          <w:sz w:val="20"/>
          <w:szCs w:val="20"/>
          <w:color w:val="auto"/>
        </w:rPr>
        <w:t>böyle bir riski konuşmamak bile gerekiyor. Yani o eğitimi aldırın gerekirse o adam çıksın</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olsun başka bir yerde o adam memlekete başka bir yerde faydalı olur. Dolayısıyla işten ayrılsın, bizim şirketimizde çalışmadı ama başka bir şirkette bu aldığı eğitimi kullanacak. Bizde böyle olduğumuz için şu andaki rakiplerimizin hepsine fark atmış durumdayız, onlardan çok daha ileriye</w:t>
      </w:r>
    </w:p>
    <w:p>
      <w:pPr>
        <w:spacing w:after="0" w:line="12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72</w:t>
      </w:r>
    </w:p>
    <w:p>
      <w:pPr>
        <w:sectPr>
          <w:pgSz w:w="11900" w:h="16840" w:orient="portrait"/>
          <w:cols w:equalWidth="0" w:num="1">
            <w:col w:w="9080"/>
          </w:cols>
          <w:pgMar w:left="1420" w:top="1419" w:right="1403" w:bottom="419" w:gutter="0" w:footer="0" w:header="0"/>
        </w:sectPr>
      </w:pPr>
    </w:p>
    <w:bookmarkStart w:id="87" w:name="page88"/>
    <w:bookmarkEnd w:id="87"/>
    <w:p>
      <w:pPr>
        <w:jc w:val="both"/>
        <w:ind w:left="1140" w:right="20"/>
        <w:spacing w:after="0" w:line="353" w:lineRule="auto"/>
        <w:rPr>
          <w:sz w:val="20"/>
          <w:szCs w:val="20"/>
          <w:color w:val="auto"/>
        </w:rPr>
      </w:pPr>
      <w:r>
        <w:rPr>
          <w:rFonts w:ascii="Times New Roman" w:cs="Times New Roman" w:eastAsia="Times New Roman" w:hAnsi="Times New Roman"/>
          <w:sz w:val="20"/>
          <w:szCs w:val="20"/>
          <w:color w:val="auto"/>
        </w:rPr>
        <w:t xml:space="preserve">gitmiş vaziyetteyiz. İkincisi; eğitim maliyetinin yüksekliği tamam bu zaman zaman sıkıntı </w:t>
      </w:r>
      <w:r>
        <w:rPr>
          <w:rFonts w:ascii="Times New Roman" w:cs="Times New Roman" w:eastAsia="Times New Roman" w:hAnsi="Times New Roman"/>
          <w:sz w:val="20"/>
          <w:szCs w:val="20"/>
          <w:color w:val="auto"/>
        </w:rPr>
        <w:t xml:space="preserve">olabiliyor </w:t>
      </w:r>
      <w:r>
        <w:rPr>
          <w:rFonts w:ascii="Times New Roman" w:cs="Times New Roman" w:eastAsia="Times New Roman" w:hAnsi="Times New Roman"/>
          <w:sz w:val="20"/>
          <w:szCs w:val="20"/>
          <w:color w:val="auto"/>
        </w:rPr>
        <w:t>ama bundan da önemlisi eğitimi kimden alacaksınız, bu konuda yetkin insanlar bulmak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mümkün değil.”</w:t>
      </w:r>
    </w:p>
    <w:p>
      <w:pPr>
        <w:spacing w:after="0" w:line="26"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Genel olarak bu soruya verilen yanıtların paralellik gösterdiği görülmektedir. Şöyle ki, KOBİ’lerde uygun maliyetler ile eğitim verebilecek uzmanların bulunamaması, personelin bu eğitimlere ilgilerinin yeterli seviyede olmaması ve eğitimler için yeterince zaman bulunamaması temel sorunlar olarak öne çıkmaktadır. Özellikle Eskişehir Sanayi ve Ticaret Odaları ve ana sanayi olan büyük işletmeler bu konuda yeterli desteği vermesine rağmen KOBİ’ler zaman ve maliyet sorunlarından dolayı bu eğitimlere yeterince personel katılımı sağlayamamaktadır.</w:t>
      </w: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4.1.3. KOBİ’lerde Eğitim ve Geliştirme Faaliyetlerine Yönelik Uygulamalar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-76200</wp:posOffset>
            </wp:positionV>
            <wp:extent cx="4699000" cy="185420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208">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4.1.3.1. Eğitim ve Geliştirme Faaliyetlerine Yönelik Uygulamalara İlişkin Bulgu</w:t>
      </w:r>
      <w:r>
        <w:rPr>
          <w:rFonts w:ascii="Times New Roman" w:cs="Times New Roman" w:eastAsia="Times New Roman" w:hAnsi="Times New Roman"/>
          <w:sz w:val="24"/>
          <w:szCs w:val="24"/>
          <w:b w:val="1"/>
          <w:bCs w:val="1"/>
          <w:color w:val="auto"/>
        </w:rPr>
        <w:t>lar</w:t>
      </w:r>
    </w:p>
    <w:p>
      <w:pPr>
        <w:spacing w:after="0" w:line="53" w:lineRule="exact"/>
        <w:rPr>
          <w:sz w:val="20"/>
          <w:szCs w:val="20"/>
          <w:color w:val="auto"/>
        </w:rPr>
      </w:pPr>
    </w:p>
    <w:p>
      <w:pPr>
        <w:jc w:val="both"/>
        <w:ind w:firstLine="567"/>
        <w:spacing w:after="0" w:line="358" w:lineRule="auto"/>
        <w:tabs>
          <w:tab w:leader="none" w:pos="879" w:val="left"/>
        </w:tabs>
        <w:numPr>
          <w:ilvl w:val="0"/>
          <w:numId w:val="7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Soru olarak, a</w:t>
      </w:r>
      <w:r>
        <w:rPr>
          <w:rFonts w:ascii="Times New Roman" w:cs="Times New Roman" w:eastAsia="Times New Roman" w:hAnsi="Times New Roman"/>
          <w:sz w:val="24"/>
          <w:szCs w:val="24"/>
          <w:color w:val="auto"/>
        </w:rPr>
        <w:t>raştırma kapsamında, firma katılımcılarına “işletmenizde, çalışan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personeliniz ile ilgili eğitim ve geliştirme konusunda uygulamalarınız nelerdir?” yöneltilmiştir. Alınan yanıtlara bakıldığında, </w:t>
      </w:r>
      <w:r>
        <w:rPr>
          <w:rFonts w:ascii="Times New Roman" w:cs="Times New Roman" w:eastAsia="Times New Roman" w:hAnsi="Times New Roman"/>
          <w:sz w:val="24"/>
          <w:szCs w:val="24"/>
          <w:color w:val="auto"/>
        </w:rPr>
        <w:t>P1</w:t>
      </w:r>
      <w:r>
        <w:rPr>
          <w:rFonts w:ascii="Times New Roman" w:cs="Times New Roman" w:eastAsia="Times New Roman" w:hAnsi="Times New Roman"/>
          <w:sz w:val="24"/>
          <w:szCs w:val="24"/>
          <w:color w:val="auto"/>
        </w:rPr>
        <w:t xml:space="preserve"> firmasında, personel için uzman bir eğitim kadrosuyla eğitim ve geliştirme faaliyetleri yürütüldüğü </w:t>
      </w:r>
      <w:r>
        <w:rPr>
          <w:rFonts w:ascii="Times New Roman" w:cs="Times New Roman" w:eastAsia="Times New Roman" w:hAnsi="Times New Roman"/>
          <w:sz w:val="24"/>
          <w:szCs w:val="24"/>
          <w:color w:val="auto"/>
        </w:rPr>
        <w:t>ifade edilirken,</w:t>
      </w:r>
      <w:r>
        <w:rPr>
          <w:rFonts w:ascii="Times New Roman" w:cs="Times New Roman" w:eastAsia="Times New Roman" w:hAnsi="Times New Roman"/>
          <w:sz w:val="24"/>
          <w:szCs w:val="24"/>
          <w:color w:val="auto"/>
        </w:rPr>
        <w:t xml:space="preserve"> P2 firması</w:t>
      </w:r>
      <w:r>
        <w:rPr>
          <w:rFonts w:ascii="Times New Roman" w:cs="Times New Roman" w:eastAsia="Times New Roman" w:hAnsi="Times New Roman"/>
          <w:sz w:val="24"/>
          <w:szCs w:val="24"/>
          <w:color w:val="auto"/>
        </w:rPr>
        <w:t>nda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konuyla ilgili olar</w:t>
      </w:r>
      <w:r>
        <w:rPr>
          <w:rFonts w:ascii="Times New Roman" w:cs="Times New Roman" w:eastAsia="Times New Roman" w:hAnsi="Times New Roman"/>
          <w:sz w:val="24"/>
          <w:szCs w:val="24"/>
          <w:color w:val="auto"/>
        </w:rPr>
        <w:t>ak çeşitli çalışmalar yapıldığı ve</w:t>
      </w:r>
      <w:r>
        <w:rPr>
          <w:rFonts w:ascii="Times New Roman" w:cs="Times New Roman" w:eastAsia="Times New Roman" w:hAnsi="Times New Roman"/>
          <w:sz w:val="24"/>
          <w:szCs w:val="24"/>
          <w:color w:val="auto"/>
        </w:rPr>
        <w:t xml:space="preserve"> ilave olarak </w:t>
      </w:r>
      <w:r>
        <w:rPr>
          <w:rFonts w:ascii="Times New Roman" w:cs="Times New Roman" w:eastAsia="Times New Roman" w:hAnsi="Times New Roman"/>
          <w:sz w:val="24"/>
          <w:szCs w:val="24"/>
          <w:color w:val="auto"/>
        </w:rPr>
        <w:t>katılımcı</w:t>
      </w:r>
      <w:r>
        <w:rPr>
          <w:rFonts w:ascii="Times New Roman" w:cs="Times New Roman" w:eastAsia="Times New Roman" w:hAnsi="Times New Roman"/>
          <w:sz w:val="24"/>
          <w:szCs w:val="24"/>
          <w:color w:val="auto"/>
        </w:rPr>
        <w:t>:</w:t>
      </w:r>
    </w:p>
    <w:p>
      <w:pPr>
        <w:spacing w:after="0" w:line="9" w:lineRule="exact"/>
        <w:rPr>
          <w:sz w:val="20"/>
          <w:szCs w:val="20"/>
          <w:color w:val="auto"/>
        </w:rPr>
      </w:pPr>
    </w:p>
    <w:p>
      <w:pPr>
        <w:jc w:val="both"/>
        <w:ind w:left="1140" w:right="20" w:firstLine="852"/>
        <w:spacing w:after="0" w:line="357" w:lineRule="auto"/>
        <w:rPr>
          <w:sz w:val="20"/>
          <w:szCs w:val="20"/>
          <w:color w:val="auto"/>
        </w:rPr>
      </w:pPr>
      <w:r>
        <w:rPr>
          <w:rFonts w:ascii="Times New Roman" w:cs="Times New Roman" w:eastAsia="Times New Roman" w:hAnsi="Times New Roman"/>
          <w:sz w:val="20"/>
          <w:szCs w:val="20"/>
          <w:color w:val="auto"/>
        </w:rPr>
        <w:t xml:space="preserve">“Mevcut uygulamalar var. Tabii ki uygulamalarımız hali hazırda yaptığımız </w:t>
      </w:r>
      <w:r>
        <w:rPr>
          <w:rFonts w:ascii="Times New Roman" w:cs="Times New Roman" w:eastAsia="Times New Roman" w:hAnsi="Times New Roman"/>
          <w:sz w:val="20"/>
          <w:szCs w:val="20"/>
          <w:color w:val="auto"/>
        </w:rPr>
        <w:t>uygulamal</w:t>
      </w:r>
      <w:r>
        <w:rPr>
          <w:rFonts w:ascii="Times New Roman" w:cs="Times New Roman" w:eastAsia="Times New Roman" w:hAnsi="Times New Roman"/>
          <w:sz w:val="20"/>
          <w:szCs w:val="20"/>
          <w:color w:val="auto"/>
        </w:rPr>
        <w:t>arımız, her bölümün iş başı eğitimleri, fabrikada bizim özelimizde özel prosesler, çevre,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kalite, iş güvenliği, motivasyon bunların hepsi ayrı ayrı başlıklarda görülüyor. Tabii ki makine, teknoloji, operatör, makine kullanma ile ilgili, iş başı eğitimler gibi hem şahsi olarak, hem de ekip çalışması yapıyoruz, beyin fırtınası, toplam kalite yönetimi ve şu anda bir sistem bencmarking yapabiliyoruz.”</w:t>
      </w:r>
    </w:p>
    <w:p>
      <w:pPr>
        <w:spacing w:after="0" w:line="24"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P3 firmasında ise bu alandaki çalışmaların genellikle alana yönelik mesleki eğitimler çerçevesinde yürütüldüğü </w:t>
      </w:r>
      <w:r>
        <w:rPr>
          <w:rFonts w:ascii="Times New Roman" w:cs="Times New Roman" w:eastAsia="Times New Roman" w:hAnsi="Times New Roman"/>
          <w:sz w:val="24"/>
          <w:szCs w:val="24"/>
          <w:color w:val="auto"/>
        </w:rPr>
        <w:t>ifade edilmektedir. M1</w:t>
      </w:r>
      <w:r>
        <w:rPr>
          <w:rFonts w:ascii="Times New Roman" w:cs="Times New Roman" w:eastAsia="Times New Roman" w:hAnsi="Times New Roman"/>
          <w:sz w:val="24"/>
          <w:szCs w:val="24"/>
          <w:color w:val="auto"/>
        </w:rPr>
        <w:t xml:space="preserve"> katılımcısı geliştirme konusunda öyle bir planlamanın olmadığı yanıtını vermiştir. M2 firma katılımcısı eğitim ve geliştirme konusuna yeterince önem verildiğini özellikle geliştirme faaliyetleri ile ilgili olarak açık fikirli, </w:t>
      </w:r>
      <w:r>
        <w:rPr>
          <w:rFonts w:ascii="Times New Roman" w:cs="Times New Roman" w:eastAsia="Times New Roman" w:hAnsi="Times New Roman"/>
          <w:sz w:val="24"/>
          <w:szCs w:val="24"/>
          <w:color w:val="auto"/>
        </w:rPr>
        <w:t>sorg</w:t>
      </w:r>
      <w:r>
        <w:rPr>
          <w:rFonts w:ascii="Times New Roman" w:cs="Times New Roman" w:eastAsia="Times New Roman" w:hAnsi="Times New Roman"/>
          <w:sz w:val="24"/>
          <w:szCs w:val="24"/>
          <w:color w:val="auto"/>
        </w:rPr>
        <w:t>ulayan fikir üreten personelin desteklendiğini, bu personelin kendi planlamasını yaptığını</w:t>
      </w:r>
      <w:r>
        <w:rPr>
          <w:rFonts w:ascii="Times New Roman" w:cs="Times New Roman" w:eastAsia="Times New Roman" w:hAnsi="Times New Roman"/>
          <w:sz w:val="24"/>
          <w:szCs w:val="24"/>
          <w:color w:val="auto"/>
        </w:rPr>
        <w:t xml:space="preserve"> da ifade etmektedir.</w:t>
      </w:r>
    </w:p>
    <w:p>
      <w:pPr>
        <w:spacing w:after="0" w:line="21" w:lineRule="exact"/>
        <w:rPr>
          <w:sz w:val="20"/>
          <w:szCs w:val="20"/>
          <w:color w:val="auto"/>
        </w:rPr>
      </w:pPr>
    </w:p>
    <w:p>
      <w:pPr>
        <w:jc w:val="both"/>
        <w:ind w:firstLine="568"/>
        <w:spacing w:after="0" w:line="350" w:lineRule="auto"/>
        <w:rPr>
          <w:sz w:val="20"/>
          <w:szCs w:val="20"/>
          <w:color w:val="auto"/>
        </w:rPr>
      </w:pPr>
      <w:r>
        <w:rPr>
          <w:rFonts w:ascii="Times New Roman" w:cs="Times New Roman" w:eastAsia="Times New Roman" w:hAnsi="Times New Roman"/>
          <w:sz w:val="24"/>
          <w:szCs w:val="24"/>
          <w:color w:val="auto"/>
        </w:rPr>
        <w:t xml:space="preserve">E1 ve K1 firma </w:t>
      </w:r>
      <w:r>
        <w:rPr>
          <w:rFonts w:ascii="Times New Roman" w:cs="Times New Roman" w:eastAsia="Times New Roman" w:hAnsi="Times New Roman"/>
          <w:sz w:val="24"/>
          <w:szCs w:val="24"/>
          <w:color w:val="auto"/>
        </w:rPr>
        <w:t>katılımcıları ise bünyelerinde eğitim ve geliştirme faaliyetlerine yönelik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çalışmalar yürütüldüğünü ifade etmektedir. </w:t>
      </w:r>
      <w:r>
        <w:rPr>
          <w:rFonts w:ascii="Times New Roman" w:cs="Times New Roman" w:eastAsia="Times New Roman" w:hAnsi="Times New Roman"/>
          <w:sz w:val="24"/>
          <w:szCs w:val="24"/>
          <w:color w:val="auto"/>
        </w:rPr>
        <w:t>E1</w:t>
      </w:r>
      <w:r>
        <w:rPr>
          <w:rFonts w:ascii="Times New Roman" w:cs="Times New Roman" w:eastAsia="Times New Roman" w:hAnsi="Times New Roman"/>
          <w:sz w:val="24"/>
          <w:szCs w:val="24"/>
          <w:color w:val="auto"/>
        </w:rPr>
        <w:t xml:space="preserve"> firma katılımcısı</w:t>
      </w:r>
      <w:r>
        <w:rPr>
          <w:rFonts w:ascii="Times New Roman" w:cs="Times New Roman" w:eastAsia="Times New Roman" w:hAnsi="Times New Roman"/>
          <w:sz w:val="24"/>
          <w:szCs w:val="24"/>
          <w:color w:val="auto"/>
        </w:rPr>
        <w:t>;</w:t>
      </w:r>
    </w:p>
    <w:p>
      <w:pPr>
        <w:spacing w:after="0" w:line="21" w:lineRule="exact"/>
        <w:rPr>
          <w:sz w:val="20"/>
          <w:szCs w:val="20"/>
          <w:color w:val="auto"/>
        </w:rPr>
      </w:pPr>
    </w:p>
    <w:p>
      <w:pPr>
        <w:ind w:left="1140" w:right="20" w:firstLine="852"/>
        <w:spacing w:after="0" w:line="343" w:lineRule="auto"/>
        <w:rPr>
          <w:sz w:val="20"/>
          <w:szCs w:val="20"/>
          <w:color w:val="auto"/>
        </w:rPr>
      </w:pPr>
      <w:r>
        <w:rPr>
          <w:rFonts w:ascii="Times New Roman" w:cs="Times New Roman" w:eastAsia="Times New Roman" w:hAnsi="Times New Roman"/>
          <w:sz w:val="20"/>
          <w:szCs w:val="20"/>
          <w:color w:val="auto"/>
        </w:rPr>
        <w:t xml:space="preserve">“Hem mesleki hem de kişisel geliştirmeyi amaçlıyoruz. Teknik bilgi, müşteri istekleri, </w:t>
      </w:r>
      <w:r>
        <w:rPr>
          <w:rFonts w:ascii="Times New Roman" w:cs="Times New Roman" w:eastAsia="Times New Roman" w:hAnsi="Times New Roman"/>
          <w:sz w:val="20"/>
          <w:szCs w:val="20"/>
          <w:color w:val="auto"/>
        </w:rPr>
        <w:t>p</w:t>
      </w:r>
      <w:r>
        <w:rPr>
          <w:rFonts w:ascii="Times New Roman" w:cs="Times New Roman" w:eastAsia="Times New Roman" w:hAnsi="Times New Roman"/>
          <w:sz w:val="20"/>
          <w:szCs w:val="20"/>
          <w:color w:val="auto"/>
        </w:rPr>
        <w:t>azar kaybının getireceği olumsuzluklar gibi konularda gelişimin yararlı olacağına inanıyoruz”</w:t>
      </w:r>
    </w:p>
    <w:p>
      <w:pPr>
        <w:spacing w:after="0" w:line="26" w:lineRule="exact"/>
        <w:rPr>
          <w:sz w:val="20"/>
          <w:szCs w:val="20"/>
          <w:color w:val="auto"/>
        </w:rPr>
      </w:pPr>
    </w:p>
    <w:p>
      <w:pPr>
        <w:ind w:left="860"/>
        <w:spacing w:after="0"/>
        <w:rPr>
          <w:sz w:val="20"/>
          <w:szCs w:val="20"/>
          <w:color w:val="auto"/>
        </w:rPr>
      </w:pPr>
      <w:r>
        <w:rPr>
          <w:rFonts w:ascii="Times New Roman" w:cs="Times New Roman" w:eastAsia="Times New Roman" w:hAnsi="Times New Roman"/>
          <w:sz w:val="24"/>
          <w:szCs w:val="24"/>
          <w:color w:val="auto"/>
        </w:rPr>
        <w:t>şeklinde açıklama yaparken K1 firma katılımcısı;</w:t>
      </w: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73</w:t>
      </w:r>
    </w:p>
    <w:p>
      <w:pPr>
        <w:sectPr>
          <w:pgSz w:w="11900" w:h="16840" w:orient="portrait"/>
          <w:cols w:equalWidth="0" w:num="1">
            <w:col w:w="9080"/>
          </w:cols>
          <w:pgMar w:left="1420" w:top="1419" w:right="1403" w:bottom="419" w:gutter="0" w:footer="0" w:header="0"/>
        </w:sectPr>
      </w:pPr>
    </w:p>
    <w:bookmarkStart w:id="88" w:name="page89"/>
    <w:bookmarkEnd w:id="88"/>
    <w:p>
      <w:pPr>
        <w:jc w:val="both"/>
        <w:ind w:left="1140" w:firstLine="852"/>
        <w:spacing w:after="0" w:line="346" w:lineRule="auto"/>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Te</w:t>
      </w:r>
      <w:r>
        <w:rPr>
          <w:rFonts w:ascii="Times New Roman" w:cs="Times New Roman" w:eastAsia="Times New Roman" w:hAnsi="Times New Roman"/>
          <w:sz w:val="20"/>
          <w:szCs w:val="20"/>
          <w:color w:val="auto"/>
        </w:rPr>
        <w:t xml:space="preserve">crübeli personel istihdamı sayesinde işletme içi kalite ağırlıklı eğitimler planlanmakta ve verilmektedir. Uygulamaya yönelik 5S, FMEA, PPAP ve Problem Çözme Teknikleri başta olmak üzere çalışmalar gerçekleştirilmektedir” </w:t>
      </w:r>
      <w:r>
        <w:rPr>
          <w:rFonts w:ascii="Times New Roman" w:cs="Times New Roman" w:eastAsia="Times New Roman" w:hAnsi="Times New Roman"/>
          <w:sz w:val="24"/>
          <w:szCs w:val="24"/>
          <w:color w:val="auto"/>
        </w:rPr>
        <w:t>biçiminde bu soruya yanıt</w:t>
      </w:r>
    </w:p>
    <w:p>
      <w:pPr>
        <w:spacing w:after="0" w:line="41" w:lineRule="exact"/>
        <w:rPr>
          <w:sz w:val="20"/>
          <w:szCs w:val="20"/>
          <w:color w:val="auto"/>
        </w:rPr>
      </w:pPr>
    </w:p>
    <w:p>
      <w:pPr>
        <w:ind w:left="1140"/>
        <w:spacing w:after="0"/>
        <w:rPr>
          <w:sz w:val="20"/>
          <w:szCs w:val="20"/>
          <w:color w:val="auto"/>
        </w:rPr>
      </w:pPr>
      <w:r>
        <w:rPr>
          <w:rFonts w:ascii="Times New Roman" w:cs="Times New Roman" w:eastAsia="Times New Roman" w:hAnsi="Times New Roman"/>
          <w:sz w:val="24"/>
          <w:szCs w:val="24"/>
          <w:color w:val="auto"/>
        </w:rPr>
        <w:t>vermektedir.</w:t>
      </w:r>
    </w:p>
    <w:p>
      <w:pPr>
        <w:spacing w:after="0" w:line="145" w:lineRule="exact"/>
        <w:rPr>
          <w:sz w:val="20"/>
          <w:szCs w:val="20"/>
          <w:color w:val="auto"/>
        </w:rPr>
      </w:pPr>
    </w:p>
    <w:p>
      <w:pPr>
        <w:ind w:firstLine="568"/>
        <w:spacing w:after="0" w:line="349" w:lineRule="auto"/>
        <w:rPr>
          <w:sz w:val="20"/>
          <w:szCs w:val="20"/>
          <w:color w:val="auto"/>
        </w:rPr>
      </w:pPr>
      <w:r>
        <w:rPr>
          <w:rFonts w:ascii="Times New Roman" w:cs="Times New Roman" w:eastAsia="Times New Roman" w:hAnsi="Times New Roman"/>
          <w:sz w:val="24"/>
          <w:szCs w:val="24"/>
          <w:color w:val="auto"/>
        </w:rPr>
        <w:t>Katılımcılardan alınan yanıtlar ışığında, firma içi</w:t>
      </w:r>
      <w:r>
        <w:rPr>
          <w:rFonts w:ascii="Times New Roman" w:cs="Times New Roman" w:eastAsia="Times New Roman" w:hAnsi="Times New Roman"/>
          <w:sz w:val="24"/>
          <w:szCs w:val="24"/>
          <w:color w:val="auto"/>
        </w:rPr>
        <w:t>nde</w:t>
      </w:r>
      <w:r>
        <w:rPr>
          <w:rFonts w:ascii="Times New Roman" w:cs="Times New Roman" w:eastAsia="Times New Roman" w:hAnsi="Times New Roman"/>
          <w:sz w:val="24"/>
          <w:szCs w:val="24"/>
          <w:color w:val="auto"/>
        </w:rPr>
        <w:t xml:space="preserve"> KOBİ’ler için geliştirme </w:t>
      </w:r>
      <w:r>
        <w:rPr>
          <w:rFonts w:ascii="Times New Roman" w:cs="Times New Roman" w:eastAsia="Times New Roman" w:hAnsi="Times New Roman"/>
          <w:sz w:val="24"/>
          <w:szCs w:val="24"/>
          <w:color w:val="auto"/>
        </w:rPr>
        <w:t xml:space="preserve">konusundan </w:t>
      </w:r>
      <w:r>
        <w:rPr>
          <w:rFonts w:ascii="Times New Roman" w:cs="Times New Roman" w:eastAsia="Times New Roman" w:hAnsi="Times New Roman"/>
          <w:sz w:val="24"/>
          <w:szCs w:val="24"/>
          <w:color w:val="auto"/>
        </w:rPr>
        <w:t>daha çok alana yönelik çalışmaların desteklendiği ortaya çıkmaktadır.</w:t>
      </w:r>
    </w:p>
    <w:p>
      <w:pPr>
        <w:spacing w:after="0" w:line="27" w:lineRule="exact"/>
        <w:rPr>
          <w:sz w:val="20"/>
          <w:szCs w:val="20"/>
          <w:color w:val="auto"/>
        </w:rPr>
      </w:pPr>
    </w:p>
    <w:p>
      <w:pPr>
        <w:jc w:val="both"/>
        <w:ind w:firstLine="567"/>
        <w:spacing w:after="0" w:line="354" w:lineRule="auto"/>
        <w:tabs>
          <w:tab w:leader="none" w:pos="838" w:val="left"/>
        </w:tabs>
        <w:numPr>
          <w:ilvl w:val="0"/>
          <w:numId w:val="8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Soruda, e</w:t>
      </w:r>
      <w:r>
        <w:rPr>
          <w:rFonts w:ascii="Times New Roman" w:cs="Times New Roman" w:eastAsia="Times New Roman" w:hAnsi="Times New Roman"/>
          <w:sz w:val="24"/>
          <w:szCs w:val="24"/>
          <w:color w:val="auto"/>
        </w:rPr>
        <w:t>ğitim ve geliştirme faaliyetleri kapsamında ayrılmış olan bütçe ve kaynak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durumunun ne olduğuna yönelik olarak araştırmaya katılan işletmelere yöneltilmiş alınan yanıtlar tablo 14.1 ‘ de gösterilmiştir.</w:t>
      </w:r>
    </w:p>
    <w:p>
      <w:pPr>
        <w:spacing w:after="0" w:line="200" w:lineRule="exact"/>
        <w:rPr>
          <w:sz w:val="20"/>
          <w:szCs w:val="20"/>
          <w:color w:val="auto"/>
        </w:rPr>
      </w:pPr>
    </w:p>
    <w:p>
      <w:pPr>
        <w:spacing w:after="0" w:line="21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color w:val="auto"/>
        </w:rPr>
        <w:t xml:space="preserve">Tablo 14.1  </w:t>
      </w:r>
      <w:r>
        <w:rPr>
          <w:rFonts w:ascii="Times New Roman" w:cs="Times New Roman" w:eastAsia="Times New Roman" w:hAnsi="Times New Roman"/>
          <w:sz w:val="20"/>
          <w:szCs w:val="20"/>
          <w:color w:val="auto"/>
        </w:rPr>
        <w:t>Katılımcı Firmaların Eğitim</w:t>
      </w:r>
      <w:r>
        <w:rPr>
          <w:rFonts w:ascii="Times New Roman" w:cs="Times New Roman" w:eastAsia="Times New Roman" w:hAnsi="Times New Roman"/>
          <w:sz w:val="20"/>
          <w:szCs w:val="20"/>
          <w:color w:val="auto"/>
        </w:rPr>
        <w:t>-G</w:t>
      </w:r>
      <w:r>
        <w:rPr>
          <w:rFonts w:ascii="Times New Roman" w:cs="Times New Roman" w:eastAsia="Times New Roman" w:hAnsi="Times New Roman"/>
          <w:sz w:val="20"/>
          <w:szCs w:val="20"/>
          <w:color w:val="auto"/>
        </w:rPr>
        <w:t>eliştirme İçin</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Y</w:t>
      </w:r>
      <w:r>
        <w:rPr>
          <w:rFonts w:ascii="Times New Roman" w:cs="Times New Roman" w:eastAsia="Times New Roman" w:hAnsi="Times New Roman"/>
          <w:sz w:val="20"/>
          <w:szCs w:val="20"/>
          <w:color w:val="auto"/>
        </w:rPr>
        <w:t>ıllık</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B</w:t>
      </w:r>
      <w:r>
        <w:rPr>
          <w:rFonts w:ascii="Times New Roman" w:cs="Times New Roman" w:eastAsia="Times New Roman" w:hAnsi="Times New Roman"/>
          <w:sz w:val="20"/>
          <w:szCs w:val="20"/>
          <w:color w:val="auto"/>
        </w:rPr>
        <w:t>ütçe/</w:t>
      </w:r>
      <w:r>
        <w:rPr>
          <w:rFonts w:ascii="Times New Roman" w:cs="Times New Roman" w:eastAsia="Times New Roman" w:hAnsi="Times New Roman"/>
          <w:sz w:val="20"/>
          <w:szCs w:val="20"/>
          <w:color w:val="auto"/>
        </w:rPr>
        <w:t>Kaynak Durumu ve Harcanan S</w:t>
      </w:r>
      <w:r>
        <w:rPr>
          <w:rFonts w:ascii="Times New Roman" w:cs="Times New Roman" w:eastAsia="Times New Roman" w:hAnsi="Times New Roman"/>
          <w:sz w:val="20"/>
          <w:szCs w:val="20"/>
          <w:color w:val="auto"/>
        </w:rPr>
        <w:t>üre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504825</wp:posOffset>
                </wp:positionH>
                <wp:positionV relativeFrom="paragraph">
                  <wp:posOffset>81280</wp:posOffset>
                </wp:positionV>
                <wp:extent cx="12065" cy="17780"/>
                <wp:wrapNone/>
                <wp:docPr id="725" name="Shape 7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7780"/>
                        </a:xfrm>
                        <a:prstGeom prst="rect">
                          <a:avLst/>
                        </a:prstGeom>
                        <a:solidFill>
                          <a:srgbClr val="000000"/>
                        </a:solidFill>
                      </wps:spPr>
                      <wps:bodyPr/>
                    </wps:wsp>
                  </a:graphicData>
                </a:graphic>
              </wp:anchor>
            </w:drawing>
          </mc:Choice>
          <mc:Fallback>
            <w:pict>
              <v:rect id="Shape 725" o:spid="_x0000_s1750" style="position:absolute;margin-left:39.75pt;margin-top:6.4pt;width:0.9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4587875</wp:posOffset>
                </wp:positionH>
                <wp:positionV relativeFrom="paragraph">
                  <wp:posOffset>81280</wp:posOffset>
                </wp:positionV>
                <wp:extent cx="12700" cy="17780"/>
                <wp:wrapNone/>
                <wp:docPr id="726" name="Shape 7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7780"/>
                        </a:xfrm>
                        <a:prstGeom prst="rect">
                          <a:avLst/>
                        </a:prstGeom>
                        <a:solidFill>
                          <a:srgbClr val="000000"/>
                        </a:solidFill>
                      </wps:spPr>
                      <wps:bodyPr/>
                    </wps:wsp>
                  </a:graphicData>
                </a:graphic>
              </wp:anchor>
            </w:drawing>
          </mc:Choice>
          <mc:Fallback>
            <w:pict>
              <v:rect id="Shape 726" o:spid="_x0000_s1751" style="position:absolute;margin-left:361.25pt;margin-top:6.4pt;width:1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88" w:lineRule="exact"/>
        <w:rPr>
          <w:sz w:val="20"/>
          <w:szCs w:val="20"/>
          <w:color w:val="auto"/>
        </w:rPr>
      </w:pPr>
    </w:p>
    <w:tbl>
      <w:tblPr>
        <w:tblLayout w:type="fixed"/>
        <w:tblInd w:w="810" w:type="dxa"/>
        <w:tblCellMar>
          <w:top w:w="0" w:type="dxa"/>
          <w:left w:w="0" w:type="dxa"/>
          <w:bottom w:w="0" w:type="dxa"/>
          <w:right w:w="0" w:type="dxa"/>
        </w:tblCellMar>
      </w:tblPr>
      <w:tr>
        <w:trPr>
          <w:trHeight w:val="255"/>
        </w:trPr>
        <w:tc>
          <w:tcPr>
            <w:tcW w:w="1000" w:type="dxa"/>
            <w:vAlign w:val="bottom"/>
            <w:tcBorders>
              <w:top w:val="single" w:sz="8" w:color="auto"/>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w w:val="97"/>
              </w:rPr>
              <w:t>Firma</w:t>
            </w:r>
          </w:p>
        </w:tc>
        <w:tc>
          <w:tcPr>
            <w:tcW w:w="3440" w:type="dxa"/>
            <w:vAlign w:val="bottom"/>
            <w:tcBorders>
              <w:top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rPr>
              <w:t xml:space="preserve">Eğitim ve geliştirme için ayrılan </w:t>
            </w:r>
            <w:r>
              <w:rPr>
                <w:rFonts w:ascii="Times New Roman" w:cs="Times New Roman" w:eastAsia="Times New Roman" w:hAnsi="Times New Roman"/>
                <w:sz w:val="20"/>
                <w:szCs w:val="20"/>
                <w:b w:val="1"/>
                <w:bCs w:val="1"/>
                <w:color w:val="auto"/>
              </w:rPr>
              <w:t>ve</w:t>
            </w:r>
          </w:p>
        </w:tc>
        <w:tc>
          <w:tcPr>
            <w:tcW w:w="20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b w:val="1"/>
                <w:bCs w:val="1"/>
                <w:color w:val="auto"/>
                <w:w w:val="99"/>
              </w:rPr>
              <w:t>Eğitime harcanan</w:t>
            </w:r>
          </w:p>
        </w:tc>
        <w:tc>
          <w:tcPr>
            <w:tcW w:w="0" w:type="dxa"/>
            <w:vAlign w:val="bottom"/>
          </w:tcPr>
          <w:p>
            <w:pPr>
              <w:spacing w:after="0"/>
              <w:rPr>
                <w:sz w:val="1"/>
                <w:szCs w:val="1"/>
                <w:color w:val="auto"/>
              </w:rPr>
            </w:pPr>
          </w:p>
        </w:tc>
      </w:tr>
      <w:tr>
        <w:trPr>
          <w:trHeight w:val="57"/>
        </w:trPr>
        <w:tc>
          <w:tcPr>
            <w:tcW w:w="1000" w:type="dxa"/>
            <w:vAlign w:val="bottom"/>
            <w:tcBorders>
              <w:left w:val="single" w:sz="8" w:color="auto"/>
              <w:right w:val="single" w:sz="8" w:color="auto"/>
            </w:tcBorders>
            <w:vMerge w:val="continue"/>
          </w:tcPr>
          <w:p>
            <w:pPr>
              <w:spacing w:after="0"/>
              <w:rPr>
                <w:sz w:val="4"/>
                <w:szCs w:val="4"/>
                <w:color w:val="auto"/>
              </w:rPr>
            </w:pPr>
          </w:p>
        </w:tc>
        <w:tc>
          <w:tcPr>
            <w:tcW w:w="3440" w:type="dxa"/>
            <w:vAlign w:val="bottom"/>
            <w:tcBorders>
              <w:right w:val="single" w:sz="8" w:color="auto"/>
            </w:tcBorders>
            <w:vMerge w:val="continue"/>
          </w:tcPr>
          <w:p>
            <w:pPr>
              <w:spacing w:after="0"/>
              <w:rPr>
                <w:sz w:val="4"/>
                <w:szCs w:val="4"/>
                <w:color w:val="auto"/>
              </w:rPr>
            </w:pPr>
          </w:p>
        </w:tc>
        <w:tc>
          <w:tcPr>
            <w:tcW w:w="2000" w:type="dxa"/>
            <w:vAlign w:val="bottom"/>
            <w:tcBorders>
              <w:right w:val="single" w:sz="8" w:color="auto"/>
            </w:tcBorders>
            <w:vMerge w:val="restart"/>
          </w:tcPr>
          <w:p>
            <w:pPr>
              <w:jc w:val="center"/>
              <w:spacing w:after="0" w:line="227" w:lineRule="exact"/>
              <w:rPr>
                <w:sz w:val="20"/>
                <w:szCs w:val="20"/>
                <w:color w:val="auto"/>
              </w:rPr>
            </w:pPr>
            <w:r>
              <w:rPr>
                <w:rFonts w:ascii="Times New Roman" w:cs="Times New Roman" w:eastAsia="Times New Roman" w:hAnsi="Times New Roman"/>
                <w:sz w:val="20"/>
                <w:szCs w:val="20"/>
                <w:b w:val="1"/>
                <w:bCs w:val="1"/>
                <w:color w:val="auto"/>
              </w:rPr>
              <w:t>süre yıllık adam/saat</w:t>
            </w:r>
          </w:p>
        </w:tc>
        <w:tc>
          <w:tcPr>
            <w:tcW w:w="0" w:type="dxa"/>
            <w:vAlign w:val="bottom"/>
          </w:tcPr>
          <w:p>
            <w:pPr>
              <w:spacing w:after="0"/>
              <w:rPr>
                <w:sz w:val="1"/>
                <w:szCs w:val="1"/>
                <w:color w:val="auto"/>
              </w:rPr>
            </w:pPr>
          </w:p>
        </w:tc>
      </w:tr>
      <w:tr>
        <w:trPr>
          <w:trHeight w:val="170"/>
        </w:trPr>
        <w:tc>
          <w:tcPr>
            <w:tcW w:w="1000" w:type="dxa"/>
            <w:vAlign w:val="bottom"/>
            <w:tcBorders>
              <w:left w:val="single" w:sz="8" w:color="auto"/>
              <w:right w:val="single" w:sz="8" w:color="auto"/>
            </w:tcBorders>
            <w:vMerge w:val="continue"/>
          </w:tcPr>
          <w:p>
            <w:pPr>
              <w:spacing w:after="0"/>
              <w:rPr>
                <w:sz w:val="14"/>
                <w:szCs w:val="14"/>
                <w:color w:val="auto"/>
              </w:rPr>
            </w:pPr>
          </w:p>
        </w:tc>
        <w:tc>
          <w:tcPr>
            <w:tcW w:w="34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b w:val="1"/>
                <w:bCs w:val="1"/>
                <w:color w:val="auto"/>
              </w:rPr>
              <w:t xml:space="preserve">harcanan kaynak </w:t>
            </w:r>
            <w:r>
              <w:rPr>
                <w:rFonts w:ascii="Times New Roman" w:cs="Times New Roman" w:eastAsia="Times New Roman" w:hAnsi="Times New Roman"/>
                <w:sz w:val="20"/>
                <w:szCs w:val="20"/>
                <w:b w:val="1"/>
                <w:bCs w:val="1"/>
                <w:color w:val="auto"/>
              </w:rPr>
              <w:t>yıllık</w:t>
            </w:r>
            <w:r>
              <w:rPr>
                <w:rFonts w:ascii="Times New Roman" w:cs="Times New Roman" w:eastAsia="Times New Roman" w:hAnsi="Times New Roman"/>
                <w:sz w:val="20"/>
                <w:szCs w:val="20"/>
                <w:b w:val="1"/>
                <w:bCs w:val="1"/>
                <w:color w:val="auto"/>
              </w:rPr>
              <w:t xml:space="preserve"> (tl.)</w:t>
            </w:r>
          </w:p>
        </w:tc>
        <w:tc>
          <w:tcPr>
            <w:tcW w:w="2000" w:type="dxa"/>
            <w:vAlign w:val="bottom"/>
            <w:tcBorders>
              <w:right w:val="single" w:sz="8" w:color="auto"/>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64"/>
        </w:trPr>
        <w:tc>
          <w:tcPr>
            <w:tcW w:w="1000" w:type="dxa"/>
            <w:vAlign w:val="bottom"/>
            <w:tcBorders>
              <w:left w:val="single" w:sz="8" w:color="auto"/>
              <w:right w:val="single" w:sz="8" w:color="auto"/>
            </w:tcBorders>
          </w:tcPr>
          <w:p>
            <w:pPr>
              <w:spacing w:after="0"/>
              <w:rPr>
                <w:sz w:val="5"/>
                <w:szCs w:val="5"/>
                <w:color w:val="auto"/>
              </w:rPr>
            </w:pPr>
          </w:p>
        </w:tc>
        <w:tc>
          <w:tcPr>
            <w:tcW w:w="3440" w:type="dxa"/>
            <w:vAlign w:val="bottom"/>
            <w:tcBorders>
              <w:right w:val="single" w:sz="8" w:color="auto"/>
            </w:tcBorders>
            <w:vMerge w:val="continue"/>
          </w:tcPr>
          <w:p>
            <w:pPr>
              <w:spacing w:after="0"/>
              <w:rPr>
                <w:sz w:val="5"/>
                <w:szCs w:val="5"/>
                <w:color w:val="auto"/>
              </w:rPr>
            </w:pPr>
          </w:p>
        </w:tc>
        <w:tc>
          <w:tcPr>
            <w:tcW w:w="2000" w:type="dxa"/>
            <w:vAlign w:val="bottom"/>
            <w:tcBorders>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70"/>
        </w:trPr>
        <w:tc>
          <w:tcPr>
            <w:tcW w:w="1000" w:type="dxa"/>
            <w:vAlign w:val="bottom"/>
            <w:tcBorders>
              <w:left w:val="single" w:sz="8" w:color="auto"/>
              <w:bottom w:val="single" w:sz="8" w:color="auto"/>
              <w:right w:val="single" w:sz="8" w:color="auto"/>
            </w:tcBorders>
          </w:tcPr>
          <w:p>
            <w:pPr>
              <w:spacing w:after="0"/>
              <w:rPr>
                <w:sz w:val="6"/>
                <w:szCs w:val="6"/>
                <w:color w:val="auto"/>
              </w:rPr>
            </w:pPr>
          </w:p>
        </w:tc>
        <w:tc>
          <w:tcPr>
            <w:tcW w:w="344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80"/>
        </w:trPr>
        <w:tc>
          <w:tcPr>
            <w:tcW w:w="100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3"/>
              </w:rPr>
              <w:t>M1</w:t>
            </w:r>
          </w:p>
        </w:tc>
        <w:tc>
          <w:tcPr>
            <w:tcW w:w="34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85.000 tl.</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7"/>
              </w:rPr>
              <w:t>10-15 saat.</w:t>
            </w:r>
          </w:p>
        </w:tc>
        <w:tc>
          <w:tcPr>
            <w:tcW w:w="0" w:type="dxa"/>
            <w:vAlign w:val="bottom"/>
          </w:tcPr>
          <w:p>
            <w:pPr>
              <w:spacing w:after="0"/>
              <w:rPr>
                <w:sz w:val="1"/>
                <w:szCs w:val="1"/>
                <w:color w:val="auto"/>
              </w:rPr>
            </w:pPr>
          </w:p>
        </w:tc>
      </w:tr>
      <w:tr>
        <w:trPr>
          <w:trHeight w:val="64"/>
        </w:trPr>
        <w:tc>
          <w:tcPr>
            <w:tcW w:w="1000" w:type="dxa"/>
            <w:vAlign w:val="bottom"/>
            <w:tcBorders>
              <w:left w:val="single" w:sz="8" w:color="auto"/>
              <w:right w:val="single" w:sz="8" w:color="auto"/>
            </w:tcBorders>
            <w:vMerge w:val="continue"/>
          </w:tcPr>
          <w:p>
            <w:pPr>
              <w:spacing w:after="0"/>
              <w:rPr>
                <w:sz w:val="5"/>
                <w:szCs w:val="5"/>
                <w:color w:val="auto"/>
              </w:rPr>
            </w:pPr>
          </w:p>
        </w:tc>
        <w:tc>
          <w:tcPr>
            <w:tcW w:w="3440" w:type="dxa"/>
            <w:vAlign w:val="bottom"/>
            <w:tcBorders>
              <w:right w:val="single" w:sz="8" w:color="auto"/>
            </w:tcBorders>
            <w:vMerge w:val="continue"/>
          </w:tcPr>
          <w:p>
            <w:pPr>
              <w:spacing w:after="0"/>
              <w:rPr>
                <w:sz w:val="5"/>
                <w:szCs w:val="5"/>
                <w:color w:val="auto"/>
              </w:rPr>
            </w:pPr>
          </w:p>
        </w:tc>
        <w:tc>
          <w:tcPr>
            <w:tcW w:w="2000" w:type="dxa"/>
            <w:vAlign w:val="bottom"/>
            <w:tcBorders>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130"/>
        </w:trPr>
        <w:tc>
          <w:tcPr>
            <w:tcW w:w="1000" w:type="dxa"/>
            <w:vAlign w:val="bottom"/>
            <w:tcBorders>
              <w:left w:val="single" w:sz="8" w:color="auto"/>
              <w:bottom w:val="single" w:sz="8" w:color="auto"/>
              <w:right w:val="single" w:sz="8" w:color="auto"/>
            </w:tcBorders>
          </w:tcPr>
          <w:p>
            <w:pPr>
              <w:spacing w:after="0"/>
              <w:rPr>
                <w:sz w:val="11"/>
                <w:szCs w:val="11"/>
                <w:color w:val="auto"/>
              </w:rPr>
            </w:pPr>
          </w:p>
        </w:tc>
        <w:tc>
          <w:tcPr>
            <w:tcW w:w="3440" w:type="dxa"/>
            <w:vAlign w:val="bottom"/>
            <w:tcBorders>
              <w:bottom w:val="single" w:sz="8" w:color="auto"/>
              <w:right w:val="single" w:sz="8" w:color="auto"/>
            </w:tcBorders>
          </w:tcPr>
          <w:p>
            <w:pPr>
              <w:spacing w:after="0"/>
              <w:rPr>
                <w:sz w:val="11"/>
                <w:szCs w:val="11"/>
                <w:color w:val="auto"/>
              </w:rPr>
            </w:pPr>
          </w:p>
        </w:tc>
        <w:tc>
          <w:tcPr>
            <w:tcW w:w="200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326"/>
        </w:trPr>
        <w:tc>
          <w:tcPr>
            <w:tcW w:w="100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3"/>
              </w:rPr>
              <w:t>M2</w:t>
            </w:r>
          </w:p>
        </w:tc>
        <w:tc>
          <w:tcPr>
            <w:tcW w:w="34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20.000 tl.</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89"/>
              </w:rPr>
              <w:t>-</w:t>
            </w:r>
          </w:p>
        </w:tc>
        <w:tc>
          <w:tcPr>
            <w:tcW w:w="0" w:type="dxa"/>
            <w:vAlign w:val="bottom"/>
          </w:tcPr>
          <w:p>
            <w:pPr>
              <w:spacing w:after="0"/>
              <w:rPr>
                <w:sz w:val="1"/>
                <w:szCs w:val="1"/>
                <w:color w:val="auto"/>
              </w:rPr>
            </w:pPr>
          </w:p>
        </w:tc>
      </w:tr>
      <w:tr>
        <w:trPr>
          <w:trHeight w:val="57"/>
        </w:trPr>
        <w:tc>
          <w:tcPr>
            <w:tcW w:w="1000" w:type="dxa"/>
            <w:vAlign w:val="bottom"/>
            <w:tcBorders>
              <w:left w:val="single" w:sz="8" w:color="auto"/>
              <w:right w:val="single" w:sz="8" w:color="auto"/>
            </w:tcBorders>
            <w:vMerge w:val="continue"/>
          </w:tcPr>
          <w:p>
            <w:pPr>
              <w:spacing w:after="0"/>
              <w:rPr>
                <w:sz w:val="4"/>
                <w:szCs w:val="4"/>
                <w:color w:val="auto"/>
              </w:rPr>
            </w:pPr>
          </w:p>
        </w:tc>
        <w:tc>
          <w:tcPr>
            <w:tcW w:w="3440" w:type="dxa"/>
            <w:vAlign w:val="bottom"/>
            <w:tcBorders>
              <w:right w:val="single" w:sz="8" w:color="auto"/>
            </w:tcBorders>
            <w:vMerge w:val="continue"/>
          </w:tcPr>
          <w:p>
            <w:pPr>
              <w:spacing w:after="0"/>
              <w:rPr>
                <w:sz w:val="4"/>
                <w:szCs w:val="4"/>
                <w:color w:val="auto"/>
              </w:rPr>
            </w:pPr>
          </w:p>
        </w:tc>
        <w:tc>
          <w:tcPr>
            <w:tcW w:w="2000" w:type="dxa"/>
            <w:vAlign w:val="bottom"/>
            <w:tcBorders>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176"/>
        </w:trPr>
        <w:tc>
          <w:tcPr>
            <w:tcW w:w="1000" w:type="dxa"/>
            <w:vAlign w:val="bottom"/>
            <w:tcBorders>
              <w:left w:val="single" w:sz="8" w:color="auto"/>
              <w:bottom w:val="single" w:sz="8" w:color="auto"/>
              <w:right w:val="single" w:sz="8" w:color="auto"/>
            </w:tcBorders>
          </w:tcPr>
          <w:p>
            <w:pPr>
              <w:spacing w:after="0"/>
              <w:rPr>
                <w:sz w:val="15"/>
                <w:szCs w:val="15"/>
                <w:color w:val="auto"/>
              </w:rPr>
            </w:pPr>
          </w:p>
        </w:tc>
        <w:tc>
          <w:tcPr>
            <w:tcW w:w="3440" w:type="dxa"/>
            <w:vAlign w:val="bottom"/>
            <w:tcBorders>
              <w:bottom w:val="single" w:sz="8" w:color="auto"/>
              <w:right w:val="single" w:sz="8" w:color="auto"/>
            </w:tcBorders>
          </w:tcPr>
          <w:p>
            <w:pPr>
              <w:spacing w:after="0"/>
              <w:rPr>
                <w:sz w:val="15"/>
                <w:szCs w:val="15"/>
                <w:color w:val="auto"/>
              </w:rPr>
            </w:pPr>
          </w:p>
        </w:tc>
        <w:tc>
          <w:tcPr>
            <w:tcW w:w="2000" w:type="dxa"/>
            <w:vAlign w:val="bottom"/>
            <w:tcBorders>
              <w:bottom w:val="single" w:sz="8" w:color="auto"/>
              <w:right w:val="single" w:sz="8" w:color="auto"/>
            </w:tcBorders>
          </w:tcPr>
          <w:p>
            <w:pPr>
              <w:spacing w:after="0"/>
              <w:rPr>
                <w:sz w:val="15"/>
                <w:szCs w:val="15"/>
                <w:color w:val="auto"/>
              </w:rPr>
            </w:pPr>
          </w:p>
        </w:tc>
        <w:tc>
          <w:tcPr>
            <w:tcW w:w="0" w:type="dxa"/>
            <w:vAlign w:val="bottom"/>
          </w:tcPr>
          <w:p>
            <w:pPr>
              <w:spacing w:after="0"/>
              <w:rPr>
                <w:sz w:val="1"/>
                <w:szCs w:val="1"/>
                <w:color w:val="auto"/>
              </w:rPr>
            </w:pPr>
          </w:p>
        </w:tc>
      </w:tr>
      <w:tr>
        <w:trPr>
          <w:trHeight w:val="287"/>
        </w:trPr>
        <w:tc>
          <w:tcPr>
            <w:tcW w:w="100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P1</w:t>
            </w:r>
          </w:p>
        </w:tc>
        <w:tc>
          <w:tcPr>
            <w:tcW w:w="34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50.000 tl.</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45 saat.</w:t>
            </w:r>
          </w:p>
        </w:tc>
        <w:tc>
          <w:tcPr>
            <w:tcW w:w="0" w:type="dxa"/>
            <w:vAlign w:val="bottom"/>
          </w:tcPr>
          <w:p>
            <w:pPr>
              <w:spacing w:after="0"/>
              <w:rPr>
                <w:sz w:val="1"/>
                <w:szCs w:val="1"/>
                <w:color w:val="auto"/>
              </w:rPr>
            </w:pPr>
          </w:p>
        </w:tc>
      </w:tr>
      <w:tr>
        <w:trPr>
          <w:trHeight w:val="64"/>
        </w:trPr>
        <w:tc>
          <w:tcPr>
            <w:tcW w:w="1000" w:type="dxa"/>
            <w:vAlign w:val="bottom"/>
            <w:tcBorders>
              <w:left w:val="single" w:sz="8" w:color="auto"/>
              <w:right w:val="single" w:sz="8" w:color="auto"/>
            </w:tcBorders>
            <w:vMerge w:val="continue"/>
          </w:tcPr>
          <w:p>
            <w:pPr>
              <w:spacing w:after="0"/>
              <w:rPr>
                <w:sz w:val="5"/>
                <w:szCs w:val="5"/>
                <w:color w:val="auto"/>
              </w:rPr>
            </w:pPr>
          </w:p>
        </w:tc>
        <w:tc>
          <w:tcPr>
            <w:tcW w:w="3440" w:type="dxa"/>
            <w:vAlign w:val="bottom"/>
            <w:tcBorders>
              <w:right w:val="single" w:sz="8" w:color="auto"/>
            </w:tcBorders>
            <w:vMerge w:val="continue"/>
          </w:tcPr>
          <w:p>
            <w:pPr>
              <w:spacing w:after="0"/>
              <w:rPr>
                <w:sz w:val="5"/>
                <w:szCs w:val="5"/>
                <w:color w:val="auto"/>
              </w:rPr>
            </w:pPr>
          </w:p>
        </w:tc>
        <w:tc>
          <w:tcPr>
            <w:tcW w:w="2000" w:type="dxa"/>
            <w:vAlign w:val="bottom"/>
            <w:tcBorders>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137"/>
        </w:trPr>
        <w:tc>
          <w:tcPr>
            <w:tcW w:w="1000" w:type="dxa"/>
            <w:vAlign w:val="bottom"/>
            <w:tcBorders>
              <w:left w:val="single" w:sz="8" w:color="auto"/>
              <w:bottom w:val="single" w:sz="8" w:color="auto"/>
              <w:right w:val="single" w:sz="8" w:color="auto"/>
            </w:tcBorders>
          </w:tcPr>
          <w:p>
            <w:pPr>
              <w:spacing w:after="0"/>
              <w:rPr>
                <w:sz w:val="11"/>
                <w:szCs w:val="11"/>
                <w:color w:val="auto"/>
              </w:rPr>
            </w:pPr>
          </w:p>
        </w:tc>
        <w:tc>
          <w:tcPr>
            <w:tcW w:w="3440" w:type="dxa"/>
            <w:vAlign w:val="bottom"/>
            <w:tcBorders>
              <w:bottom w:val="single" w:sz="8" w:color="auto"/>
              <w:right w:val="single" w:sz="8" w:color="auto"/>
            </w:tcBorders>
          </w:tcPr>
          <w:p>
            <w:pPr>
              <w:spacing w:after="0"/>
              <w:rPr>
                <w:sz w:val="11"/>
                <w:szCs w:val="11"/>
                <w:color w:val="auto"/>
              </w:rPr>
            </w:pPr>
          </w:p>
        </w:tc>
        <w:tc>
          <w:tcPr>
            <w:tcW w:w="200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83"/>
        </w:trPr>
        <w:tc>
          <w:tcPr>
            <w:tcW w:w="100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rPr>
              <w:t>P2</w:t>
            </w:r>
          </w:p>
        </w:tc>
        <w:tc>
          <w:tcPr>
            <w:tcW w:w="344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0"/>
                <w:szCs w:val="20"/>
                <w:color w:val="auto"/>
                <w:w w:val="99"/>
              </w:rPr>
              <w:t>100.000 tl.</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w w:val="98"/>
              </w:rPr>
              <w:t>22 saat.</w:t>
            </w:r>
          </w:p>
        </w:tc>
        <w:tc>
          <w:tcPr>
            <w:tcW w:w="0" w:type="dxa"/>
            <w:vAlign w:val="bottom"/>
          </w:tcPr>
          <w:p>
            <w:pPr>
              <w:spacing w:after="0"/>
              <w:rPr>
                <w:sz w:val="1"/>
                <w:szCs w:val="1"/>
                <w:color w:val="auto"/>
              </w:rPr>
            </w:pPr>
          </w:p>
        </w:tc>
      </w:tr>
      <w:tr>
        <w:trPr>
          <w:trHeight w:val="57"/>
        </w:trPr>
        <w:tc>
          <w:tcPr>
            <w:tcW w:w="1000" w:type="dxa"/>
            <w:vAlign w:val="bottom"/>
            <w:tcBorders>
              <w:left w:val="single" w:sz="8" w:color="auto"/>
              <w:right w:val="single" w:sz="8" w:color="auto"/>
            </w:tcBorders>
            <w:vMerge w:val="continue"/>
          </w:tcPr>
          <w:p>
            <w:pPr>
              <w:spacing w:after="0"/>
              <w:rPr>
                <w:sz w:val="4"/>
                <w:szCs w:val="4"/>
                <w:color w:val="auto"/>
              </w:rPr>
            </w:pPr>
          </w:p>
        </w:tc>
        <w:tc>
          <w:tcPr>
            <w:tcW w:w="3440" w:type="dxa"/>
            <w:vAlign w:val="bottom"/>
            <w:tcBorders>
              <w:right w:val="single" w:sz="8" w:color="auto"/>
            </w:tcBorders>
            <w:vMerge w:val="continue"/>
          </w:tcPr>
          <w:p>
            <w:pPr>
              <w:spacing w:after="0"/>
              <w:rPr>
                <w:sz w:val="4"/>
                <w:szCs w:val="4"/>
                <w:color w:val="auto"/>
              </w:rPr>
            </w:pPr>
          </w:p>
        </w:tc>
        <w:tc>
          <w:tcPr>
            <w:tcW w:w="2000" w:type="dxa"/>
            <w:vAlign w:val="bottom"/>
            <w:tcBorders>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129"/>
        </w:trPr>
        <w:tc>
          <w:tcPr>
            <w:tcW w:w="1000" w:type="dxa"/>
            <w:vAlign w:val="bottom"/>
            <w:tcBorders>
              <w:left w:val="single" w:sz="8" w:color="auto"/>
              <w:bottom w:val="single" w:sz="8" w:color="auto"/>
              <w:right w:val="single" w:sz="8" w:color="auto"/>
            </w:tcBorders>
          </w:tcPr>
          <w:p>
            <w:pPr>
              <w:spacing w:after="0"/>
              <w:rPr>
                <w:sz w:val="11"/>
                <w:szCs w:val="11"/>
                <w:color w:val="auto"/>
              </w:rPr>
            </w:pPr>
          </w:p>
        </w:tc>
        <w:tc>
          <w:tcPr>
            <w:tcW w:w="3440" w:type="dxa"/>
            <w:vAlign w:val="bottom"/>
            <w:tcBorders>
              <w:bottom w:val="single" w:sz="8" w:color="auto"/>
              <w:right w:val="single" w:sz="8" w:color="auto"/>
            </w:tcBorders>
          </w:tcPr>
          <w:p>
            <w:pPr>
              <w:spacing w:after="0"/>
              <w:rPr>
                <w:sz w:val="11"/>
                <w:szCs w:val="11"/>
                <w:color w:val="auto"/>
              </w:rPr>
            </w:pPr>
          </w:p>
        </w:tc>
        <w:tc>
          <w:tcPr>
            <w:tcW w:w="200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69"/>
        </w:trPr>
        <w:tc>
          <w:tcPr>
            <w:tcW w:w="100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P3</w:t>
            </w:r>
          </w:p>
        </w:tc>
        <w:tc>
          <w:tcPr>
            <w:tcW w:w="3440" w:type="dxa"/>
            <w:vAlign w:val="bottom"/>
            <w:tcBorders>
              <w:right w:val="single" w:sz="8" w:color="auto"/>
            </w:tcBorders>
            <w:vMerge w:val="restart"/>
          </w:tcPr>
          <w:p>
            <w:pPr>
              <w:ind w:left="1440"/>
              <w:spacing w:after="0"/>
              <w:rPr>
                <w:sz w:val="20"/>
                <w:szCs w:val="20"/>
                <w:color w:val="auto"/>
              </w:rPr>
            </w:pPr>
            <w:r>
              <w:rPr>
                <w:rFonts w:ascii="Times New Roman" w:cs="Times New Roman" w:eastAsia="Times New Roman" w:hAnsi="Times New Roman"/>
                <w:sz w:val="20"/>
                <w:szCs w:val="20"/>
                <w:color w:val="auto"/>
              </w:rPr>
              <w:t>30.000 tl.</w:t>
            </w:r>
          </w:p>
        </w:tc>
        <w:tc>
          <w:tcPr>
            <w:tcW w:w="2000" w:type="dxa"/>
            <w:vAlign w:val="bottom"/>
            <w:tcBorders>
              <w:right w:val="single" w:sz="8" w:color="auto"/>
            </w:tcBorders>
          </w:tcPr>
          <w:p>
            <w:pPr>
              <w:jc w:val="center"/>
              <w:ind w:left="21"/>
              <w:spacing w:after="0"/>
              <w:rPr>
                <w:sz w:val="20"/>
                <w:szCs w:val="20"/>
                <w:color w:val="auto"/>
              </w:rPr>
            </w:pPr>
            <w:r>
              <w:rPr>
                <w:rFonts w:ascii="Times New Roman" w:cs="Times New Roman" w:eastAsia="Times New Roman" w:hAnsi="Times New Roman"/>
                <w:sz w:val="20"/>
                <w:szCs w:val="20"/>
                <w:color w:val="auto"/>
              </w:rPr>
              <w:t>10-15 saat.</w:t>
            </w:r>
          </w:p>
        </w:tc>
        <w:tc>
          <w:tcPr>
            <w:tcW w:w="0" w:type="dxa"/>
            <w:vAlign w:val="bottom"/>
          </w:tcPr>
          <w:p>
            <w:pPr>
              <w:spacing w:after="0"/>
              <w:rPr>
                <w:sz w:val="1"/>
                <w:szCs w:val="1"/>
                <w:color w:val="auto"/>
              </w:rPr>
            </w:pPr>
          </w:p>
        </w:tc>
      </w:tr>
      <w:tr>
        <w:trPr>
          <w:trHeight w:val="64"/>
        </w:trPr>
        <w:tc>
          <w:tcPr>
            <w:tcW w:w="1000" w:type="dxa"/>
            <w:vAlign w:val="bottom"/>
            <w:tcBorders>
              <w:left w:val="single" w:sz="8" w:color="auto"/>
              <w:right w:val="single" w:sz="8" w:color="auto"/>
            </w:tcBorders>
          </w:tcPr>
          <w:p>
            <w:pPr>
              <w:spacing w:after="0"/>
              <w:rPr>
                <w:sz w:val="5"/>
                <w:szCs w:val="5"/>
                <w:color w:val="auto"/>
              </w:rPr>
            </w:pPr>
          </w:p>
        </w:tc>
        <w:tc>
          <w:tcPr>
            <w:tcW w:w="3440" w:type="dxa"/>
            <w:vAlign w:val="bottom"/>
            <w:tcBorders>
              <w:right w:val="single" w:sz="8" w:color="auto"/>
            </w:tcBorders>
            <w:vMerge w:val="continue"/>
          </w:tcPr>
          <w:p>
            <w:pPr>
              <w:spacing w:after="0"/>
              <w:rPr>
                <w:sz w:val="5"/>
                <w:szCs w:val="5"/>
                <w:color w:val="auto"/>
              </w:rPr>
            </w:pPr>
          </w:p>
        </w:tc>
        <w:tc>
          <w:tcPr>
            <w:tcW w:w="2000" w:type="dxa"/>
            <w:vAlign w:val="bottom"/>
            <w:tcBorders>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115"/>
        </w:trPr>
        <w:tc>
          <w:tcPr>
            <w:tcW w:w="1000" w:type="dxa"/>
            <w:vAlign w:val="bottom"/>
            <w:tcBorders>
              <w:left w:val="single" w:sz="8" w:color="auto"/>
              <w:bottom w:val="single" w:sz="8" w:color="auto"/>
              <w:right w:val="single" w:sz="8" w:color="auto"/>
            </w:tcBorders>
          </w:tcPr>
          <w:p>
            <w:pPr>
              <w:spacing w:after="0"/>
              <w:rPr>
                <w:sz w:val="10"/>
                <w:szCs w:val="10"/>
                <w:color w:val="auto"/>
              </w:rPr>
            </w:pPr>
          </w:p>
        </w:tc>
        <w:tc>
          <w:tcPr>
            <w:tcW w:w="3440" w:type="dxa"/>
            <w:vAlign w:val="bottom"/>
            <w:tcBorders>
              <w:bottom w:val="single" w:sz="8" w:color="auto"/>
              <w:right w:val="single" w:sz="8" w:color="auto"/>
            </w:tcBorders>
          </w:tcPr>
          <w:p>
            <w:pPr>
              <w:spacing w:after="0"/>
              <w:rPr>
                <w:sz w:val="10"/>
                <w:szCs w:val="10"/>
                <w:color w:val="auto"/>
              </w:rPr>
            </w:pPr>
          </w:p>
        </w:tc>
        <w:tc>
          <w:tcPr>
            <w:tcW w:w="200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326"/>
        </w:trPr>
        <w:tc>
          <w:tcPr>
            <w:tcW w:w="1000" w:type="dxa"/>
            <w:vAlign w:val="bottom"/>
            <w:tcBorders>
              <w:left w:val="single" w:sz="8" w:color="auto"/>
              <w:right w:val="single" w:sz="8" w:color="auto"/>
            </w:tcBorders>
          </w:tcPr>
          <w:p>
            <w:pPr>
              <w:ind w:left="440"/>
              <w:spacing w:after="0"/>
              <w:rPr>
                <w:sz w:val="20"/>
                <w:szCs w:val="20"/>
                <w:color w:val="auto"/>
              </w:rPr>
            </w:pPr>
            <w:r>
              <w:rPr>
                <w:rFonts w:ascii="Times New Roman" w:cs="Times New Roman" w:eastAsia="Times New Roman" w:hAnsi="Times New Roman"/>
                <w:sz w:val="20"/>
                <w:szCs w:val="20"/>
                <w:color w:val="auto"/>
              </w:rPr>
              <w:t>E1</w:t>
            </w:r>
          </w:p>
        </w:tc>
        <w:tc>
          <w:tcPr>
            <w:tcW w:w="3440" w:type="dxa"/>
            <w:vAlign w:val="bottom"/>
            <w:tcBorders>
              <w:right w:val="single" w:sz="8" w:color="auto"/>
            </w:tcBorders>
            <w:vMerge w:val="restart"/>
          </w:tcPr>
          <w:p>
            <w:pPr>
              <w:ind w:left="1440"/>
              <w:spacing w:after="0"/>
              <w:rPr>
                <w:sz w:val="20"/>
                <w:szCs w:val="20"/>
                <w:color w:val="auto"/>
              </w:rPr>
            </w:pPr>
            <w:r>
              <w:rPr>
                <w:rFonts w:ascii="Times New Roman" w:cs="Times New Roman" w:eastAsia="Times New Roman" w:hAnsi="Times New Roman"/>
                <w:sz w:val="20"/>
                <w:szCs w:val="20"/>
                <w:color w:val="auto"/>
              </w:rPr>
              <w:t>15.000 tl.</w:t>
            </w:r>
          </w:p>
        </w:tc>
        <w:tc>
          <w:tcPr>
            <w:tcW w:w="2000" w:type="dxa"/>
            <w:vAlign w:val="bottom"/>
            <w:tcBorders>
              <w:right w:val="single" w:sz="8" w:color="auto"/>
            </w:tcBorders>
          </w:tcPr>
          <w:p>
            <w:pPr>
              <w:jc w:val="center"/>
              <w:ind w:left="21"/>
              <w:spacing w:after="0"/>
              <w:rPr>
                <w:sz w:val="20"/>
                <w:szCs w:val="20"/>
                <w:color w:val="auto"/>
              </w:rPr>
            </w:pPr>
            <w:r>
              <w:rPr>
                <w:rFonts w:ascii="Times New Roman" w:cs="Times New Roman" w:eastAsia="Times New Roman" w:hAnsi="Times New Roman"/>
                <w:sz w:val="20"/>
                <w:szCs w:val="20"/>
                <w:color w:val="auto"/>
              </w:rPr>
              <w:t>3-5 saat.</w:t>
            </w:r>
          </w:p>
        </w:tc>
        <w:tc>
          <w:tcPr>
            <w:tcW w:w="0" w:type="dxa"/>
            <w:vAlign w:val="bottom"/>
          </w:tcPr>
          <w:p>
            <w:pPr>
              <w:spacing w:after="0"/>
              <w:rPr>
                <w:sz w:val="1"/>
                <w:szCs w:val="1"/>
                <w:color w:val="auto"/>
              </w:rPr>
            </w:pPr>
          </w:p>
        </w:tc>
      </w:tr>
      <w:tr>
        <w:trPr>
          <w:trHeight w:val="57"/>
        </w:trPr>
        <w:tc>
          <w:tcPr>
            <w:tcW w:w="1000" w:type="dxa"/>
            <w:vAlign w:val="bottom"/>
            <w:tcBorders>
              <w:left w:val="single" w:sz="8" w:color="auto"/>
              <w:right w:val="single" w:sz="8" w:color="auto"/>
            </w:tcBorders>
          </w:tcPr>
          <w:p>
            <w:pPr>
              <w:spacing w:after="0"/>
              <w:rPr>
                <w:sz w:val="4"/>
                <w:szCs w:val="4"/>
                <w:color w:val="auto"/>
              </w:rPr>
            </w:pPr>
          </w:p>
        </w:tc>
        <w:tc>
          <w:tcPr>
            <w:tcW w:w="3440" w:type="dxa"/>
            <w:vAlign w:val="bottom"/>
            <w:tcBorders>
              <w:right w:val="single" w:sz="8" w:color="auto"/>
            </w:tcBorders>
            <w:vMerge w:val="continue"/>
          </w:tcPr>
          <w:p>
            <w:pPr>
              <w:spacing w:after="0"/>
              <w:rPr>
                <w:sz w:val="4"/>
                <w:szCs w:val="4"/>
                <w:color w:val="auto"/>
              </w:rPr>
            </w:pPr>
          </w:p>
        </w:tc>
        <w:tc>
          <w:tcPr>
            <w:tcW w:w="2000" w:type="dxa"/>
            <w:vAlign w:val="bottom"/>
            <w:tcBorders>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172"/>
        </w:trPr>
        <w:tc>
          <w:tcPr>
            <w:tcW w:w="1000" w:type="dxa"/>
            <w:vAlign w:val="bottom"/>
            <w:tcBorders>
              <w:left w:val="single" w:sz="8" w:color="auto"/>
              <w:bottom w:val="single" w:sz="8" w:color="auto"/>
              <w:right w:val="single" w:sz="8" w:color="auto"/>
            </w:tcBorders>
          </w:tcPr>
          <w:p>
            <w:pPr>
              <w:spacing w:after="0"/>
              <w:rPr>
                <w:sz w:val="14"/>
                <w:szCs w:val="14"/>
                <w:color w:val="auto"/>
              </w:rPr>
            </w:pPr>
          </w:p>
        </w:tc>
        <w:tc>
          <w:tcPr>
            <w:tcW w:w="3440" w:type="dxa"/>
            <w:vAlign w:val="bottom"/>
            <w:tcBorders>
              <w:bottom w:val="single" w:sz="8" w:color="auto"/>
              <w:right w:val="single" w:sz="8" w:color="auto"/>
            </w:tcBorders>
          </w:tcPr>
          <w:p>
            <w:pPr>
              <w:spacing w:after="0"/>
              <w:rPr>
                <w:sz w:val="14"/>
                <w:szCs w:val="14"/>
                <w:color w:val="auto"/>
              </w:rPr>
            </w:pPr>
          </w:p>
        </w:tc>
        <w:tc>
          <w:tcPr>
            <w:tcW w:w="2000" w:type="dxa"/>
            <w:vAlign w:val="bottom"/>
            <w:tcBorders>
              <w:bottom w:val="single" w:sz="8" w:color="auto"/>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312"/>
        </w:trPr>
        <w:tc>
          <w:tcPr>
            <w:tcW w:w="1000" w:type="dxa"/>
            <w:vAlign w:val="bottom"/>
            <w:tcBorders>
              <w:left w:val="single" w:sz="8" w:color="auto"/>
              <w:right w:val="single" w:sz="8" w:color="auto"/>
            </w:tcBorders>
          </w:tcPr>
          <w:p>
            <w:pPr>
              <w:ind w:left="440"/>
              <w:spacing w:after="0"/>
              <w:rPr>
                <w:sz w:val="20"/>
                <w:szCs w:val="20"/>
                <w:color w:val="auto"/>
              </w:rPr>
            </w:pPr>
            <w:r>
              <w:rPr>
                <w:rFonts w:ascii="Times New Roman" w:cs="Times New Roman" w:eastAsia="Times New Roman" w:hAnsi="Times New Roman"/>
                <w:sz w:val="20"/>
                <w:szCs w:val="20"/>
                <w:color w:val="auto"/>
              </w:rPr>
              <w:t>K1</w:t>
            </w:r>
          </w:p>
        </w:tc>
        <w:tc>
          <w:tcPr>
            <w:tcW w:w="3440" w:type="dxa"/>
            <w:vAlign w:val="bottom"/>
            <w:tcBorders>
              <w:right w:val="single" w:sz="8" w:color="auto"/>
            </w:tcBorders>
            <w:vMerge w:val="restart"/>
          </w:tcPr>
          <w:p>
            <w:pPr>
              <w:ind w:left="1440"/>
              <w:spacing w:after="0"/>
              <w:rPr>
                <w:sz w:val="20"/>
                <w:szCs w:val="20"/>
                <w:color w:val="auto"/>
              </w:rPr>
            </w:pPr>
            <w:r>
              <w:rPr>
                <w:rFonts w:ascii="Times New Roman" w:cs="Times New Roman" w:eastAsia="Times New Roman" w:hAnsi="Times New Roman"/>
                <w:sz w:val="20"/>
                <w:szCs w:val="20"/>
                <w:color w:val="auto"/>
              </w:rPr>
              <w:t>15.000 tl.</w:t>
            </w:r>
          </w:p>
        </w:tc>
        <w:tc>
          <w:tcPr>
            <w:tcW w:w="20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0"/>
                <w:szCs w:val="20"/>
                <w:color w:val="auto"/>
              </w:rPr>
              <w:t>5 saat.</w:t>
            </w:r>
          </w:p>
        </w:tc>
        <w:tc>
          <w:tcPr>
            <w:tcW w:w="0" w:type="dxa"/>
            <w:vAlign w:val="bottom"/>
          </w:tcPr>
          <w:p>
            <w:pPr>
              <w:spacing w:after="0"/>
              <w:rPr>
                <w:sz w:val="1"/>
                <w:szCs w:val="1"/>
                <w:color w:val="auto"/>
              </w:rPr>
            </w:pPr>
          </w:p>
        </w:tc>
      </w:tr>
      <w:tr>
        <w:trPr>
          <w:trHeight w:val="64"/>
        </w:trPr>
        <w:tc>
          <w:tcPr>
            <w:tcW w:w="1000" w:type="dxa"/>
            <w:vAlign w:val="bottom"/>
            <w:tcBorders>
              <w:left w:val="single" w:sz="8" w:color="auto"/>
              <w:right w:val="single" w:sz="8" w:color="auto"/>
            </w:tcBorders>
          </w:tcPr>
          <w:p>
            <w:pPr>
              <w:spacing w:after="0"/>
              <w:rPr>
                <w:sz w:val="5"/>
                <w:szCs w:val="5"/>
                <w:color w:val="auto"/>
              </w:rPr>
            </w:pPr>
          </w:p>
        </w:tc>
        <w:tc>
          <w:tcPr>
            <w:tcW w:w="3440" w:type="dxa"/>
            <w:vAlign w:val="bottom"/>
            <w:tcBorders>
              <w:right w:val="single" w:sz="8" w:color="auto"/>
            </w:tcBorders>
            <w:vMerge w:val="continue"/>
          </w:tcPr>
          <w:p>
            <w:pPr>
              <w:spacing w:after="0"/>
              <w:rPr>
                <w:sz w:val="5"/>
                <w:szCs w:val="5"/>
                <w:color w:val="auto"/>
              </w:rPr>
            </w:pPr>
          </w:p>
        </w:tc>
        <w:tc>
          <w:tcPr>
            <w:tcW w:w="2000" w:type="dxa"/>
            <w:vAlign w:val="bottom"/>
            <w:tcBorders>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166"/>
        </w:trPr>
        <w:tc>
          <w:tcPr>
            <w:tcW w:w="1000" w:type="dxa"/>
            <w:vAlign w:val="bottom"/>
            <w:tcBorders>
              <w:left w:val="single" w:sz="8" w:color="auto"/>
              <w:bottom w:val="single" w:sz="8" w:color="auto"/>
              <w:right w:val="single" w:sz="8" w:color="auto"/>
            </w:tcBorders>
          </w:tcPr>
          <w:p>
            <w:pPr>
              <w:spacing w:after="0"/>
              <w:rPr>
                <w:sz w:val="14"/>
                <w:szCs w:val="14"/>
                <w:color w:val="auto"/>
              </w:rPr>
            </w:pPr>
          </w:p>
        </w:tc>
        <w:tc>
          <w:tcPr>
            <w:tcW w:w="3440" w:type="dxa"/>
            <w:vAlign w:val="bottom"/>
            <w:tcBorders>
              <w:bottom w:val="single" w:sz="8" w:color="auto"/>
              <w:right w:val="single" w:sz="8" w:color="auto"/>
            </w:tcBorders>
          </w:tcPr>
          <w:p>
            <w:pPr>
              <w:spacing w:after="0"/>
              <w:rPr>
                <w:sz w:val="14"/>
                <w:szCs w:val="14"/>
                <w:color w:val="auto"/>
              </w:rPr>
            </w:pPr>
          </w:p>
        </w:tc>
        <w:tc>
          <w:tcPr>
            <w:tcW w:w="2000" w:type="dxa"/>
            <w:vAlign w:val="bottom"/>
            <w:tcBorders>
              <w:bottom w:val="single" w:sz="8" w:color="auto"/>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-2726055</wp:posOffset>
            </wp:positionV>
            <wp:extent cx="4699000" cy="1941195"/>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209">
                      <a:extLst>
                        <a:ext uri="{28A0092B-C50C-407E-A947-70E740481C1C}"/>
                      </a:extLst>
                    </a:blip>
                    <a:srcRect/>
                    <a:stretch>
                      <a:fillRect/>
                    </a:stretch>
                  </pic:blipFill>
                  <pic:spPr bwMode="auto">
                    <a:xfrm>
                      <a:off x="0" y="0"/>
                      <a:ext cx="4699000" cy="194119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504825</wp:posOffset>
                </wp:positionH>
                <wp:positionV relativeFrom="paragraph">
                  <wp:posOffset>-13335</wp:posOffset>
                </wp:positionV>
                <wp:extent cx="12065" cy="13335"/>
                <wp:wrapNone/>
                <wp:docPr id="728" name="Shape 7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728" o:spid="_x0000_s1753" style="position:absolute;margin-left:39.75pt;margin-top:-1.0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4587875</wp:posOffset>
                </wp:positionH>
                <wp:positionV relativeFrom="paragraph">
                  <wp:posOffset>-13335</wp:posOffset>
                </wp:positionV>
                <wp:extent cx="12700" cy="13335"/>
                <wp:wrapNone/>
                <wp:docPr id="729" name="Shape 7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729" o:spid="_x0000_s1754" style="position:absolute;margin-left:361.25pt;margin-top:-1.0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both"/>
        <w:ind w:firstLine="632"/>
        <w:spacing w:after="0" w:line="357" w:lineRule="auto"/>
        <w:rPr>
          <w:sz w:val="20"/>
          <w:szCs w:val="20"/>
          <w:color w:val="auto"/>
        </w:rPr>
      </w:pPr>
      <w:r>
        <w:rPr>
          <w:rFonts w:ascii="Times New Roman" w:cs="Times New Roman" w:eastAsia="Times New Roman" w:hAnsi="Times New Roman"/>
          <w:sz w:val="24"/>
          <w:szCs w:val="24"/>
          <w:color w:val="auto"/>
        </w:rPr>
        <w:t xml:space="preserve">P1 ve P2 firmalarında sene başında belli bir bütçe ayrıldığı katılımcılar tarafından </w:t>
      </w:r>
      <w:r>
        <w:rPr>
          <w:rFonts w:ascii="Times New Roman" w:cs="Times New Roman" w:eastAsia="Times New Roman" w:hAnsi="Times New Roman"/>
          <w:sz w:val="24"/>
          <w:szCs w:val="24"/>
          <w:color w:val="auto"/>
        </w:rPr>
        <w:t>ifade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edilmektedir. Ancak P3 firma </w:t>
      </w:r>
      <w:r>
        <w:rPr>
          <w:rFonts w:ascii="Times New Roman" w:cs="Times New Roman" w:eastAsia="Times New Roman" w:hAnsi="Times New Roman"/>
          <w:sz w:val="24"/>
          <w:szCs w:val="24"/>
          <w:color w:val="auto"/>
        </w:rPr>
        <w:t>katılımcısı, yıl içinde gerçekleştirilen toplantılarda belirlenen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harcamalara göre bir bütçe hazırlandığını ifade etmektedir. M1 ve M2 firmalarında ise ihtiyaç halinde eğitim ve geliştirmeye yönelik bütçe ayrıldığı belirtilmektedir.</w:t>
      </w:r>
    </w:p>
    <w:p>
      <w:pPr>
        <w:spacing w:after="0" w:line="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Örneğin M2 firma katılımcısı konuyla ilgili olarak şu açıklamayı yapmıştır:</w:t>
      </w:r>
    </w:p>
    <w:p>
      <w:pPr>
        <w:spacing w:after="0" w:line="147" w:lineRule="exact"/>
        <w:rPr>
          <w:sz w:val="20"/>
          <w:szCs w:val="20"/>
          <w:color w:val="auto"/>
        </w:rPr>
      </w:pPr>
    </w:p>
    <w:p>
      <w:pPr>
        <w:jc w:val="both"/>
        <w:ind w:left="1140" w:right="20" w:firstLine="852"/>
        <w:spacing w:after="0" w:line="358" w:lineRule="auto"/>
        <w:rPr>
          <w:sz w:val="20"/>
          <w:szCs w:val="20"/>
          <w:color w:val="auto"/>
        </w:rPr>
      </w:pPr>
      <w:r>
        <w:rPr>
          <w:rFonts w:ascii="Times New Roman" w:cs="Times New Roman" w:eastAsia="Times New Roman" w:hAnsi="Times New Roman"/>
          <w:sz w:val="20"/>
          <w:szCs w:val="20"/>
          <w:color w:val="auto"/>
        </w:rPr>
        <w:t>“Uzun vadeli düşünüp, dünyaya uyum sağlamak istiyorsanız eğitime önem vermek zorundasınız, Ar</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Ge ye önem vermek zorundasınız ve buna bütçe ayırmak zorundasınız. İlk ayrılması gereken bütçeler bunlar. Siz zaten bu bütçeyi ayırmadığınız zaman bunları yapmadığınız zaman zaten diğerlerini yapma şansınız uzun vadede yok. Bütçe ayırıyoruz yıllık ve eğer ihtiyacımız varsa bütçeyi de her an esnek yani ben yüz bin lira bütçe ayırdım bitti tamam böyle bir </w:t>
      </w:r>
      <w:r>
        <w:rPr>
          <w:rFonts w:ascii="Times New Roman" w:cs="Times New Roman" w:eastAsia="Times New Roman" w:hAnsi="Times New Roman"/>
          <w:sz w:val="20"/>
          <w:szCs w:val="20"/>
          <w:color w:val="auto"/>
        </w:rPr>
        <w:t>f</w:t>
      </w:r>
      <w:r>
        <w:rPr>
          <w:rFonts w:ascii="Times New Roman" w:cs="Times New Roman" w:eastAsia="Times New Roman" w:hAnsi="Times New Roman"/>
          <w:sz w:val="20"/>
          <w:szCs w:val="20"/>
          <w:color w:val="auto"/>
        </w:rPr>
        <w:t>elsefemiz yok. Tabii neye ihtiyacımız varsa bunları ayırıyoruz ayırmadığımız takdirde zaten daha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sıkıntılı bir durum yaratıyor.”</w:t>
      </w:r>
    </w:p>
    <w:p>
      <w:pPr>
        <w:spacing w:after="0" w:line="22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74</w:t>
      </w:r>
    </w:p>
    <w:p>
      <w:pPr>
        <w:sectPr>
          <w:pgSz w:w="11900" w:h="16840" w:orient="portrait"/>
          <w:cols w:equalWidth="0" w:num="1">
            <w:col w:w="9080"/>
          </w:cols>
          <w:pgMar w:left="1420" w:top="1419" w:right="1403" w:bottom="419" w:gutter="0" w:footer="0" w:header="0"/>
        </w:sectPr>
      </w:pPr>
    </w:p>
    <w:bookmarkStart w:id="89" w:name="page90"/>
    <w:bookmarkEnd w:id="89"/>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 xml:space="preserve">E1 firma yetkilisi </w:t>
      </w:r>
      <w:r>
        <w:rPr>
          <w:rFonts w:ascii="Times New Roman" w:cs="Times New Roman" w:eastAsia="Times New Roman" w:hAnsi="Times New Roman"/>
          <w:sz w:val="24"/>
          <w:szCs w:val="24"/>
          <w:color w:val="auto"/>
        </w:rPr>
        <w:t>eğitim ve geliştirme faaliyetleri için ayrılan bütçe ile ilgili devlet</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teşviklerinin incelendiğini, ihtiyaç durumunda firmanın bu bütçeyi kendisinin karşıladığını </w:t>
      </w:r>
      <w:r>
        <w:rPr>
          <w:rFonts w:ascii="Times New Roman" w:cs="Times New Roman" w:eastAsia="Times New Roman" w:hAnsi="Times New Roman"/>
          <w:sz w:val="24"/>
          <w:szCs w:val="24"/>
          <w:color w:val="auto"/>
        </w:rPr>
        <w:t>belirtmektedir.</w:t>
      </w:r>
    </w:p>
    <w:p>
      <w:pPr>
        <w:spacing w:after="0" w:line="10" w:lineRule="exact"/>
        <w:rPr>
          <w:sz w:val="20"/>
          <w:szCs w:val="20"/>
          <w:color w:val="auto"/>
        </w:rPr>
      </w:pPr>
    </w:p>
    <w:p>
      <w:pPr>
        <w:jc w:val="both"/>
        <w:ind w:firstLine="567"/>
        <w:spacing w:after="0" w:line="350" w:lineRule="auto"/>
        <w:tabs>
          <w:tab w:leader="none" w:pos="880" w:val="left"/>
        </w:tabs>
        <w:numPr>
          <w:ilvl w:val="0"/>
          <w:numId w:val="8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w:t>
      </w:r>
      <w:r>
        <w:rPr>
          <w:rFonts w:ascii="Times New Roman" w:cs="Times New Roman" w:eastAsia="Times New Roman" w:hAnsi="Times New Roman"/>
          <w:sz w:val="24"/>
          <w:szCs w:val="24"/>
          <w:color w:val="auto"/>
        </w:rPr>
        <w:t>oruda katılımcılara, eğitim ve geliştirme için yıllık harcanan sürenin kişi başı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(adam/saat) sürenin ne kadar olduğu</w:t>
      </w:r>
      <w:r>
        <w:rPr>
          <w:rFonts w:ascii="Times New Roman" w:cs="Times New Roman" w:eastAsia="Times New Roman" w:hAnsi="Times New Roman"/>
          <w:sz w:val="24"/>
          <w:szCs w:val="24"/>
          <w:color w:val="auto"/>
        </w:rPr>
        <w:t>dur. K</w:t>
      </w:r>
      <w:r>
        <w:rPr>
          <w:rFonts w:ascii="Times New Roman" w:cs="Times New Roman" w:eastAsia="Times New Roman" w:hAnsi="Times New Roman"/>
          <w:sz w:val="24"/>
          <w:szCs w:val="24"/>
          <w:color w:val="auto"/>
        </w:rPr>
        <w:t xml:space="preserve">atılımcı </w:t>
      </w:r>
      <w:r>
        <w:rPr>
          <w:rFonts w:ascii="Times New Roman" w:cs="Times New Roman" w:eastAsia="Times New Roman" w:hAnsi="Times New Roman"/>
          <w:sz w:val="24"/>
          <w:szCs w:val="24"/>
          <w:color w:val="auto"/>
        </w:rPr>
        <w:t>firma yetkililerinden</w:t>
      </w:r>
      <w:r>
        <w:rPr>
          <w:rFonts w:ascii="Times New Roman" w:cs="Times New Roman" w:eastAsia="Times New Roman" w:hAnsi="Times New Roman"/>
          <w:sz w:val="24"/>
          <w:szCs w:val="24"/>
          <w:color w:val="auto"/>
        </w:rPr>
        <w:t xml:space="preserve"> farklı yanıtlar alınmış</w:t>
      </w:r>
    </w:p>
    <w:p>
      <w:pPr>
        <w:spacing w:after="0" w:line="25" w:lineRule="exact"/>
        <w:rPr>
          <w:sz w:val="20"/>
          <w:szCs w:val="20"/>
          <w:color w:val="auto"/>
        </w:rPr>
      </w:pPr>
    </w:p>
    <w:p>
      <w:pPr>
        <w:jc w:val="both"/>
        <w:spacing w:after="0" w:line="350" w:lineRule="auto"/>
        <w:rPr>
          <w:sz w:val="20"/>
          <w:szCs w:val="20"/>
          <w:color w:val="auto"/>
        </w:rPr>
      </w:pPr>
      <w:r>
        <w:rPr>
          <w:rFonts w:ascii="Times New Roman" w:cs="Times New Roman" w:eastAsia="Times New Roman" w:hAnsi="Times New Roman"/>
          <w:sz w:val="24"/>
          <w:szCs w:val="24"/>
          <w:color w:val="auto"/>
        </w:rPr>
        <w:t xml:space="preserve">olup </w:t>
      </w:r>
      <w:r>
        <w:rPr>
          <w:rFonts w:ascii="Times New Roman" w:cs="Times New Roman" w:eastAsia="Times New Roman" w:hAnsi="Times New Roman"/>
          <w:sz w:val="24"/>
          <w:szCs w:val="24"/>
          <w:color w:val="auto"/>
        </w:rPr>
        <w:t>bu süreler yukarıdaki tablo 14.1’ de gösterilmiştir.</w:t>
      </w:r>
      <w:r>
        <w:rPr>
          <w:rFonts w:ascii="Times New Roman" w:cs="Times New Roman" w:eastAsia="Times New Roman" w:hAnsi="Times New Roman"/>
          <w:sz w:val="24"/>
          <w:szCs w:val="24"/>
          <w:color w:val="auto"/>
        </w:rPr>
        <w:t xml:space="preserve"> Bu soru ile ilgili olarak M2 firma </w:t>
      </w:r>
      <w:r>
        <w:rPr>
          <w:rFonts w:ascii="Times New Roman" w:cs="Times New Roman" w:eastAsia="Times New Roman" w:hAnsi="Times New Roman"/>
          <w:sz w:val="24"/>
          <w:szCs w:val="24"/>
          <w:color w:val="auto"/>
        </w:rPr>
        <w:t>katılımcısı bu tür bir belirlemenin KOBİ’lerde zor olduğunu belirtmiştir.</w:t>
      </w:r>
    </w:p>
    <w:p>
      <w:pPr>
        <w:spacing w:after="0" w:line="18"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Genel olarak alınan yanıtlara bakıldığında, eğitim ve geliştirme faaliyetlerinin ihtiyaç </w:t>
      </w:r>
      <w:r>
        <w:rPr>
          <w:rFonts w:ascii="Times New Roman" w:cs="Times New Roman" w:eastAsia="Times New Roman" w:hAnsi="Times New Roman"/>
          <w:sz w:val="24"/>
          <w:szCs w:val="24"/>
          <w:color w:val="auto"/>
        </w:rPr>
        <w:t>du</w:t>
      </w:r>
      <w:r>
        <w:rPr>
          <w:rFonts w:ascii="Times New Roman" w:cs="Times New Roman" w:eastAsia="Times New Roman" w:hAnsi="Times New Roman"/>
          <w:sz w:val="24"/>
          <w:szCs w:val="24"/>
          <w:color w:val="auto"/>
        </w:rPr>
        <w:t>yulması durumunda ön plana çıktığı ve harcamaların da yine ihtiyaç halinde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gerçekleştirildiği görülmektedir. Bu nedenle eğitim ve geliştirme faaliyetlerinin diğerlerine kıyasla bazı KOBİ’lerde yeterli olmadığı, yıllık cirolarının </w:t>
      </w:r>
      <w:r>
        <w:rPr>
          <w:rFonts w:ascii="Times New Roman" w:cs="Times New Roman" w:eastAsia="Times New Roman" w:hAnsi="Times New Roman"/>
          <w:sz w:val="24"/>
          <w:szCs w:val="24"/>
          <w:color w:val="auto"/>
        </w:rPr>
        <w:t>sadece % 0,075-0,5</w:t>
      </w:r>
      <w:r>
        <w:rPr>
          <w:rFonts w:ascii="Times New Roman" w:cs="Times New Roman" w:eastAsia="Times New Roman" w:hAnsi="Times New Roman"/>
          <w:sz w:val="24"/>
          <w:szCs w:val="24"/>
          <w:color w:val="auto"/>
        </w:rPr>
        <w:t xml:space="preserve"> oranında eğitim ve geliş</w:t>
      </w:r>
      <w:r>
        <w:rPr>
          <w:rFonts w:ascii="Times New Roman" w:cs="Times New Roman" w:eastAsia="Times New Roman" w:hAnsi="Times New Roman"/>
          <w:sz w:val="24"/>
          <w:szCs w:val="24"/>
          <w:color w:val="auto"/>
        </w:rPr>
        <w:t>tirmeye</w:t>
      </w:r>
      <w:r>
        <w:rPr>
          <w:rFonts w:ascii="Times New Roman" w:cs="Times New Roman" w:eastAsia="Times New Roman" w:hAnsi="Times New Roman"/>
          <w:sz w:val="24"/>
          <w:szCs w:val="24"/>
          <w:color w:val="auto"/>
        </w:rPr>
        <w:t xml:space="preserve"> ayırmakta olduğu ve bunun da yetersiz kaldığı ifade edilebilir. Bu yetersizliğin giderilebilmesi noktasında özellikle beyaz eşya yan sanayi olarak çalışan firmalarda ana sanayinin eğitim desteği, teknoloji desteği gibi destekler sağladığı </w:t>
      </w:r>
      <w:r>
        <w:rPr>
          <w:rFonts w:ascii="Times New Roman" w:cs="Times New Roman" w:eastAsia="Times New Roman" w:hAnsi="Times New Roman"/>
          <w:sz w:val="24"/>
          <w:szCs w:val="24"/>
          <w:color w:val="auto"/>
        </w:rPr>
        <w:t>ve bunun</w:t>
      </w:r>
      <w:r>
        <w:rPr>
          <w:rFonts w:ascii="Times New Roman" w:cs="Times New Roman" w:eastAsia="Times New Roman" w:hAnsi="Times New Roman"/>
          <w:sz w:val="24"/>
          <w:szCs w:val="24"/>
          <w:color w:val="auto"/>
        </w:rPr>
        <w:t xml:space="preserve"> katkı sağladığı katılımcılar tarafından vurgulanmıştır.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-1080135</wp:posOffset>
            </wp:positionV>
            <wp:extent cx="4699000" cy="185420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210">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8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4.1.3.2. Eğitimin Amacı, Konusu ve İşlevine Yönelik Bulgular</w:t>
      </w:r>
    </w:p>
    <w:p>
      <w:pPr>
        <w:spacing w:after="0" w:line="52" w:lineRule="exact"/>
        <w:rPr>
          <w:sz w:val="20"/>
          <w:szCs w:val="20"/>
          <w:color w:val="auto"/>
        </w:rPr>
      </w:pPr>
    </w:p>
    <w:p>
      <w:pPr>
        <w:jc w:val="both"/>
        <w:ind w:firstLine="979"/>
        <w:spacing w:after="0" w:line="359" w:lineRule="auto"/>
        <w:tabs>
          <w:tab w:leader="none" w:pos="1362" w:val="left"/>
        </w:tabs>
        <w:numPr>
          <w:ilvl w:val="0"/>
          <w:numId w:val="8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w:t>
      </w:r>
      <w:r>
        <w:rPr>
          <w:rFonts w:ascii="Times New Roman" w:cs="Times New Roman" w:eastAsia="Times New Roman" w:hAnsi="Times New Roman"/>
          <w:sz w:val="24"/>
          <w:szCs w:val="24"/>
          <w:color w:val="auto"/>
        </w:rPr>
        <w:t>oru olarak katılımcılara, eğitim faaliyetleri kapsamında işletme bünyesindeki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mevcut personelin sağladığı eğitimlerle ilgili olarak yöneltilmiştir. İş</w:t>
      </w:r>
      <w:r>
        <w:rPr>
          <w:rFonts w:ascii="Times New Roman" w:cs="Times New Roman" w:eastAsia="Times New Roman" w:hAnsi="Times New Roman"/>
          <w:sz w:val="24"/>
          <w:szCs w:val="24"/>
          <w:color w:val="auto"/>
        </w:rPr>
        <w:t>letmelerden P1, P2 ve P3</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firma yetkilileri </w:t>
      </w:r>
      <w:r>
        <w:rPr>
          <w:rFonts w:ascii="Times New Roman" w:cs="Times New Roman" w:eastAsia="Times New Roman" w:hAnsi="Times New Roman"/>
          <w:sz w:val="24"/>
          <w:szCs w:val="24"/>
          <w:color w:val="auto"/>
        </w:rPr>
        <w:t>kendi bünyelerinde belli başlı bazı eğitimlerin verildiğini ifade etmişlerdir.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Özellikle işbaşı eğitimi, mesleki eğitim gibi temel eğitimler için personelden yararlanıldığı belirtilmiştir.</w:t>
      </w:r>
    </w:p>
    <w:p>
      <w:pPr>
        <w:ind w:left="5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Örneğin P2 firma katılımcısı</w:t>
      </w:r>
      <w:r>
        <w:rPr>
          <w:rFonts w:ascii="Times New Roman" w:cs="Times New Roman" w:eastAsia="Times New Roman" w:hAnsi="Times New Roman"/>
          <w:sz w:val="24"/>
          <w:szCs w:val="24"/>
          <w:color w:val="auto"/>
        </w:rPr>
        <w:t>;</w:t>
      </w:r>
    </w:p>
    <w:p>
      <w:pPr>
        <w:spacing w:after="0" w:line="140" w:lineRule="exact"/>
        <w:rPr>
          <w:sz w:val="20"/>
          <w:szCs w:val="20"/>
          <w:color w:val="auto"/>
        </w:rPr>
      </w:pPr>
    </w:p>
    <w:p>
      <w:pPr>
        <w:jc w:val="both"/>
        <w:ind w:left="1140" w:right="20" w:firstLine="852"/>
        <w:spacing w:after="0" w:line="351" w:lineRule="auto"/>
        <w:rPr>
          <w:sz w:val="20"/>
          <w:szCs w:val="20"/>
          <w:color w:val="auto"/>
        </w:rPr>
      </w:pPr>
      <w:r>
        <w:rPr>
          <w:rFonts w:ascii="Times New Roman" w:cs="Times New Roman" w:eastAsia="Times New Roman" w:hAnsi="Times New Roman"/>
          <w:sz w:val="20"/>
          <w:szCs w:val="20"/>
          <w:color w:val="auto"/>
        </w:rPr>
        <w:t>“Makine operatörlük eğitimleri, iş başı eğitimleri, montaj eğitimleri, kalite eğitimleri, çevre eğitimleri, yangın eğitimleri, mesleki eğitimlerin büyük bölümü burada veriliyor”</w:t>
      </w:r>
    </w:p>
    <w:p>
      <w:pPr>
        <w:spacing w:after="0" w:line="1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yanıtını vermiş,  P3 firması ise;</w:t>
      </w:r>
    </w:p>
    <w:p>
      <w:pPr>
        <w:spacing w:after="0" w:line="140" w:lineRule="exact"/>
        <w:rPr>
          <w:sz w:val="20"/>
          <w:szCs w:val="20"/>
          <w:color w:val="auto"/>
        </w:rPr>
      </w:pPr>
    </w:p>
    <w:p>
      <w:pPr>
        <w:jc w:val="both"/>
        <w:ind w:left="1140" w:firstLine="852"/>
        <w:spacing w:after="0" w:line="353" w:lineRule="auto"/>
        <w:rPr>
          <w:sz w:val="20"/>
          <w:szCs w:val="20"/>
          <w:color w:val="auto"/>
        </w:rPr>
      </w:pPr>
      <w:r>
        <w:rPr>
          <w:rFonts w:ascii="Times New Roman" w:cs="Times New Roman" w:eastAsia="Times New Roman" w:hAnsi="Times New Roman"/>
          <w:sz w:val="20"/>
          <w:szCs w:val="20"/>
          <w:color w:val="auto"/>
        </w:rPr>
        <w:t>“İşbaşı eğitimleri veriyoruz yeni personele parçaları tanıması için</w:t>
      </w:r>
      <w:r>
        <w:rPr>
          <w:rFonts w:ascii="Times New Roman" w:cs="Times New Roman" w:eastAsia="Times New Roman" w:hAnsi="Times New Roman"/>
          <w:sz w:val="20"/>
          <w:szCs w:val="20"/>
          <w:color w:val="auto"/>
        </w:rPr>
        <w:t>, hata ve nerelerde</w:t>
      </w:r>
      <w:r>
        <w:rPr>
          <w:rFonts w:ascii="Times New Roman" w:cs="Times New Roman" w:eastAsia="Times New Roman" w:hAnsi="Times New Roman"/>
          <w:sz w:val="20"/>
          <w:szCs w:val="20"/>
          <w:color w:val="auto"/>
        </w:rPr>
        <w:t xml:space="preserve"> problem çıkabileceği gibi kaliteyle ilgili eğitimleri veriyoruz. Diğer birimlerde işte kullanacağı programa yönelik kendi iç eğitimlerimizi veriyoruz”</w:t>
      </w:r>
    </w:p>
    <w:p>
      <w:pPr>
        <w:spacing w:after="0" w:line="1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şeklinde açıklama yapmıştır.</w:t>
      </w:r>
    </w:p>
    <w:p>
      <w:pPr>
        <w:spacing w:after="0" w:line="145"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M1 ve M2 </w:t>
      </w:r>
      <w:r>
        <w:rPr>
          <w:rFonts w:ascii="Times New Roman" w:cs="Times New Roman" w:eastAsia="Times New Roman" w:hAnsi="Times New Roman"/>
          <w:sz w:val="24"/>
          <w:szCs w:val="24"/>
          <w:color w:val="auto"/>
        </w:rPr>
        <w:t>firma katılımcıları ise genel olarak işbaşı eğitimlerinin mevcut personel</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tarafından verildiğini belirtmişlerdir. E1 firmasında “</w:t>
      </w:r>
      <w:r>
        <w:rPr>
          <w:rFonts w:ascii="Times New Roman" w:cs="Times New Roman" w:eastAsia="Times New Roman" w:hAnsi="Times New Roman"/>
          <w:sz w:val="19"/>
          <w:szCs w:val="19"/>
          <w:color w:val="auto"/>
        </w:rPr>
        <w:t>Tezgâh Kullanımı, Kalite Standartları, Müşteri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19"/>
          <w:szCs w:val="19"/>
          <w:color w:val="auto"/>
        </w:rPr>
        <w:t xml:space="preserve">İstekleri, İş Güvenliği” </w:t>
      </w:r>
      <w:r>
        <w:rPr>
          <w:rFonts w:ascii="Times New Roman" w:cs="Times New Roman" w:eastAsia="Times New Roman" w:hAnsi="Times New Roman"/>
          <w:sz w:val="24"/>
          <w:szCs w:val="24"/>
          <w:color w:val="auto"/>
        </w:rPr>
        <w:t>eğitimleri mevcut personel tarafından verilirken, K1 firmasında verilen</w:t>
      </w:r>
    </w:p>
    <w:p>
      <w:pPr>
        <w:spacing w:after="0" w:line="11" w:lineRule="exact"/>
        <w:rPr>
          <w:sz w:val="20"/>
          <w:szCs w:val="20"/>
          <w:color w:val="auto"/>
        </w:rPr>
      </w:pPr>
    </w:p>
    <w:p>
      <w:pPr>
        <w:ind w:right="20"/>
        <w:spacing w:after="0" w:line="310" w:lineRule="auto"/>
        <w:rPr>
          <w:sz w:val="20"/>
          <w:szCs w:val="20"/>
          <w:color w:val="auto"/>
        </w:rPr>
      </w:pPr>
      <w:r>
        <w:rPr>
          <w:rFonts w:ascii="Times New Roman" w:cs="Times New Roman" w:eastAsia="Times New Roman" w:hAnsi="Times New Roman"/>
          <w:sz w:val="24"/>
          <w:szCs w:val="24"/>
          <w:color w:val="auto"/>
        </w:rPr>
        <w:t>eğitimler arasında “</w:t>
      </w:r>
      <w:r>
        <w:rPr>
          <w:rFonts w:ascii="Times New Roman" w:cs="Times New Roman" w:eastAsia="Times New Roman" w:hAnsi="Times New Roman"/>
          <w:sz w:val="19"/>
          <w:szCs w:val="19"/>
          <w:color w:val="auto"/>
        </w:rPr>
        <w:t>ISO 900</w:t>
      </w:r>
      <w:r>
        <w:rPr>
          <w:rFonts w:ascii="Times New Roman" w:cs="Times New Roman" w:eastAsia="Times New Roman" w:hAnsi="Times New Roman"/>
          <w:sz w:val="19"/>
          <w:szCs w:val="19"/>
          <w:color w:val="auto"/>
        </w:rPr>
        <w:t>1:2015 Kys, Problem Çözme Teknikleri, Swot Analizi, İpk, Fmea, 5s” yer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19"/>
          <w:szCs w:val="19"/>
          <w:color w:val="auto"/>
        </w:rPr>
        <w:t>almaktadır.</w:t>
      </w:r>
    </w:p>
    <w:p>
      <w:pPr>
        <w:spacing w:after="0" w:line="200" w:lineRule="exact"/>
        <w:rPr>
          <w:sz w:val="20"/>
          <w:szCs w:val="20"/>
          <w:color w:val="auto"/>
        </w:rPr>
      </w:pPr>
    </w:p>
    <w:p>
      <w:pPr>
        <w:spacing w:after="0" w:line="25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75</w:t>
      </w:r>
    </w:p>
    <w:p>
      <w:pPr>
        <w:sectPr>
          <w:pgSz w:w="11900" w:h="16840" w:orient="portrait"/>
          <w:cols w:equalWidth="0" w:num="1">
            <w:col w:w="9080"/>
          </w:cols>
          <w:pgMar w:left="1420" w:top="1424" w:right="1403" w:bottom="419" w:gutter="0" w:footer="0" w:header="0"/>
        </w:sectPr>
      </w:pPr>
    </w:p>
    <w:bookmarkStart w:id="90" w:name="page91"/>
    <w:bookmarkEnd w:id="90"/>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Bu alanda </w:t>
      </w:r>
      <w:r>
        <w:rPr>
          <w:rFonts w:ascii="Times New Roman" w:cs="Times New Roman" w:eastAsia="Times New Roman" w:hAnsi="Times New Roman"/>
          <w:sz w:val="24"/>
          <w:szCs w:val="24"/>
          <w:color w:val="auto"/>
        </w:rPr>
        <w:t>katılımcılara yöneltilen 11. Soru ise danışmanlık firmalarından eğitim alınıp</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alınmadığı olmuştur. </w:t>
      </w:r>
      <w:r>
        <w:rPr>
          <w:rFonts w:ascii="Times New Roman" w:cs="Times New Roman" w:eastAsia="Times New Roman" w:hAnsi="Times New Roman"/>
          <w:sz w:val="24"/>
          <w:szCs w:val="24"/>
          <w:color w:val="auto"/>
        </w:rPr>
        <w:t>B</w:t>
      </w:r>
      <w:r>
        <w:rPr>
          <w:rFonts w:ascii="Times New Roman" w:cs="Times New Roman" w:eastAsia="Times New Roman" w:hAnsi="Times New Roman"/>
          <w:sz w:val="24"/>
          <w:szCs w:val="24"/>
          <w:color w:val="auto"/>
        </w:rPr>
        <w:t xml:space="preserve">u soruya katılımcı işletmeler tarafından benzer yanıtlar verilmiştir. Genel olarak devlet destekleri KOSGEB, Ticaret Odası, Sanayi Odası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ABİGEM gibi kurumların dışında özel danışmanlık firmalarından </w:t>
      </w:r>
      <w:r>
        <w:rPr>
          <w:rFonts w:ascii="Times New Roman" w:cs="Times New Roman" w:eastAsia="Times New Roman" w:hAnsi="Times New Roman"/>
          <w:sz w:val="24"/>
          <w:szCs w:val="24"/>
          <w:color w:val="auto"/>
        </w:rPr>
        <w:t>da</w:t>
      </w:r>
      <w:r>
        <w:rPr>
          <w:rFonts w:ascii="Times New Roman" w:cs="Times New Roman" w:eastAsia="Times New Roman" w:hAnsi="Times New Roman"/>
          <w:sz w:val="24"/>
          <w:szCs w:val="24"/>
          <w:color w:val="auto"/>
        </w:rPr>
        <w:t xml:space="preserve"> eğitimler alındığı ifade edilmiştir.</w:t>
      </w:r>
    </w:p>
    <w:p>
      <w:pPr>
        <w:spacing w:after="0" w:line="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Örneğin P3 firma katılımcısı;</w:t>
      </w:r>
    </w:p>
    <w:p>
      <w:pPr>
        <w:spacing w:after="0" w:line="147" w:lineRule="exact"/>
        <w:rPr>
          <w:sz w:val="20"/>
          <w:szCs w:val="20"/>
          <w:color w:val="auto"/>
        </w:rPr>
      </w:pPr>
    </w:p>
    <w:p>
      <w:pPr>
        <w:jc w:val="both"/>
        <w:ind w:left="1140" w:firstLine="852"/>
        <w:spacing w:after="0" w:line="353" w:lineRule="auto"/>
        <w:rPr>
          <w:sz w:val="20"/>
          <w:szCs w:val="20"/>
          <w:color w:val="auto"/>
        </w:rPr>
      </w:pPr>
      <w:r>
        <w:rPr>
          <w:rFonts w:ascii="Times New Roman" w:cs="Times New Roman" w:eastAsia="Times New Roman" w:hAnsi="Times New Roman"/>
          <w:sz w:val="20"/>
          <w:szCs w:val="20"/>
          <w:color w:val="auto"/>
        </w:rPr>
        <w:t>“İş sağlığında anlaştığımız firma var o işte personele iş kazaları eğitimi veriyor, iş güvenliği eğitimi veriyor. Onun haricinde ABİGEM’le şimdi yeni yaptığımız mesleki eğit</w:t>
      </w:r>
      <w:r>
        <w:rPr>
          <w:rFonts w:ascii="Times New Roman" w:cs="Times New Roman" w:eastAsia="Times New Roman" w:hAnsi="Times New Roman"/>
          <w:sz w:val="20"/>
          <w:szCs w:val="20"/>
          <w:color w:val="auto"/>
        </w:rPr>
        <w:t>imler</w:t>
      </w:r>
      <w:r>
        <w:rPr>
          <w:rFonts w:ascii="Times New Roman" w:cs="Times New Roman" w:eastAsia="Times New Roman" w:hAnsi="Times New Roman"/>
          <w:sz w:val="20"/>
          <w:szCs w:val="20"/>
          <w:color w:val="auto"/>
        </w:rPr>
        <w:t xml:space="preserve"> var.”</w:t>
      </w:r>
    </w:p>
    <w:p>
      <w:pPr>
        <w:spacing w:after="0" w:line="1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M2 firma </w:t>
      </w:r>
      <w:r>
        <w:rPr>
          <w:rFonts w:ascii="Times New Roman" w:cs="Times New Roman" w:eastAsia="Times New Roman" w:hAnsi="Times New Roman"/>
          <w:sz w:val="24"/>
          <w:szCs w:val="24"/>
          <w:color w:val="auto"/>
        </w:rPr>
        <w:t>katılımcısı</w:t>
      </w:r>
      <w:r>
        <w:rPr>
          <w:rFonts w:ascii="Times New Roman" w:cs="Times New Roman" w:eastAsia="Times New Roman" w:hAnsi="Times New Roman"/>
          <w:sz w:val="24"/>
          <w:szCs w:val="24"/>
          <w:color w:val="auto"/>
        </w:rPr>
        <w:t>;</w:t>
      </w:r>
    </w:p>
    <w:p>
      <w:pPr>
        <w:spacing w:after="0" w:line="140" w:lineRule="exact"/>
        <w:rPr>
          <w:sz w:val="20"/>
          <w:szCs w:val="20"/>
          <w:color w:val="auto"/>
        </w:rPr>
      </w:pPr>
    </w:p>
    <w:p>
      <w:pPr>
        <w:jc w:val="both"/>
        <w:ind w:left="1140" w:right="20" w:firstLine="852"/>
        <w:spacing w:after="0" w:line="351" w:lineRule="auto"/>
        <w:rPr>
          <w:sz w:val="20"/>
          <w:szCs w:val="20"/>
          <w:color w:val="auto"/>
        </w:rPr>
      </w:pPr>
      <w:r>
        <w:rPr>
          <w:rFonts w:ascii="Times New Roman" w:cs="Times New Roman" w:eastAsia="Times New Roman" w:hAnsi="Times New Roman"/>
          <w:sz w:val="20"/>
          <w:szCs w:val="20"/>
          <w:color w:val="auto"/>
        </w:rPr>
        <w:t>“Danışmanlık firmalarından sadece; Şirket İçi İletişim, Liderlik, Ekip Çalışması, Kalite Güvence gibi bu tarz eğitimler alıyoruz. Onlar zaten biraz kısmen standart eğitimler.”</w:t>
      </w:r>
    </w:p>
    <w:p>
      <w:pPr>
        <w:spacing w:after="0" w:line="1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E1 firma </w:t>
      </w:r>
      <w:r>
        <w:rPr>
          <w:rFonts w:ascii="Times New Roman" w:cs="Times New Roman" w:eastAsia="Times New Roman" w:hAnsi="Times New Roman"/>
          <w:sz w:val="24"/>
          <w:szCs w:val="24"/>
          <w:color w:val="auto"/>
        </w:rPr>
        <w:t>katılımcısı;</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13335</wp:posOffset>
            </wp:positionV>
            <wp:extent cx="4699000" cy="185420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11">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23" w:lineRule="exact"/>
        <w:rPr>
          <w:sz w:val="20"/>
          <w:szCs w:val="20"/>
          <w:color w:val="auto"/>
        </w:rPr>
      </w:pPr>
    </w:p>
    <w:p>
      <w:pPr>
        <w:ind w:left="1980"/>
        <w:spacing w:after="0"/>
        <w:rPr>
          <w:sz w:val="20"/>
          <w:szCs w:val="20"/>
          <w:color w:val="auto"/>
        </w:rPr>
      </w:pPr>
      <w:r>
        <w:rPr>
          <w:rFonts w:ascii="Times New Roman" w:cs="Times New Roman" w:eastAsia="Times New Roman" w:hAnsi="Times New Roman"/>
          <w:sz w:val="20"/>
          <w:szCs w:val="20"/>
          <w:color w:val="auto"/>
        </w:rPr>
        <w:t>“ Özel danışmanlık şirk</w:t>
      </w:r>
      <w:r>
        <w:rPr>
          <w:rFonts w:ascii="Times New Roman" w:cs="Times New Roman" w:eastAsia="Times New Roman" w:hAnsi="Times New Roman"/>
          <w:sz w:val="20"/>
          <w:szCs w:val="20"/>
          <w:color w:val="auto"/>
        </w:rPr>
        <w:t>etleri</w:t>
      </w:r>
      <w:r>
        <w:rPr>
          <w:rFonts w:ascii="Times New Roman" w:cs="Times New Roman" w:eastAsia="Times New Roman" w:hAnsi="Times New Roman"/>
          <w:sz w:val="20"/>
          <w:szCs w:val="20"/>
          <w:color w:val="auto"/>
        </w:rPr>
        <w:t>nden ve meslek eğitimi veren kuruluşlardan</w:t>
      </w:r>
      <w:r>
        <w:rPr>
          <w:rFonts w:ascii="Times New Roman" w:cs="Times New Roman" w:eastAsia="Times New Roman" w:hAnsi="Times New Roman"/>
          <w:sz w:val="24"/>
          <w:szCs w:val="24"/>
          <w:color w:val="auto"/>
        </w:rPr>
        <w:t>” yanıtlarını</w:t>
      </w:r>
    </w:p>
    <w:p>
      <w:pPr>
        <w:spacing w:after="0" w:line="136" w:lineRule="exact"/>
        <w:rPr>
          <w:sz w:val="20"/>
          <w:szCs w:val="20"/>
          <w:color w:val="auto"/>
        </w:rPr>
      </w:pPr>
    </w:p>
    <w:p>
      <w:pPr>
        <w:ind w:left="1140"/>
        <w:spacing w:after="0"/>
        <w:rPr>
          <w:sz w:val="20"/>
          <w:szCs w:val="20"/>
          <w:color w:val="auto"/>
        </w:rPr>
      </w:pPr>
      <w:r>
        <w:rPr>
          <w:rFonts w:ascii="Times New Roman" w:cs="Times New Roman" w:eastAsia="Times New Roman" w:hAnsi="Times New Roman"/>
          <w:sz w:val="24"/>
          <w:szCs w:val="24"/>
          <w:color w:val="auto"/>
        </w:rPr>
        <w:t>verirken;</w:t>
      </w:r>
    </w:p>
    <w:p>
      <w:pPr>
        <w:spacing w:after="0" w:line="1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K1  firma  </w:t>
      </w:r>
      <w:r>
        <w:rPr>
          <w:rFonts w:ascii="Times New Roman" w:cs="Times New Roman" w:eastAsia="Times New Roman" w:hAnsi="Times New Roman"/>
          <w:sz w:val="24"/>
          <w:szCs w:val="24"/>
          <w:color w:val="auto"/>
        </w:rPr>
        <w:t>katılımcısı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19"/>
          <w:szCs w:val="19"/>
          <w:color w:val="auto"/>
        </w:rPr>
        <w:t>Kalite  konusunda  özel  danışmanlık  firmasından  iki  dönem</w:t>
      </w:r>
      <w:r>
        <w:rPr>
          <w:rFonts w:ascii="Times New Roman" w:cs="Times New Roman" w:eastAsia="Times New Roman" w:hAnsi="Times New Roman"/>
          <w:sz w:val="19"/>
          <w:szCs w:val="19"/>
          <w:color w:val="auto"/>
        </w:rPr>
        <w:t>dir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19"/>
          <w:szCs w:val="19"/>
          <w:color w:val="auto"/>
        </w:rPr>
        <w:t>eğitimler</w:t>
      </w:r>
    </w:p>
    <w:p>
      <w:pPr>
        <w:spacing w:after="0" w:line="14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 xml:space="preserve">alınmaktadır” </w:t>
      </w:r>
      <w:r>
        <w:rPr>
          <w:rFonts w:ascii="Times New Roman" w:cs="Times New Roman" w:eastAsia="Times New Roman" w:hAnsi="Times New Roman"/>
          <w:sz w:val="24"/>
          <w:szCs w:val="24"/>
          <w:color w:val="auto"/>
        </w:rPr>
        <w:t>şeklinde açıklama yapmıştır.</w:t>
      </w:r>
    </w:p>
    <w:p>
      <w:pPr>
        <w:spacing w:after="0" w:line="145" w:lineRule="exact"/>
        <w:rPr>
          <w:sz w:val="20"/>
          <w:szCs w:val="20"/>
          <w:color w:val="auto"/>
        </w:rPr>
      </w:pPr>
    </w:p>
    <w:p>
      <w:pPr>
        <w:jc w:val="both"/>
        <w:ind w:firstLine="567"/>
        <w:spacing w:after="0" w:line="349" w:lineRule="auto"/>
        <w:tabs>
          <w:tab w:leader="none" w:pos="1000" w:val="left"/>
        </w:tabs>
        <w:numPr>
          <w:ilvl w:val="0"/>
          <w:numId w:val="8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Soru </w:t>
      </w:r>
      <w:r>
        <w:rPr>
          <w:rFonts w:ascii="Times New Roman" w:cs="Times New Roman" w:eastAsia="Times New Roman" w:hAnsi="Times New Roman"/>
          <w:sz w:val="24"/>
          <w:szCs w:val="24"/>
          <w:color w:val="auto"/>
        </w:rPr>
        <w:t>olarak katılımcılara, satın alma yapılan firmalardan alınan eğitimler olup</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olmadığı yöneltilmiş, bu kapsamda da farklı yanıtlar alınmıştır. P1 firma katılımcısı</w:t>
      </w:r>
      <w:r>
        <w:rPr>
          <w:rFonts w:ascii="Times New Roman" w:cs="Times New Roman" w:eastAsia="Times New Roman" w:hAnsi="Times New Roman"/>
          <w:sz w:val="24"/>
          <w:szCs w:val="24"/>
          <w:color w:val="auto"/>
        </w:rPr>
        <w:t>; Siemens</w:t>
      </w:r>
    </w:p>
    <w:p>
      <w:pPr>
        <w:spacing w:after="0" w:line="28" w:lineRule="exact"/>
        <w:rPr>
          <w:sz w:val="20"/>
          <w:szCs w:val="20"/>
          <w:color w:val="auto"/>
        </w:rPr>
      </w:pPr>
    </w:p>
    <w:p>
      <w:pPr>
        <w:jc w:val="both"/>
        <w:spacing w:after="0" w:line="353" w:lineRule="auto"/>
        <w:rPr>
          <w:sz w:val="20"/>
          <w:szCs w:val="20"/>
          <w:color w:val="auto"/>
        </w:rPr>
      </w:pPr>
      <w:r>
        <w:rPr>
          <w:rFonts w:ascii="Times New Roman" w:cs="Times New Roman" w:eastAsia="Times New Roman" w:hAnsi="Times New Roman"/>
          <w:sz w:val="24"/>
          <w:szCs w:val="24"/>
          <w:color w:val="auto"/>
        </w:rPr>
        <w:t xml:space="preserve">ile partner olduklarını ve bu çerçevede karşılıklı eğitim faaliyetleri gerçekleştirdiklerini belirtmiştir. P2 firma </w:t>
      </w:r>
      <w:r>
        <w:rPr>
          <w:rFonts w:ascii="Times New Roman" w:cs="Times New Roman" w:eastAsia="Times New Roman" w:hAnsi="Times New Roman"/>
          <w:sz w:val="24"/>
          <w:szCs w:val="24"/>
          <w:color w:val="auto"/>
        </w:rPr>
        <w:t>ka</w:t>
      </w:r>
      <w:r>
        <w:rPr>
          <w:rFonts w:ascii="Times New Roman" w:cs="Times New Roman" w:eastAsia="Times New Roman" w:hAnsi="Times New Roman"/>
          <w:sz w:val="24"/>
          <w:szCs w:val="24"/>
          <w:color w:val="auto"/>
        </w:rPr>
        <w:t xml:space="preserve">tılımcısı ihtiyaç halinde eğitimler alındığını ifade ederken, </w:t>
      </w:r>
      <w:r>
        <w:rPr>
          <w:rFonts w:ascii="Times New Roman" w:cs="Times New Roman" w:eastAsia="Times New Roman" w:hAnsi="Times New Roman"/>
          <w:sz w:val="24"/>
          <w:szCs w:val="24"/>
          <w:color w:val="auto"/>
        </w:rPr>
        <w:t>P3 firma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yetkilisi ise </w:t>
      </w:r>
      <w:r>
        <w:rPr>
          <w:rFonts w:ascii="Times New Roman" w:cs="Times New Roman" w:eastAsia="Times New Roman" w:hAnsi="Times New Roman"/>
          <w:sz w:val="24"/>
          <w:szCs w:val="24"/>
          <w:color w:val="auto"/>
        </w:rPr>
        <w:t>daha önce aldıkları eğitimlerden bahsetmiştir:</w:t>
      </w:r>
    </w:p>
    <w:p>
      <w:pPr>
        <w:spacing w:after="0" w:line="20" w:lineRule="exact"/>
        <w:rPr>
          <w:sz w:val="20"/>
          <w:szCs w:val="20"/>
          <w:color w:val="auto"/>
        </w:rPr>
      </w:pPr>
    </w:p>
    <w:p>
      <w:pPr>
        <w:jc w:val="both"/>
        <w:ind w:left="1140" w:firstLine="852"/>
        <w:spacing w:after="0" w:line="353" w:lineRule="auto"/>
        <w:rPr>
          <w:sz w:val="20"/>
          <w:szCs w:val="20"/>
          <w:color w:val="auto"/>
        </w:rPr>
      </w:pPr>
      <w:r>
        <w:rPr>
          <w:rFonts w:ascii="Times New Roman" w:cs="Times New Roman" w:eastAsia="Times New Roman" w:hAnsi="Times New Roman"/>
          <w:sz w:val="20"/>
          <w:szCs w:val="20"/>
          <w:color w:val="auto"/>
        </w:rPr>
        <w:t>“OSB tarafından düzenlenen bu teknik resim toleranslandırma ile ilgili bir eğitim almıştık. Bir de ilk cimatron programını satın aldığımız zaman yaklaşık bir 10 saatlik kullanım eğitimi alındı.”</w:t>
      </w:r>
    </w:p>
    <w:p>
      <w:pPr>
        <w:spacing w:after="0" w:line="25" w:lineRule="exact"/>
        <w:rPr>
          <w:sz w:val="20"/>
          <w:szCs w:val="20"/>
          <w:color w:val="auto"/>
        </w:rPr>
      </w:pPr>
    </w:p>
    <w:p>
      <w:pPr>
        <w:ind w:firstLine="568"/>
        <w:spacing w:after="0" w:line="350" w:lineRule="auto"/>
        <w:rPr>
          <w:sz w:val="20"/>
          <w:szCs w:val="20"/>
          <w:color w:val="auto"/>
        </w:rPr>
      </w:pPr>
      <w:r>
        <w:rPr>
          <w:rFonts w:ascii="Times New Roman" w:cs="Times New Roman" w:eastAsia="Times New Roman" w:hAnsi="Times New Roman"/>
          <w:sz w:val="24"/>
          <w:szCs w:val="24"/>
          <w:color w:val="auto"/>
        </w:rPr>
        <w:t>M1 ve M2 firma katılımcıları da satın alma yapılan firmalardan ihtiyaç duyuldukça eğitim alındığını ifade etmişlerdir.</w:t>
      </w:r>
    </w:p>
    <w:p>
      <w:pPr>
        <w:spacing w:after="0" w:line="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Örneğin M2 firması;</w:t>
      </w:r>
    </w:p>
    <w:p>
      <w:pPr>
        <w:spacing w:after="0" w:line="147" w:lineRule="exact"/>
        <w:rPr>
          <w:sz w:val="20"/>
          <w:szCs w:val="20"/>
          <w:color w:val="auto"/>
        </w:rPr>
      </w:pPr>
    </w:p>
    <w:p>
      <w:pPr>
        <w:jc w:val="both"/>
        <w:ind w:left="1140" w:right="20" w:firstLine="852"/>
        <w:spacing w:after="0" w:line="357" w:lineRule="auto"/>
        <w:rPr>
          <w:sz w:val="20"/>
          <w:szCs w:val="20"/>
          <w:color w:val="auto"/>
        </w:rPr>
      </w:pPr>
      <w:r>
        <w:rPr>
          <w:rFonts w:ascii="Times New Roman" w:cs="Times New Roman" w:eastAsia="Times New Roman" w:hAnsi="Times New Roman"/>
          <w:sz w:val="20"/>
          <w:szCs w:val="20"/>
          <w:color w:val="auto"/>
        </w:rPr>
        <w:t>“Teknik konuda, Festo (dünyanın en iyi pnömat</w:t>
      </w:r>
      <w:r>
        <w:rPr>
          <w:rFonts w:ascii="Times New Roman" w:cs="Times New Roman" w:eastAsia="Times New Roman" w:hAnsi="Times New Roman"/>
          <w:sz w:val="20"/>
          <w:szCs w:val="20"/>
          <w:color w:val="auto"/>
        </w:rPr>
        <w:t>ik ekipmanlar yapan)</w:t>
      </w:r>
      <w:r>
        <w:rPr>
          <w:rFonts w:ascii="Times New Roman" w:cs="Times New Roman" w:eastAsia="Times New Roman" w:hAnsi="Times New Roman"/>
          <w:sz w:val="20"/>
          <w:szCs w:val="20"/>
          <w:color w:val="auto"/>
        </w:rPr>
        <w:t xml:space="preserve"> en büyük şirketlerinden birisi. O, Türkiye’de pazar payını arttırmak için bazı eğitimler düzenliyor. Eskişehir’ de o tarz eğitimlerin olması çok mümkün değil, çok amatörce, biz birkaç tanesine baktık, teknik konularda çok büyük sıkıntı var. Çünkü bunu zaten bilen yok yani. Rulman aldığımız firmalar var onların bazen eğitimleri oluyor, çokta faydalı oluyor. Yazılım firmaları oluyor, onlardan eğitim alıyoruz ama bunları firmalar kendileri veriyorlar”</w:t>
      </w:r>
    </w:p>
    <w:p>
      <w:pPr>
        <w:spacing w:after="0" w:line="24" w:lineRule="exact"/>
        <w:rPr>
          <w:sz w:val="20"/>
          <w:szCs w:val="20"/>
          <w:color w:val="auto"/>
        </w:rPr>
      </w:pPr>
    </w:p>
    <w:p>
      <w:pPr>
        <w:ind w:right="20"/>
        <w:spacing w:after="0" w:line="350" w:lineRule="auto"/>
        <w:rPr>
          <w:sz w:val="20"/>
          <w:szCs w:val="20"/>
          <w:color w:val="auto"/>
        </w:rPr>
      </w:pPr>
      <w:r>
        <w:rPr>
          <w:rFonts w:ascii="Times New Roman" w:cs="Times New Roman" w:eastAsia="Times New Roman" w:hAnsi="Times New Roman"/>
          <w:sz w:val="24"/>
          <w:szCs w:val="24"/>
          <w:color w:val="auto"/>
        </w:rPr>
        <w:t>şeklinde bir açıklama yaparak, bu alanda verilen eğitimlerin özellikle Eskişehir’de yeterli seviyede olmadığını belirtmiştir.</w:t>
      </w: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76</w:t>
      </w:r>
    </w:p>
    <w:p>
      <w:pPr>
        <w:sectPr>
          <w:pgSz w:w="11900" w:h="16840" w:orient="portrait"/>
          <w:cols w:equalWidth="0" w:num="1">
            <w:col w:w="9080"/>
          </w:cols>
          <w:pgMar w:left="1420" w:top="1424" w:right="1403" w:bottom="419" w:gutter="0" w:footer="0" w:header="0"/>
        </w:sectPr>
      </w:pPr>
    </w:p>
    <w:bookmarkStart w:id="91" w:name="page92"/>
    <w:bookmarkEnd w:id="91"/>
    <w:p>
      <w:pPr>
        <w:ind w:left="700"/>
        <w:spacing w:after="0"/>
        <w:rPr>
          <w:sz w:val="20"/>
          <w:szCs w:val="20"/>
          <w:color w:val="auto"/>
        </w:rPr>
      </w:pPr>
      <w:r>
        <w:rPr>
          <w:rFonts w:ascii="Times New Roman" w:cs="Times New Roman" w:eastAsia="Times New Roman" w:hAnsi="Times New Roman"/>
          <w:sz w:val="24"/>
          <w:szCs w:val="24"/>
          <w:color w:val="auto"/>
        </w:rPr>
        <w:t>E1 firma yetkilisi;</w:t>
      </w:r>
    </w:p>
    <w:p>
      <w:pPr>
        <w:spacing w:after="0" w:line="145" w:lineRule="exact"/>
        <w:rPr>
          <w:sz w:val="20"/>
          <w:szCs w:val="20"/>
          <w:color w:val="auto"/>
        </w:rPr>
      </w:pPr>
    </w:p>
    <w:p>
      <w:pPr>
        <w:ind w:left="1120" w:right="860" w:firstLine="965"/>
        <w:spacing w:after="0" w:line="310" w:lineRule="auto"/>
        <w:rPr>
          <w:sz w:val="20"/>
          <w:szCs w:val="20"/>
          <w:color w:val="auto"/>
        </w:rPr>
      </w:pPr>
      <w:r>
        <w:rPr>
          <w:rFonts w:ascii="Times New Roman" w:cs="Times New Roman" w:eastAsia="Times New Roman" w:hAnsi="Times New Roman"/>
          <w:sz w:val="24"/>
          <w:szCs w:val="24"/>
          <w:color w:val="auto"/>
        </w:rPr>
        <w:t>“</w:t>
      </w:r>
      <w:r>
        <w:rPr>
          <w:rFonts w:ascii="Times New Roman" w:cs="Times New Roman" w:eastAsia="Times New Roman" w:hAnsi="Times New Roman"/>
          <w:sz w:val="19"/>
          <w:szCs w:val="19"/>
          <w:color w:val="auto"/>
        </w:rPr>
        <w:t>Solid Works yazılım programı aldık, bununla ilgili eğitimler a</w:t>
      </w:r>
      <w:r>
        <w:rPr>
          <w:rFonts w:ascii="Times New Roman" w:cs="Times New Roman" w:eastAsia="Times New Roman" w:hAnsi="Times New Roman"/>
          <w:sz w:val="19"/>
          <w:szCs w:val="19"/>
          <w:color w:val="auto"/>
        </w:rPr>
        <w:t>l</w:t>
      </w:r>
      <w:r>
        <w:rPr>
          <w:rFonts w:ascii="Times New Roman" w:cs="Times New Roman" w:eastAsia="Times New Roman" w:hAnsi="Times New Roman"/>
          <w:sz w:val="19"/>
          <w:szCs w:val="19"/>
          <w:color w:val="auto"/>
        </w:rPr>
        <w:t>dık</w:t>
      </w:r>
      <w:r>
        <w:rPr>
          <w:rFonts w:ascii="Times New Roman" w:cs="Times New Roman" w:eastAsia="Times New Roman" w:hAnsi="Times New Roman"/>
          <w:sz w:val="19"/>
          <w:szCs w:val="19"/>
          <w:color w:val="auto"/>
        </w:rPr>
        <w:t>. Yeni bir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19"/>
          <w:szCs w:val="19"/>
          <w:color w:val="auto"/>
        </w:rPr>
        <w:t>pres makinası aldık, kullanımı ve bakımı ile ilgili eğitim</w:t>
      </w:r>
      <w:r>
        <w:rPr>
          <w:rFonts w:ascii="Times New Roman" w:cs="Times New Roman" w:eastAsia="Times New Roman" w:hAnsi="Times New Roman"/>
          <w:sz w:val="19"/>
          <w:szCs w:val="19"/>
          <w:color w:val="auto"/>
        </w:rPr>
        <w:t>ler</w:t>
      </w:r>
      <w:r>
        <w:rPr>
          <w:rFonts w:ascii="Times New Roman" w:cs="Times New Roman" w:eastAsia="Times New Roman" w:hAnsi="Times New Roman"/>
          <w:sz w:val="19"/>
          <w:szCs w:val="19"/>
          <w:color w:val="auto"/>
        </w:rPr>
        <w:t xml:space="preserve"> aldık”</w:t>
      </w:r>
    </w:p>
    <w:p>
      <w:pPr>
        <w:spacing w:after="0" w:line="3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olarak ifade </w:t>
      </w:r>
      <w:r>
        <w:rPr>
          <w:rFonts w:ascii="Times New Roman" w:cs="Times New Roman" w:eastAsia="Times New Roman" w:hAnsi="Times New Roman"/>
          <w:sz w:val="24"/>
          <w:szCs w:val="24"/>
          <w:color w:val="auto"/>
        </w:rPr>
        <w:t>etmiştir.</w:t>
      </w:r>
    </w:p>
    <w:p>
      <w:pPr>
        <w:spacing w:after="0" w:line="152" w:lineRule="exact"/>
        <w:rPr>
          <w:sz w:val="20"/>
          <w:szCs w:val="20"/>
          <w:color w:val="auto"/>
        </w:rPr>
      </w:pPr>
    </w:p>
    <w:p>
      <w:pPr>
        <w:ind w:left="560" w:firstLine="121"/>
        <w:spacing w:after="0" w:line="349" w:lineRule="auto"/>
        <w:rPr>
          <w:sz w:val="20"/>
          <w:szCs w:val="20"/>
          <w:color w:val="auto"/>
        </w:rPr>
      </w:pPr>
      <w:r>
        <w:rPr>
          <w:rFonts w:ascii="Times New Roman" w:cs="Times New Roman" w:eastAsia="Times New Roman" w:hAnsi="Times New Roman"/>
          <w:sz w:val="24"/>
          <w:szCs w:val="24"/>
          <w:color w:val="auto"/>
        </w:rPr>
        <w:t xml:space="preserve">K1 firma yetkilisi </w:t>
      </w:r>
      <w:r>
        <w:rPr>
          <w:rFonts w:ascii="Times New Roman" w:cs="Times New Roman" w:eastAsia="Times New Roman" w:hAnsi="Times New Roman"/>
          <w:sz w:val="24"/>
          <w:szCs w:val="24"/>
          <w:color w:val="auto"/>
        </w:rPr>
        <w:t>ise satın alma yapılan firmalardan eğitim almadıklarını belirtmiştir.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KOBİ’lerde işletmenin kendi personeli tarafından verilen eğitimlerin katılımcı </w:t>
      </w:r>
      <w:r>
        <w:rPr>
          <w:rFonts w:ascii="Times New Roman" w:cs="Times New Roman" w:eastAsia="Times New Roman" w:hAnsi="Times New Roman"/>
          <w:sz w:val="24"/>
          <w:szCs w:val="24"/>
          <w:color w:val="auto"/>
        </w:rPr>
        <w:t>firmalar</w:t>
      </w:r>
    </w:p>
    <w:p>
      <w:pPr>
        <w:spacing w:after="0" w:line="20" w:lineRule="exact"/>
        <w:rPr>
          <w:sz w:val="20"/>
          <w:szCs w:val="20"/>
          <w:color w:val="auto"/>
        </w:rPr>
      </w:pPr>
    </w:p>
    <w:p>
      <w:pPr>
        <w:jc w:val="both"/>
        <w:spacing w:after="0" w:line="357" w:lineRule="auto"/>
        <w:rPr>
          <w:sz w:val="20"/>
          <w:szCs w:val="20"/>
          <w:color w:val="auto"/>
        </w:rPr>
      </w:pPr>
      <w:r>
        <w:rPr>
          <w:rFonts w:ascii="Times New Roman" w:cs="Times New Roman" w:eastAsia="Times New Roman" w:hAnsi="Times New Roman"/>
          <w:sz w:val="24"/>
          <w:szCs w:val="24"/>
          <w:color w:val="auto"/>
        </w:rPr>
        <w:t>arasında yaygın bir eğitim yöntemi olması dikkat çekmektedir. Ancak daha fazla personelin iyi seviyede eğitim alabilmesi için gerekli olan firma dışı eğitimlere gerekli önem verilmemektedir. Firmaların yanı sıra yeterli düzeyde eğitim sağlayabilecek kurum</w:t>
      </w:r>
      <w:r>
        <w:rPr>
          <w:rFonts w:ascii="Times New Roman" w:cs="Times New Roman" w:eastAsia="Times New Roman" w:hAnsi="Times New Roman"/>
          <w:sz w:val="24"/>
          <w:szCs w:val="24"/>
          <w:color w:val="auto"/>
        </w:rPr>
        <w:t>un da</w:t>
      </w:r>
      <w:r>
        <w:rPr>
          <w:rFonts w:ascii="Times New Roman" w:cs="Times New Roman" w:eastAsia="Times New Roman" w:hAnsi="Times New Roman"/>
          <w:sz w:val="24"/>
          <w:szCs w:val="24"/>
          <w:color w:val="auto"/>
        </w:rPr>
        <w:t xml:space="preserve"> bulunmaması, bu durumun temel sorununu oluşturan </w:t>
      </w:r>
      <w:r>
        <w:rPr>
          <w:rFonts w:ascii="Times New Roman" w:cs="Times New Roman" w:eastAsia="Times New Roman" w:hAnsi="Times New Roman"/>
          <w:sz w:val="24"/>
          <w:szCs w:val="24"/>
          <w:color w:val="auto"/>
        </w:rPr>
        <w:t>nedenlerinden biridir.</w:t>
      </w:r>
    </w:p>
    <w:p>
      <w:pPr>
        <w:spacing w:after="0" w:line="10" w:lineRule="exact"/>
        <w:rPr>
          <w:sz w:val="20"/>
          <w:szCs w:val="20"/>
          <w:color w:val="auto"/>
        </w:rPr>
      </w:pPr>
    </w:p>
    <w:p>
      <w:pPr>
        <w:ind w:left="940" w:hanging="373"/>
        <w:spacing w:after="0"/>
        <w:tabs>
          <w:tab w:leader="none" w:pos="940" w:val="left"/>
        </w:tabs>
        <w:numPr>
          <w:ilvl w:val="0"/>
          <w:numId w:val="8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Soruda, </w:t>
      </w:r>
      <w:r>
        <w:rPr>
          <w:rFonts w:ascii="Times New Roman" w:cs="Times New Roman" w:eastAsia="Times New Roman" w:hAnsi="Times New Roman"/>
          <w:sz w:val="24"/>
          <w:szCs w:val="24"/>
          <w:color w:val="auto"/>
        </w:rPr>
        <w:t>katılımcılara eğitim ve geliştirme faaliyetlerine yönelik, firma olarak</w:t>
      </w:r>
      <w:r>
        <w:rPr>
          <w:rFonts w:ascii="Times New Roman" w:cs="Times New Roman" w:eastAsia="Times New Roman" w:hAnsi="Times New Roman"/>
          <w:sz w:val="24"/>
          <w:szCs w:val="24"/>
          <w:color w:val="auto"/>
        </w:rPr>
        <w:t xml:space="preserve"> online</w:t>
      </w:r>
    </w:p>
    <w:p>
      <w:pPr>
        <w:spacing w:after="0" w:line="145" w:lineRule="exact"/>
        <w:rPr>
          <w:sz w:val="20"/>
          <w:szCs w:val="20"/>
          <w:color w:val="auto"/>
        </w:rPr>
      </w:pPr>
    </w:p>
    <w:p>
      <w:pPr>
        <w:jc w:val="both"/>
        <w:spacing w:after="0" w:line="358" w:lineRule="auto"/>
        <w:rPr>
          <w:sz w:val="20"/>
          <w:szCs w:val="20"/>
          <w:color w:val="auto"/>
        </w:rPr>
      </w:pPr>
      <w:r>
        <w:rPr>
          <w:rFonts w:ascii="Times New Roman" w:cs="Times New Roman" w:eastAsia="Times New Roman" w:hAnsi="Times New Roman"/>
          <w:sz w:val="24"/>
          <w:szCs w:val="24"/>
          <w:color w:val="auto"/>
        </w:rPr>
        <w:t>eğitim ile ilgili düşünceleri ve online eğitimlere katılım konusundaki görüşlerinin ne olduğu sorulmuştur. Alınan yanıtlara göre, online eğitime katılım konusunda, işletmelerin yetersiz kaldığı sonucuna varılmıştır. Online eğitimlerin gerekli oldukça takip edildiğini ya da kullanıldığını ifade eden P1 firması katılımcısının yanı sıra P2 firm</w:t>
      </w:r>
      <w:r>
        <w:rPr>
          <w:rFonts w:ascii="Times New Roman" w:cs="Times New Roman" w:eastAsia="Times New Roman" w:hAnsi="Times New Roman"/>
          <w:sz w:val="24"/>
          <w:szCs w:val="24"/>
          <w:color w:val="auto"/>
        </w:rPr>
        <w:t>a</w:t>
      </w:r>
      <w:r>
        <w:rPr>
          <w:rFonts w:ascii="Times New Roman" w:cs="Times New Roman" w:eastAsia="Times New Roman" w:hAnsi="Times New Roman"/>
          <w:sz w:val="24"/>
          <w:szCs w:val="24"/>
          <w:color w:val="auto"/>
        </w:rPr>
        <w:t xml:space="preserve"> katılımcısı </w:t>
      </w:r>
      <w:r>
        <w:rPr>
          <w:rFonts w:ascii="Times New Roman" w:cs="Times New Roman" w:eastAsia="Times New Roman" w:hAnsi="Times New Roman"/>
          <w:sz w:val="24"/>
          <w:szCs w:val="24"/>
          <w:color w:val="auto"/>
        </w:rPr>
        <w:t>toplu</w:t>
      </w:r>
      <w:r>
        <w:rPr>
          <w:rFonts w:ascii="Times New Roman" w:cs="Times New Roman" w:eastAsia="Times New Roman" w:hAnsi="Times New Roman"/>
          <w:sz w:val="24"/>
          <w:szCs w:val="24"/>
          <w:color w:val="auto"/>
        </w:rPr>
        <w:t xml:space="preserve"> eğitimlerde bu tür bir eğitimin faydalı olmayacağına inanmaktadır. Yine P3 firması, online eğitimlerden yeterli seviyede haberdar olmadıklarını belirtmiştir.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-1560830</wp:posOffset>
            </wp:positionV>
            <wp:extent cx="4699000" cy="185420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12">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M1 ve M2 firmalarında ise online eğitimlerin daha çok yüzeysel şekilde ele alındığı görülmektedir. M1 firma </w:t>
      </w:r>
      <w:r>
        <w:rPr>
          <w:rFonts w:ascii="Times New Roman" w:cs="Times New Roman" w:eastAsia="Times New Roman" w:hAnsi="Times New Roman"/>
          <w:sz w:val="24"/>
          <w:szCs w:val="24"/>
          <w:color w:val="auto"/>
        </w:rPr>
        <w:t>yetkilisi</w:t>
      </w:r>
      <w:r>
        <w:rPr>
          <w:rFonts w:ascii="Times New Roman" w:cs="Times New Roman" w:eastAsia="Times New Roman" w:hAnsi="Times New Roman"/>
          <w:sz w:val="24"/>
          <w:szCs w:val="24"/>
          <w:color w:val="auto"/>
        </w:rPr>
        <w:t xml:space="preserve">, personelin online eğitime ilgi göstermediğini belirtirken M2 firma yetkilisi, online eğitimlerin personelin çok az bir kısmı tarafından kullanıldığını ve yeterli derecede etkili olmadığını belirtmiştir. E1 firma </w:t>
      </w:r>
      <w:r>
        <w:rPr>
          <w:rFonts w:ascii="Times New Roman" w:cs="Times New Roman" w:eastAsia="Times New Roman" w:hAnsi="Times New Roman"/>
          <w:sz w:val="24"/>
          <w:szCs w:val="24"/>
          <w:color w:val="auto"/>
        </w:rPr>
        <w:t>yetkilisi</w:t>
      </w:r>
      <w:r>
        <w:rPr>
          <w:rFonts w:ascii="Times New Roman" w:cs="Times New Roman" w:eastAsia="Times New Roman" w:hAnsi="Times New Roman"/>
          <w:sz w:val="24"/>
          <w:szCs w:val="24"/>
          <w:color w:val="auto"/>
        </w:rPr>
        <w:t xml:space="preserve"> online eğitim olanaklarından haberdar olduklarını ifade etmiştir. K1 firma katılımcısı ise haberdar olduklarını ancak firma bünyesinde bu yöntemin kullanılmadığını belirtmiştir.</w:t>
      </w:r>
    </w:p>
    <w:p>
      <w:pPr>
        <w:spacing w:after="0" w:line="14" w:lineRule="exact"/>
        <w:rPr>
          <w:sz w:val="20"/>
          <w:szCs w:val="20"/>
          <w:color w:val="auto"/>
        </w:rPr>
      </w:pPr>
    </w:p>
    <w:p>
      <w:pPr>
        <w:jc w:val="both"/>
        <w:ind w:firstLine="568"/>
        <w:spacing w:after="0" w:line="356" w:lineRule="auto"/>
        <w:rPr>
          <w:sz w:val="20"/>
          <w:szCs w:val="20"/>
          <w:color w:val="auto"/>
        </w:rPr>
      </w:pPr>
      <w:r>
        <w:rPr>
          <w:rFonts w:ascii="Times New Roman" w:cs="Times New Roman" w:eastAsia="Times New Roman" w:hAnsi="Times New Roman"/>
          <w:sz w:val="24"/>
          <w:szCs w:val="24"/>
          <w:color w:val="auto"/>
        </w:rPr>
        <w:t>Online eğitim olanaklarının genel itibariyle KOBİ’lerde yeterli bir biç</w:t>
      </w:r>
      <w:r>
        <w:rPr>
          <w:rFonts w:ascii="Times New Roman" w:cs="Times New Roman" w:eastAsia="Times New Roman" w:hAnsi="Times New Roman"/>
          <w:sz w:val="24"/>
          <w:szCs w:val="24"/>
          <w:color w:val="auto"/>
        </w:rPr>
        <w:t>imde</w:t>
      </w:r>
      <w:r>
        <w:rPr>
          <w:rFonts w:ascii="Times New Roman" w:cs="Times New Roman" w:eastAsia="Times New Roman" w:hAnsi="Times New Roman"/>
          <w:sz w:val="24"/>
          <w:szCs w:val="24"/>
          <w:color w:val="auto"/>
        </w:rPr>
        <w:t xml:space="preserve"> kullanılmadığı görülmektedir. Bunda hem personelin bu alandaki ilgisizliği hem de online eğitimlere firma olarak yeteri kadar önem verilmemesi etkili olmaktadır.</w:t>
      </w:r>
    </w:p>
    <w:p>
      <w:pPr>
        <w:spacing w:after="0" w:line="4" w:lineRule="exact"/>
        <w:rPr>
          <w:sz w:val="20"/>
          <w:szCs w:val="20"/>
          <w:color w:val="auto"/>
        </w:rPr>
      </w:pPr>
    </w:p>
    <w:p>
      <w:pPr>
        <w:ind w:left="980" w:hanging="413"/>
        <w:spacing w:after="0"/>
        <w:tabs>
          <w:tab w:leader="none" w:pos="980" w:val="left"/>
        </w:tabs>
        <w:numPr>
          <w:ilvl w:val="0"/>
          <w:numId w:val="8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Soru, v</w:t>
      </w:r>
      <w:r>
        <w:rPr>
          <w:rFonts w:ascii="Times New Roman" w:cs="Times New Roman" w:eastAsia="Times New Roman" w:hAnsi="Times New Roman"/>
          <w:sz w:val="24"/>
          <w:szCs w:val="24"/>
          <w:color w:val="auto"/>
        </w:rPr>
        <w:t>erilen eğitimlerin yanı sıra bu eğitimler için uygun mekanların</w:t>
      </w:r>
      <w:r>
        <w:rPr>
          <w:rFonts w:ascii="Times New Roman" w:cs="Times New Roman" w:eastAsia="Times New Roman" w:hAnsi="Times New Roman"/>
          <w:sz w:val="24"/>
          <w:szCs w:val="24"/>
          <w:color w:val="auto"/>
        </w:rPr>
        <w:t xml:space="preserve"> ve gerekli</w:t>
      </w:r>
    </w:p>
    <w:p>
      <w:pPr>
        <w:spacing w:after="0" w:line="152" w:lineRule="exact"/>
        <w:rPr>
          <w:sz w:val="20"/>
          <w:szCs w:val="20"/>
          <w:color w:val="auto"/>
        </w:rPr>
      </w:pPr>
    </w:p>
    <w:p>
      <w:pPr>
        <w:jc w:val="both"/>
        <w:spacing w:after="0" w:line="357" w:lineRule="auto"/>
        <w:rPr>
          <w:sz w:val="20"/>
          <w:szCs w:val="20"/>
          <w:color w:val="auto"/>
        </w:rPr>
      </w:pPr>
      <w:r>
        <w:rPr>
          <w:rFonts w:ascii="Times New Roman" w:cs="Times New Roman" w:eastAsia="Times New Roman" w:hAnsi="Times New Roman"/>
          <w:sz w:val="24"/>
          <w:szCs w:val="24"/>
          <w:color w:val="auto"/>
        </w:rPr>
        <w:t xml:space="preserve">imkanların sağlanması </w:t>
      </w:r>
      <w:r>
        <w:rPr>
          <w:rFonts w:ascii="Times New Roman" w:cs="Times New Roman" w:eastAsia="Times New Roman" w:hAnsi="Times New Roman"/>
          <w:sz w:val="24"/>
          <w:szCs w:val="24"/>
          <w:color w:val="auto"/>
        </w:rPr>
        <w:t>konusun</w:t>
      </w:r>
      <w:r>
        <w:rPr>
          <w:rFonts w:ascii="Times New Roman" w:cs="Times New Roman" w:eastAsia="Times New Roman" w:hAnsi="Times New Roman"/>
          <w:sz w:val="24"/>
          <w:szCs w:val="24"/>
          <w:color w:val="auto"/>
        </w:rPr>
        <w:t>da katılımcılara yöneltilen bir diğer sorudur. Eğitimlerin gerçekleştiği ortamın hazırlığı ya da eğitimler için özel bir alan olup olmadığı noktasında iletilen bu soruya alınan yanıtlar, bazı işletmelerin alanı mevcutken bazı işletmelerde alanın yetersiz olduğunu göstermektedir. Genel olarak firma içinde belli bölümlerin eğitim alanına dönüştürüldüğü görülmektedir.</w:t>
      </w:r>
    </w:p>
    <w:p>
      <w:pPr>
        <w:spacing w:after="0" w:line="1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Örneğin P2 firma katılımcısı</w:t>
      </w:r>
      <w:r>
        <w:rPr>
          <w:rFonts w:ascii="Times New Roman" w:cs="Times New Roman" w:eastAsia="Times New Roman" w:hAnsi="Times New Roman"/>
          <w:sz w:val="24"/>
          <w:szCs w:val="24"/>
          <w:color w:val="auto"/>
        </w:rPr>
        <w:t>;</w:t>
      </w: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77</w:t>
      </w:r>
    </w:p>
    <w:p>
      <w:pPr>
        <w:sectPr>
          <w:pgSz w:w="11900" w:h="16840" w:orient="portrait"/>
          <w:cols w:equalWidth="0" w:num="1">
            <w:col w:w="9080"/>
          </w:cols>
          <w:pgMar w:left="1420" w:top="1415" w:right="1403" w:bottom="419" w:gutter="0" w:footer="0" w:header="0"/>
        </w:sectPr>
      </w:pPr>
    </w:p>
    <w:bookmarkStart w:id="92" w:name="page93"/>
    <w:bookmarkEnd w:id="92"/>
    <w:p>
      <w:pPr>
        <w:jc w:val="both"/>
        <w:ind w:left="1140" w:firstLine="852"/>
        <w:spacing w:after="0" w:line="357" w:lineRule="auto"/>
        <w:rPr>
          <w:sz w:val="20"/>
          <w:szCs w:val="20"/>
          <w:color w:val="auto"/>
        </w:rPr>
      </w:pPr>
      <w:r>
        <w:rPr>
          <w:rFonts w:ascii="Times New Roman" w:cs="Times New Roman" w:eastAsia="Times New Roman" w:hAnsi="Times New Roman"/>
          <w:sz w:val="20"/>
          <w:szCs w:val="20"/>
          <w:color w:val="auto"/>
        </w:rPr>
        <w:t xml:space="preserve">“Yeni nesil KOBİ’lerde var aslında herkes toplantı salonunu eğitim salonu </w:t>
      </w:r>
      <w:r>
        <w:rPr>
          <w:rFonts w:ascii="Times New Roman" w:cs="Times New Roman" w:eastAsia="Times New Roman" w:hAnsi="Times New Roman"/>
          <w:sz w:val="20"/>
          <w:szCs w:val="20"/>
          <w:color w:val="auto"/>
        </w:rPr>
        <w:t>gibi</w:t>
      </w:r>
      <w:r>
        <w:rPr>
          <w:rFonts w:ascii="Times New Roman" w:cs="Times New Roman" w:eastAsia="Times New Roman" w:hAnsi="Times New Roman"/>
          <w:sz w:val="20"/>
          <w:szCs w:val="20"/>
          <w:color w:val="auto"/>
        </w:rPr>
        <w:t xml:space="preserve"> koyuyor, yani büyük oranda KOBİ’lerde değişime ayak uyduruyor. O toplantı odalarının, o toplantı masalarının ya da gidip rahatça çalışacağı alanların oluşturulması önemli, yeni nesil KOBİ’lerde bu var. Eskiden aslında şöyle bakılıyordu, ya bir tane ma</w:t>
      </w:r>
      <w:r>
        <w:rPr>
          <w:rFonts w:ascii="Times New Roman" w:cs="Times New Roman" w:eastAsia="Times New Roman" w:hAnsi="Times New Roman"/>
          <w:sz w:val="20"/>
          <w:szCs w:val="20"/>
          <w:color w:val="auto"/>
        </w:rPr>
        <w:t>sa sandalye olsun yeter</w:t>
      </w:r>
      <w:r>
        <w:rPr>
          <w:rFonts w:ascii="Times New Roman" w:cs="Times New Roman" w:eastAsia="Times New Roman" w:hAnsi="Times New Roman"/>
          <w:sz w:val="20"/>
          <w:szCs w:val="20"/>
          <w:color w:val="auto"/>
        </w:rPr>
        <w:t xml:space="preserve"> diyordu, artık ne gençlerimiz buna bakıyor ne çalışanlarımız buna bakıyor, imajın dışında biz bunu yaparken hakikaten bu ihtiyaç hakikaten ihtiyaç.”</w:t>
      </w:r>
    </w:p>
    <w:p>
      <w:pPr>
        <w:spacing w:after="0" w:line="24" w:lineRule="exact"/>
        <w:rPr>
          <w:sz w:val="20"/>
          <w:szCs w:val="20"/>
          <w:color w:val="auto"/>
        </w:rPr>
      </w:pPr>
    </w:p>
    <w:p>
      <w:pPr>
        <w:jc w:val="both"/>
        <w:ind w:firstLine="568"/>
        <w:spacing w:after="0" w:line="354" w:lineRule="auto"/>
        <w:rPr>
          <w:sz w:val="20"/>
          <w:szCs w:val="20"/>
          <w:color w:val="auto"/>
        </w:rPr>
      </w:pPr>
      <w:r>
        <w:rPr>
          <w:rFonts w:ascii="Times New Roman" w:cs="Times New Roman" w:eastAsia="Times New Roman" w:hAnsi="Times New Roman"/>
          <w:sz w:val="24"/>
          <w:szCs w:val="24"/>
          <w:color w:val="auto"/>
        </w:rPr>
        <w:t xml:space="preserve">M1 ve M2 firma </w:t>
      </w:r>
      <w:r>
        <w:rPr>
          <w:rFonts w:ascii="Times New Roman" w:cs="Times New Roman" w:eastAsia="Times New Roman" w:hAnsi="Times New Roman"/>
          <w:sz w:val="24"/>
          <w:szCs w:val="24"/>
          <w:color w:val="auto"/>
        </w:rPr>
        <w:t>katılımcıları, eğitim alanı olarak kullanılan alanlarının mevcut</w:t>
      </w:r>
      <w:r>
        <w:rPr>
          <w:rFonts w:ascii="Times New Roman" w:cs="Times New Roman" w:eastAsia="Times New Roman" w:hAnsi="Times New Roman"/>
          <w:sz w:val="24"/>
          <w:szCs w:val="24"/>
          <w:color w:val="auto"/>
        </w:rPr>
        <w:t xml:space="preserve"> ol</w:t>
      </w:r>
      <w:r>
        <w:rPr>
          <w:rFonts w:ascii="Times New Roman" w:cs="Times New Roman" w:eastAsia="Times New Roman" w:hAnsi="Times New Roman"/>
          <w:sz w:val="24"/>
          <w:szCs w:val="24"/>
          <w:color w:val="auto"/>
        </w:rPr>
        <w:t>duğunu belirtmişlerdir. M2 firma katılımcısı, yeni bir eğitim alanı oluşturmak üzere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olduklarını da sözlerine eklemiştir.</w:t>
      </w:r>
    </w:p>
    <w:p>
      <w:pPr>
        <w:spacing w:after="0" w:line="21"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E1 firma yetkilisi</w:t>
      </w:r>
      <w:r>
        <w:rPr>
          <w:rFonts w:ascii="Times New Roman" w:cs="Times New Roman" w:eastAsia="Times New Roman" w:hAnsi="Times New Roman"/>
          <w:sz w:val="24"/>
          <w:szCs w:val="24"/>
          <w:color w:val="auto"/>
        </w:rPr>
        <w:t>, işletme bünyesinde eğitim için gerekli toplantı odası ve projeksiyon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olduğunu belirtmiş, K1 firma katılımcısı </w:t>
      </w:r>
      <w:r>
        <w:rPr>
          <w:rFonts w:ascii="Times New Roman" w:cs="Times New Roman" w:eastAsia="Times New Roman" w:hAnsi="Times New Roman"/>
          <w:sz w:val="24"/>
          <w:szCs w:val="24"/>
          <w:color w:val="auto"/>
        </w:rPr>
        <w:t>eski</w:t>
      </w:r>
      <w:r>
        <w:rPr>
          <w:rFonts w:ascii="Times New Roman" w:cs="Times New Roman" w:eastAsia="Times New Roman" w:hAnsi="Times New Roman"/>
          <w:sz w:val="24"/>
          <w:szCs w:val="24"/>
          <w:color w:val="auto"/>
        </w:rPr>
        <w:t>den pek çok firmada bulunmadığını, ancak son dönemlerde bir çok firmanın bu konuda alt yapısını kurmuş ve eğitim sunabilmek için uygun ortamlar oluşturmuş durumda oldukları yönünde görüşünü ifade etmiştir.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-291465</wp:posOffset>
            </wp:positionV>
            <wp:extent cx="4699000" cy="185420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213">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Sonuç olarak görülmektedir ki eğitim faaliyetleri için daha önceki dönemlerde KOBİ’ler bünyesinde eğitim alanları çok fazla önemsenmemekte</w:t>
      </w:r>
      <w:r>
        <w:rPr>
          <w:rFonts w:ascii="Times New Roman" w:cs="Times New Roman" w:eastAsia="Times New Roman" w:hAnsi="Times New Roman"/>
          <w:sz w:val="24"/>
          <w:szCs w:val="24"/>
          <w:color w:val="auto"/>
        </w:rPr>
        <w:t>ydi</w:t>
      </w:r>
      <w:r>
        <w:rPr>
          <w:rFonts w:ascii="Times New Roman" w:cs="Times New Roman" w:eastAsia="Times New Roman" w:hAnsi="Times New Roman"/>
          <w:sz w:val="24"/>
          <w:szCs w:val="24"/>
          <w:color w:val="auto"/>
        </w:rPr>
        <w:t xml:space="preserve">. Günümüzde eğitim ve geliştirmeye yönelik faaliyet ve uygulamaların önem kazanması ve işletmelerin de personel eğitimine çok daha fazla özen gösterir hale gelmesi sonucunda eğitim alanları </w:t>
      </w:r>
      <w:r>
        <w:rPr>
          <w:rFonts w:ascii="Times New Roman" w:cs="Times New Roman" w:eastAsia="Times New Roman" w:hAnsi="Times New Roman"/>
          <w:sz w:val="24"/>
          <w:szCs w:val="24"/>
          <w:color w:val="auto"/>
        </w:rPr>
        <w:t>ve gerekli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imkanlar </w:t>
      </w:r>
      <w:r>
        <w:rPr>
          <w:rFonts w:ascii="Times New Roman" w:cs="Times New Roman" w:eastAsia="Times New Roman" w:hAnsi="Times New Roman"/>
          <w:sz w:val="24"/>
          <w:szCs w:val="24"/>
          <w:color w:val="auto"/>
        </w:rPr>
        <w:t>özellikle yeni nesil KOBİ’lerin binalarında yerini almaktadır</w:t>
      </w:r>
      <w:r>
        <w:rPr>
          <w:rFonts w:ascii="Times New Roman" w:cs="Times New Roman" w:eastAsia="Times New Roman" w:hAnsi="Times New Roman"/>
          <w:sz w:val="24"/>
          <w:szCs w:val="24"/>
          <w:color w:val="auto"/>
        </w:rPr>
        <w:t>.</w:t>
      </w:r>
    </w:p>
    <w:p>
      <w:pPr>
        <w:spacing w:after="0" w:line="333" w:lineRule="exact"/>
        <w:rPr>
          <w:sz w:val="20"/>
          <w:szCs w:val="20"/>
          <w:color w:val="auto"/>
        </w:rPr>
      </w:pPr>
    </w:p>
    <w:p>
      <w:pPr>
        <w:ind w:right="700"/>
        <w:spacing w:after="0" w:line="263" w:lineRule="auto"/>
        <w:rPr>
          <w:sz w:val="20"/>
          <w:szCs w:val="20"/>
          <w:color w:val="auto"/>
        </w:rPr>
      </w:pPr>
      <w:r>
        <w:rPr>
          <w:rFonts w:ascii="Times New Roman" w:cs="Times New Roman" w:eastAsia="Times New Roman" w:hAnsi="Times New Roman"/>
          <w:sz w:val="24"/>
          <w:szCs w:val="24"/>
          <w:b w:val="1"/>
          <w:bCs w:val="1"/>
          <w:color w:val="auto"/>
        </w:rPr>
        <w:t>4.2. SÜRDÜRÜLEBİLİR REKABET ÜSTÜNLÜĞÜ SAĞLAMADA EĞİTİM VE GELİŞTİRMENİN ROLÜ</w:t>
      </w:r>
    </w:p>
    <w:p>
      <w:pPr>
        <w:spacing w:after="0" w:line="27" w:lineRule="exact"/>
        <w:rPr>
          <w:sz w:val="20"/>
          <w:szCs w:val="20"/>
          <w:color w:val="auto"/>
        </w:rPr>
      </w:pPr>
    </w:p>
    <w:p>
      <w:pPr>
        <w:ind w:right="1400"/>
        <w:spacing w:after="0" w:line="269" w:lineRule="auto"/>
        <w:rPr>
          <w:sz w:val="20"/>
          <w:szCs w:val="20"/>
          <w:color w:val="auto"/>
        </w:rPr>
      </w:pPr>
      <w:r>
        <w:rPr>
          <w:rFonts w:ascii="Times New Roman" w:cs="Times New Roman" w:eastAsia="Times New Roman" w:hAnsi="Times New Roman"/>
          <w:sz w:val="24"/>
          <w:szCs w:val="24"/>
          <w:b w:val="1"/>
          <w:bCs w:val="1"/>
          <w:color w:val="auto"/>
        </w:rPr>
        <w:t xml:space="preserve">4.2.1. KOBİ’lerde Sürdürülebilir Rekabet Üstünlüğü Sağlamada Eğitim </w:t>
      </w:r>
      <w:r>
        <w:rPr>
          <w:rFonts w:ascii="Times New Roman" w:cs="Times New Roman" w:eastAsia="Times New Roman" w:hAnsi="Times New Roman"/>
          <w:sz w:val="24"/>
          <w:szCs w:val="24"/>
          <w:b w:val="1"/>
          <w:bCs w:val="1"/>
          <w:color w:val="auto"/>
        </w:rPr>
        <w:t>ve</w:t>
      </w:r>
      <w:r>
        <w:rPr>
          <w:rFonts w:ascii="Times New Roman" w:cs="Times New Roman" w:eastAsia="Times New Roman" w:hAnsi="Times New Roman"/>
          <w:sz w:val="24"/>
          <w:szCs w:val="24"/>
          <w:b w:val="1"/>
          <w:bCs w:val="1"/>
          <w:color w:val="auto"/>
        </w:rPr>
        <w:t xml:space="preserve"> Geliştirmenin Rolüne İlişkin Bulgular</w:t>
      </w:r>
    </w:p>
    <w:p>
      <w:pPr>
        <w:spacing w:after="0" w:line="20"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Araştırma kapsamında katılımcılara eğitim ve geliştirme ile sürdürülebilir rekabet üstünlüğünün sağlanması ilişkisine yönelik 15. </w:t>
      </w:r>
      <w:r>
        <w:rPr>
          <w:rFonts w:ascii="Times New Roman" w:cs="Times New Roman" w:eastAsia="Times New Roman" w:hAnsi="Times New Roman"/>
          <w:sz w:val="24"/>
          <w:szCs w:val="24"/>
          <w:color w:val="auto"/>
        </w:rPr>
        <w:t>S</w:t>
      </w:r>
      <w:r>
        <w:rPr>
          <w:rFonts w:ascii="Times New Roman" w:cs="Times New Roman" w:eastAsia="Times New Roman" w:hAnsi="Times New Roman"/>
          <w:sz w:val="24"/>
          <w:szCs w:val="24"/>
          <w:color w:val="auto"/>
        </w:rPr>
        <w:t>oru yöneltilmiştir. Katılımcı firmaların hemen hemen hepsi rekabet gücünün elde edilmesinde eğitimin çok önemli bir yere sahip olduğu konusunda hemfikirdir. Bu konuyla ilgili olarak P1, P2 ve P3 firma katılımcıları</w:t>
      </w:r>
      <w:r>
        <w:rPr>
          <w:rFonts w:ascii="Times New Roman" w:cs="Times New Roman" w:eastAsia="Times New Roman" w:hAnsi="Times New Roman"/>
          <w:sz w:val="24"/>
          <w:szCs w:val="24"/>
          <w:color w:val="auto"/>
        </w:rPr>
        <w:t>, yeni</w:t>
      </w:r>
      <w:r>
        <w:rPr>
          <w:rFonts w:ascii="Times New Roman" w:cs="Times New Roman" w:eastAsia="Times New Roman" w:hAnsi="Times New Roman"/>
          <w:sz w:val="24"/>
          <w:szCs w:val="24"/>
          <w:color w:val="auto"/>
        </w:rPr>
        <w:t xml:space="preserve"> teknoloji uygulamalarının ve programlarının kullanılmasında, eğitimin ve nitelikli personelin rekabet üstünlüğü sağlamada önemli bir yere sahip olduğunu vurgulamaktadır.</w:t>
      </w:r>
    </w:p>
    <w:p>
      <w:pPr>
        <w:spacing w:after="0" w:line="1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Örneğin P1 firma katılımcısı</w:t>
      </w:r>
      <w:r>
        <w:rPr>
          <w:rFonts w:ascii="Times New Roman" w:cs="Times New Roman" w:eastAsia="Times New Roman" w:hAnsi="Times New Roman"/>
          <w:sz w:val="24"/>
          <w:szCs w:val="24"/>
          <w:color w:val="auto"/>
        </w:rPr>
        <w:t>;</w:t>
      </w:r>
    </w:p>
    <w:p>
      <w:pPr>
        <w:spacing w:after="0" w:line="140" w:lineRule="exact"/>
        <w:rPr>
          <w:sz w:val="20"/>
          <w:szCs w:val="20"/>
          <w:color w:val="auto"/>
        </w:rPr>
      </w:pPr>
    </w:p>
    <w:p>
      <w:pPr>
        <w:jc w:val="both"/>
        <w:ind w:left="1140" w:right="20" w:firstLine="852"/>
        <w:spacing w:after="0" w:line="358" w:lineRule="auto"/>
        <w:rPr>
          <w:sz w:val="20"/>
          <w:szCs w:val="20"/>
          <w:color w:val="auto"/>
        </w:rPr>
      </w:pPr>
      <w:r>
        <w:rPr>
          <w:rFonts w:ascii="Times New Roman" w:cs="Times New Roman" w:eastAsia="Times New Roman" w:hAnsi="Times New Roman"/>
          <w:sz w:val="20"/>
          <w:szCs w:val="20"/>
          <w:color w:val="auto"/>
        </w:rPr>
        <w:t>“Artık çok standart ürün yaparak zaten rekabet etme şansımız yok bu yüzden ürünlerin seviyesini arttırmak zorundayız, çeşitliliğini arttırmak zorundayız. Hani bunun yolu da hem kişisel, personelin daha yetkin hale gelmesi ve tabii ki kullanılan ekipmanların daha etkin hale gelmesi bunun için de eğitim en önemli gelişim araçlarından biri. Sonuçta kişinin gelişmesi demek şirketin gelişmesi demek.”</w:t>
      </w:r>
    </w:p>
    <w:p>
      <w:pPr>
        <w:spacing w:after="0" w:line="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Yine bir başka örnek olarak P2 </w:t>
      </w:r>
      <w:r>
        <w:rPr>
          <w:rFonts w:ascii="Times New Roman" w:cs="Times New Roman" w:eastAsia="Times New Roman" w:hAnsi="Times New Roman"/>
          <w:sz w:val="24"/>
          <w:szCs w:val="24"/>
          <w:color w:val="auto"/>
        </w:rPr>
        <w:t>firma</w:t>
      </w:r>
      <w:r>
        <w:rPr>
          <w:rFonts w:ascii="Times New Roman" w:cs="Times New Roman" w:eastAsia="Times New Roman" w:hAnsi="Times New Roman"/>
          <w:sz w:val="24"/>
          <w:szCs w:val="24"/>
          <w:color w:val="auto"/>
        </w:rPr>
        <w:t xml:space="preserve"> katılımcısı şu ifadeleri kullanmıştır;</w:t>
      </w: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78</w:t>
      </w:r>
    </w:p>
    <w:p>
      <w:pPr>
        <w:sectPr>
          <w:pgSz w:w="11900" w:h="16840" w:orient="portrait"/>
          <w:cols w:equalWidth="0" w:num="1">
            <w:col w:w="9080"/>
          </w:cols>
          <w:pgMar w:left="1420" w:top="1419" w:right="1403" w:bottom="419" w:gutter="0" w:footer="0" w:header="0"/>
        </w:sectPr>
      </w:pPr>
    </w:p>
    <w:bookmarkStart w:id="93" w:name="page94"/>
    <w:bookmarkEnd w:id="93"/>
    <w:p>
      <w:pPr>
        <w:jc w:val="both"/>
        <w:ind w:left="1140" w:right="20" w:firstLine="852"/>
        <w:spacing w:after="0" w:line="358" w:lineRule="auto"/>
        <w:rPr>
          <w:sz w:val="20"/>
          <w:szCs w:val="20"/>
          <w:color w:val="auto"/>
        </w:rPr>
      </w:pPr>
      <w:r>
        <w:rPr>
          <w:rFonts w:ascii="Times New Roman" w:cs="Times New Roman" w:eastAsia="Times New Roman" w:hAnsi="Times New Roman"/>
          <w:sz w:val="20"/>
          <w:szCs w:val="20"/>
          <w:color w:val="auto"/>
        </w:rPr>
        <w:t xml:space="preserve">“İnanılmaz önemli, sebep şu; Biz ülke olarak dünya verimlik endeksinde 150 ülke arasında yaklaşık 80. sıradayız. Yani 100 üzerinden 4.5 bizde çalışan işçi verimliliği, yabancıda Romanya en yakın 8.3. Dolayısıyla ciddi bir iki kat fark var. Şimdi biz üretirken zamanla yarışıyoruz. Aynı zaman birimi içerisindeki maliyetlerimiz aşağı yukarı değişmiyor ama aynı zamanda artan üretilen parça adedi bizim maliyetlerimizi etkiliyor. Bu nasıl olacak, iki türlü şeyle </w:t>
      </w:r>
      <w:r>
        <w:rPr>
          <w:rFonts w:ascii="Times New Roman" w:cs="Times New Roman" w:eastAsia="Times New Roman" w:hAnsi="Times New Roman"/>
          <w:sz w:val="20"/>
          <w:szCs w:val="20"/>
          <w:color w:val="auto"/>
        </w:rPr>
        <w:t>oluyor</w:t>
      </w:r>
      <w:r>
        <w:rPr>
          <w:rFonts w:ascii="Times New Roman" w:cs="Times New Roman" w:eastAsia="Times New Roman" w:hAnsi="Times New Roman"/>
          <w:sz w:val="20"/>
          <w:szCs w:val="20"/>
          <w:color w:val="auto"/>
        </w:rPr>
        <w:t>: teknolojiye yaptığımız yatırım ve nitelikli insan kaynağı. Çünkü teknolojiye yaptığımız</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yatırım tek başına yeterli değil, o makineyi doğru kullanan bir operatör bulamadığımız zaman, hiçbir şey ifade etmiyor.</w:t>
      </w:r>
    </w:p>
    <w:p>
      <w:pPr>
        <w:spacing w:after="0" w:line="16" w:lineRule="exact"/>
        <w:rPr>
          <w:sz w:val="20"/>
          <w:szCs w:val="20"/>
          <w:color w:val="auto"/>
        </w:rPr>
      </w:pPr>
    </w:p>
    <w:p>
      <w:pPr>
        <w:jc w:val="both"/>
        <w:ind w:left="1140" w:right="20" w:firstLine="852"/>
        <w:spacing w:after="0" w:line="358" w:lineRule="auto"/>
        <w:rPr>
          <w:sz w:val="20"/>
          <w:szCs w:val="20"/>
          <w:color w:val="auto"/>
        </w:rPr>
      </w:pPr>
      <w:r>
        <w:rPr>
          <w:rFonts w:ascii="Times New Roman" w:cs="Times New Roman" w:eastAsia="Times New Roman" w:hAnsi="Times New Roman"/>
          <w:sz w:val="20"/>
          <w:szCs w:val="20"/>
          <w:color w:val="auto"/>
        </w:rPr>
        <w:t xml:space="preserve">Bir sene Almanya’ya gittim, çok ilginç bizde aynı bulunan bir baskı makinesini gördüm, bir baskı yapıyorlar inanamadım. Nerede yapıyorsunuz bunu bir baktım bizim makineden, nasıl yapıyorsunuz, adam bir aparat geliştirmiş orda o makine ile ben ona yeni makine alırdım. Yani şimdi oradaki insanın kendini geliştirmesi, çalışan operatörün kendini yetiştirmesi, ona çözüm bulması. Aynı makineyi kullanıyoruz ama o benden çok daha katma değerli bir iş yapıyor aynı makinede dolayısıyla da eğitim, eğitim, eğitim. Eğitim bu işin başı ve nitelikli eğitim </w:t>
      </w:r>
      <w:r>
        <w:rPr>
          <w:rFonts w:ascii="Times New Roman" w:cs="Times New Roman" w:eastAsia="Times New Roman" w:hAnsi="Times New Roman"/>
          <w:sz w:val="20"/>
          <w:szCs w:val="20"/>
          <w:color w:val="auto"/>
        </w:rPr>
        <w:t xml:space="preserve">gerekiyor </w:t>
      </w:r>
      <w:r>
        <w:rPr>
          <w:rFonts w:ascii="Times New Roman" w:cs="Times New Roman" w:eastAsia="Times New Roman" w:hAnsi="Times New Roman"/>
          <w:sz w:val="20"/>
          <w:szCs w:val="20"/>
          <w:color w:val="auto"/>
        </w:rPr>
        <w:t>dolayısıyla nitelikli elemana, eğitimli elemana ihtiyacımız çok. Eğer bunlar olmazsa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nasıl rekabet edebiliriz.”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-637540</wp:posOffset>
            </wp:positionV>
            <wp:extent cx="4699000" cy="185420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14">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ind w:firstLine="568"/>
        <w:spacing w:after="0" w:line="350" w:lineRule="auto"/>
        <w:rPr>
          <w:sz w:val="20"/>
          <w:szCs w:val="20"/>
          <w:color w:val="auto"/>
        </w:rPr>
      </w:pPr>
      <w:r>
        <w:rPr>
          <w:rFonts w:ascii="Times New Roman" w:cs="Times New Roman" w:eastAsia="Times New Roman" w:hAnsi="Times New Roman"/>
          <w:sz w:val="24"/>
          <w:szCs w:val="24"/>
          <w:color w:val="auto"/>
        </w:rPr>
        <w:t xml:space="preserve">M1 firma </w:t>
      </w:r>
      <w:r>
        <w:rPr>
          <w:rFonts w:ascii="Times New Roman" w:cs="Times New Roman" w:eastAsia="Times New Roman" w:hAnsi="Times New Roman"/>
          <w:sz w:val="24"/>
          <w:szCs w:val="24"/>
          <w:color w:val="auto"/>
        </w:rPr>
        <w:t>katılımcısı rekabet üstünlüğünün sağlanmasında en önemli faktörün “kalitenin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standartlaştırılması” olduğunu belirtmiştir. M2 firma katılımcısı ise şu ifadeleri kullanmıştır:</w:t>
      </w:r>
    </w:p>
    <w:p>
      <w:pPr>
        <w:spacing w:after="0" w:line="21" w:lineRule="exact"/>
        <w:rPr>
          <w:sz w:val="20"/>
          <w:szCs w:val="20"/>
          <w:color w:val="auto"/>
        </w:rPr>
      </w:pPr>
    </w:p>
    <w:p>
      <w:pPr>
        <w:jc w:val="both"/>
        <w:ind w:left="1140" w:firstLine="852"/>
        <w:spacing w:after="0" w:line="356" w:lineRule="auto"/>
        <w:rPr>
          <w:sz w:val="20"/>
          <w:szCs w:val="20"/>
          <w:color w:val="auto"/>
        </w:rPr>
      </w:pPr>
      <w:r>
        <w:rPr>
          <w:rFonts w:ascii="Times New Roman" w:cs="Times New Roman" w:eastAsia="Times New Roman" w:hAnsi="Times New Roman"/>
          <w:sz w:val="20"/>
          <w:szCs w:val="20"/>
          <w:color w:val="auto"/>
        </w:rPr>
        <w:t>“Sürdürülebilir olmak, işletmenin para kazanmasının da sürdürülebilir olması, organizasyonun geliştirilmesi noktasında sürekli sürdürülebilir olması, dünyaya entegre, dünyaya açık, dünyayla iletişim içinde olan, yeni pazarlar arayan bu vizyonda olması zaten siz şimdi ‘böyle bir vizyonumuz var biz çok iyi bunu da böyle hedefledik ama işte kendimizi geliştirmek için de eğitim vs. bunlar paralı işler’ dediğiniz zaman zaten o ilk dediğiniz şeyin bir anlamı kalmıyor.”</w:t>
      </w:r>
    </w:p>
    <w:p>
      <w:pPr>
        <w:spacing w:after="0" w:line="23" w:lineRule="exact"/>
        <w:rPr>
          <w:sz w:val="20"/>
          <w:szCs w:val="20"/>
          <w:color w:val="auto"/>
        </w:rPr>
      </w:pPr>
    </w:p>
    <w:p>
      <w:pPr>
        <w:ind w:right="20" w:firstLine="568"/>
        <w:spacing w:after="0" w:line="350" w:lineRule="auto"/>
        <w:rPr>
          <w:sz w:val="20"/>
          <w:szCs w:val="20"/>
          <w:color w:val="auto"/>
        </w:rPr>
      </w:pPr>
      <w:r>
        <w:rPr>
          <w:rFonts w:ascii="Times New Roman" w:cs="Times New Roman" w:eastAsia="Times New Roman" w:hAnsi="Times New Roman"/>
          <w:sz w:val="24"/>
          <w:szCs w:val="24"/>
          <w:color w:val="auto"/>
        </w:rPr>
        <w:t>E1 firma yetkilisi</w:t>
      </w:r>
      <w:r>
        <w:rPr>
          <w:rFonts w:ascii="Times New Roman" w:cs="Times New Roman" w:eastAsia="Times New Roman" w:hAnsi="Times New Roman"/>
          <w:sz w:val="24"/>
          <w:szCs w:val="24"/>
          <w:color w:val="auto"/>
        </w:rPr>
        <w:t>, bilinçli bir takım oluşturulması halinde başarılı olunacağını dile</w:t>
      </w:r>
      <w:r>
        <w:rPr>
          <w:rFonts w:ascii="Times New Roman" w:cs="Times New Roman" w:eastAsia="Times New Roman" w:hAnsi="Times New Roman"/>
          <w:sz w:val="24"/>
          <w:szCs w:val="24"/>
          <w:color w:val="auto"/>
        </w:rPr>
        <w:t xml:space="preserve"> getirirken , K1 firma </w:t>
      </w:r>
      <w:r>
        <w:rPr>
          <w:rFonts w:ascii="Times New Roman" w:cs="Times New Roman" w:eastAsia="Times New Roman" w:hAnsi="Times New Roman"/>
          <w:sz w:val="24"/>
          <w:szCs w:val="24"/>
          <w:color w:val="auto"/>
        </w:rPr>
        <w:t>katılımcısı;</w:t>
      </w:r>
    </w:p>
    <w:p>
      <w:pPr>
        <w:spacing w:after="0" w:line="21" w:lineRule="exact"/>
        <w:rPr>
          <w:sz w:val="20"/>
          <w:szCs w:val="20"/>
          <w:color w:val="auto"/>
        </w:rPr>
      </w:pPr>
    </w:p>
    <w:p>
      <w:pPr>
        <w:jc w:val="both"/>
        <w:ind w:left="1140" w:right="20" w:firstLine="852"/>
        <w:spacing w:after="0" w:line="353" w:lineRule="auto"/>
        <w:rPr>
          <w:sz w:val="20"/>
          <w:szCs w:val="20"/>
          <w:color w:val="auto"/>
        </w:rPr>
      </w:pPr>
      <w:r>
        <w:rPr>
          <w:rFonts w:ascii="Times New Roman" w:cs="Times New Roman" w:eastAsia="Times New Roman" w:hAnsi="Times New Roman"/>
          <w:sz w:val="20"/>
          <w:szCs w:val="20"/>
          <w:color w:val="auto"/>
        </w:rPr>
        <w:t>“Eğitim yeni bakış açısı ve nümerik analizi, hataların azaltılmasına, süreçlerin iyileştirilmesine yönelik katkı sağlamakta. Firma kültürünün oluşmasına ve çalışanların farkındalığının artmasına neden olur. Bu durum rekabet ettiğiniz firmalardan daima bir adım önde olmamızı sağlamakta”</w:t>
      </w:r>
    </w:p>
    <w:p>
      <w:pPr>
        <w:spacing w:after="0" w:line="19"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4"/>
          <w:szCs w:val="24"/>
          <w:color w:val="auto"/>
        </w:rPr>
        <w:t>ifadelerini kullanmıştır.</w:t>
      </w:r>
    </w:p>
    <w:p>
      <w:pPr>
        <w:spacing w:after="0" w:line="145"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Katılımcı </w:t>
      </w:r>
      <w:r>
        <w:rPr>
          <w:rFonts w:ascii="Times New Roman" w:cs="Times New Roman" w:eastAsia="Times New Roman" w:hAnsi="Times New Roman"/>
          <w:sz w:val="24"/>
          <w:szCs w:val="24"/>
          <w:color w:val="auto"/>
        </w:rPr>
        <w:t>firma yetkilileri,</w:t>
      </w:r>
      <w:r>
        <w:rPr>
          <w:rFonts w:ascii="Times New Roman" w:cs="Times New Roman" w:eastAsia="Times New Roman" w:hAnsi="Times New Roman"/>
          <w:sz w:val="24"/>
          <w:szCs w:val="24"/>
          <w:color w:val="auto"/>
        </w:rPr>
        <w:t xml:space="preserve"> KOBİ’ lerde büyük işletmelerde olduğu gibi </w:t>
      </w:r>
      <w:r>
        <w:rPr>
          <w:rFonts w:ascii="Times New Roman" w:cs="Times New Roman" w:eastAsia="Times New Roman" w:hAnsi="Times New Roman"/>
          <w:sz w:val="24"/>
          <w:szCs w:val="24"/>
          <w:color w:val="auto"/>
        </w:rPr>
        <w:t>rekabet</w:t>
      </w:r>
      <w:r>
        <w:rPr>
          <w:rFonts w:ascii="Times New Roman" w:cs="Times New Roman" w:eastAsia="Times New Roman" w:hAnsi="Times New Roman"/>
          <w:sz w:val="24"/>
          <w:szCs w:val="24"/>
          <w:color w:val="auto"/>
        </w:rPr>
        <w:t xml:space="preserve"> üstünlüğünün sağlanması ve sürdürülebilir hale getirilmesi konusunda eğitim ve geliştirme faaliyetlerinin etkisinin ve gücünün bilincindedir. Bu bakımdan sürdürülebilir rekabet üstünlüğünün sağlanmasında eğitim ve geliştirmeye yönelik adımlar atıldığı ve bu konuda daha bilinçli hareket edildiği görülmektedir.</w:t>
      </w:r>
    </w:p>
    <w:p>
      <w:pPr>
        <w:spacing w:after="0" w:line="13"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Katılımcılara yöneltilen </w:t>
      </w:r>
      <w:r>
        <w:rPr>
          <w:rFonts w:ascii="Times New Roman" w:cs="Times New Roman" w:eastAsia="Times New Roman" w:hAnsi="Times New Roman"/>
          <w:sz w:val="24"/>
          <w:szCs w:val="24"/>
          <w:color w:val="auto"/>
        </w:rPr>
        <w:t>15. S</w:t>
      </w:r>
      <w:r>
        <w:rPr>
          <w:rFonts w:ascii="Times New Roman" w:cs="Times New Roman" w:eastAsia="Times New Roman" w:hAnsi="Times New Roman"/>
          <w:sz w:val="24"/>
          <w:szCs w:val="24"/>
          <w:color w:val="auto"/>
        </w:rPr>
        <w:t>oru, içinde bulundukları sektörün eğitime bakış açısının ne olduğu konusundaki görüşleridir</w:t>
      </w:r>
      <w:r>
        <w:rPr>
          <w:rFonts w:ascii="Times New Roman" w:cs="Times New Roman" w:eastAsia="Times New Roman" w:hAnsi="Times New Roman"/>
          <w:sz w:val="24"/>
          <w:szCs w:val="24"/>
          <w:color w:val="auto"/>
        </w:rPr>
        <w:t>. P1 firma</w:t>
      </w:r>
      <w:r>
        <w:rPr>
          <w:rFonts w:ascii="Times New Roman" w:cs="Times New Roman" w:eastAsia="Times New Roman" w:hAnsi="Times New Roman"/>
          <w:sz w:val="24"/>
          <w:szCs w:val="24"/>
          <w:color w:val="auto"/>
        </w:rPr>
        <w:t xml:space="preserve"> katılımcısı bu soruya yanıt olarak şu ifadeleri kullanmıştır;</w:t>
      </w:r>
    </w:p>
    <w:p>
      <w:pPr>
        <w:spacing w:after="0" w:line="18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79</w:t>
      </w:r>
    </w:p>
    <w:p>
      <w:pPr>
        <w:sectPr>
          <w:pgSz w:w="11900" w:h="16840" w:orient="portrait"/>
          <w:cols w:equalWidth="0" w:num="1">
            <w:col w:w="9080"/>
          </w:cols>
          <w:pgMar w:left="1420" w:top="1419" w:right="1403" w:bottom="419" w:gutter="0" w:footer="0" w:header="0"/>
        </w:sectPr>
      </w:pPr>
    </w:p>
    <w:bookmarkStart w:id="94" w:name="page95"/>
    <w:bookmarkEnd w:id="94"/>
    <w:p>
      <w:pPr>
        <w:jc w:val="both"/>
        <w:ind w:left="1140" w:right="20" w:firstLine="852"/>
        <w:spacing w:after="0" w:line="351" w:lineRule="auto"/>
        <w:rPr>
          <w:sz w:val="20"/>
          <w:szCs w:val="20"/>
          <w:color w:val="auto"/>
        </w:rPr>
      </w:pPr>
      <w:r>
        <w:rPr>
          <w:rFonts w:ascii="Times New Roman" w:cs="Times New Roman" w:eastAsia="Times New Roman" w:hAnsi="Times New Roman"/>
          <w:sz w:val="20"/>
          <w:szCs w:val="20"/>
          <w:color w:val="auto"/>
        </w:rPr>
        <w:t>“Sektörde eğitime önem veren de var vermeyen de var. Bazı firmalar zaman kaybı olarak görüyor bazı firmalarda eğitim yönünde çok ciddi destek veriyorlar.”</w:t>
      </w:r>
    </w:p>
    <w:p>
      <w:pPr>
        <w:spacing w:after="0" w:line="1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P2 firma </w:t>
      </w:r>
      <w:r>
        <w:rPr>
          <w:rFonts w:ascii="Times New Roman" w:cs="Times New Roman" w:eastAsia="Times New Roman" w:hAnsi="Times New Roman"/>
          <w:sz w:val="24"/>
          <w:szCs w:val="24"/>
          <w:color w:val="auto"/>
        </w:rPr>
        <w:t>katılımcısı ise;</w:t>
      </w:r>
    </w:p>
    <w:p>
      <w:pPr>
        <w:spacing w:after="0" w:line="147" w:lineRule="exact"/>
        <w:rPr>
          <w:sz w:val="20"/>
          <w:szCs w:val="20"/>
          <w:color w:val="auto"/>
        </w:rPr>
      </w:pPr>
    </w:p>
    <w:p>
      <w:pPr>
        <w:jc w:val="both"/>
        <w:ind w:left="1140" w:right="20" w:firstLine="852"/>
        <w:spacing w:after="0" w:line="353" w:lineRule="auto"/>
        <w:rPr>
          <w:sz w:val="20"/>
          <w:szCs w:val="20"/>
          <w:color w:val="auto"/>
        </w:rPr>
      </w:pPr>
      <w:r>
        <w:rPr>
          <w:rFonts w:ascii="Times New Roman" w:cs="Times New Roman" w:eastAsia="Times New Roman" w:hAnsi="Times New Roman"/>
          <w:sz w:val="20"/>
          <w:szCs w:val="20"/>
          <w:color w:val="auto"/>
        </w:rPr>
        <w:t>“Bu firmaların vizyonu ile ilgili. Öyle firmalar var ki kuruluşundan itib</w:t>
      </w:r>
      <w:r>
        <w:rPr>
          <w:rFonts w:ascii="Times New Roman" w:cs="Times New Roman" w:eastAsia="Times New Roman" w:hAnsi="Times New Roman"/>
          <w:sz w:val="20"/>
          <w:szCs w:val="20"/>
          <w:color w:val="auto"/>
        </w:rPr>
        <w:t>aren teknoloji,</w:t>
      </w:r>
      <w:r>
        <w:rPr>
          <w:rFonts w:ascii="Times New Roman" w:cs="Times New Roman" w:eastAsia="Times New Roman" w:hAnsi="Times New Roman"/>
          <w:sz w:val="20"/>
          <w:szCs w:val="20"/>
          <w:color w:val="auto"/>
        </w:rPr>
        <w:t xml:space="preserve"> inovasyonu kendine vizyon edinmiş, misyon edinmiş, kimisi var ki yıllardır aynı tezgahta aynı şeyi yapmaya çalışıyor.”</w:t>
      </w:r>
    </w:p>
    <w:p>
      <w:pPr>
        <w:spacing w:after="0" w:line="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M2 firma </w:t>
      </w:r>
      <w:r>
        <w:rPr>
          <w:rFonts w:ascii="Times New Roman" w:cs="Times New Roman" w:eastAsia="Times New Roman" w:hAnsi="Times New Roman"/>
          <w:sz w:val="24"/>
          <w:szCs w:val="24"/>
          <w:color w:val="auto"/>
        </w:rPr>
        <w:t>katılımcısı ise şu açıklamayı yapmıştır:</w:t>
      </w:r>
    </w:p>
    <w:p>
      <w:pPr>
        <w:spacing w:after="0" w:line="148" w:lineRule="exact"/>
        <w:rPr>
          <w:sz w:val="20"/>
          <w:szCs w:val="20"/>
          <w:color w:val="auto"/>
        </w:rPr>
      </w:pPr>
    </w:p>
    <w:p>
      <w:pPr>
        <w:jc w:val="both"/>
        <w:ind w:left="1140" w:right="20" w:firstLine="852"/>
        <w:spacing w:after="0" w:line="353" w:lineRule="auto"/>
        <w:rPr>
          <w:sz w:val="20"/>
          <w:szCs w:val="20"/>
          <w:color w:val="auto"/>
        </w:rPr>
      </w:pPr>
      <w:r>
        <w:rPr>
          <w:rFonts w:ascii="Times New Roman" w:cs="Times New Roman" w:eastAsia="Times New Roman" w:hAnsi="Times New Roman"/>
          <w:sz w:val="20"/>
          <w:szCs w:val="20"/>
          <w:color w:val="auto"/>
        </w:rPr>
        <w:t>“Bizim sektörümüzde rakiplerimiz veya müşterilerimiz bizim bu gelişme isteğimizi bu eğitime önem verdiğimiz</w:t>
      </w:r>
      <w:r>
        <w:rPr>
          <w:rFonts w:ascii="Times New Roman" w:cs="Times New Roman" w:eastAsia="Times New Roman" w:hAnsi="Times New Roman"/>
          <w:sz w:val="20"/>
          <w:szCs w:val="20"/>
          <w:color w:val="auto"/>
        </w:rPr>
        <w:t>i</w:t>
      </w:r>
      <w:r>
        <w:rPr>
          <w:rFonts w:ascii="Times New Roman" w:cs="Times New Roman" w:eastAsia="Times New Roman" w:hAnsi="Times New Roman"/>
          <w:sz w:val="20"/>
          <w:szCs w:val="20"/>
          <w:color w:val="auto"/>
        </w:rPr>
        <w:t xml:space="preserve"> gördükçe zaten bize olan ilgileri çok daha artıyor çünkü onların da ihtiyacı olan o. Dolayısıyla yurt içi sektör belki ilgilenmiyor ama yurt dışındaki müşterilerimiz ki</w:t>
      </w:r>
    </w:p>
    <w:p>
      <w:pPr>
        <w:spacing w:after="0" w:line="21" w:lineRule="exact"/>
        <w:rPr>
          <w:sz w:val="20"/>
          <w:szCs w:val="20"/>
          <w:color w:val="auto"/>
        </w:rPr>
      </w:pPr>
    </w:p>
    <w:p>
      <w:pPr>
        <w:jc w:val="both"/>
        <w:ind w:left="1140" w:hanging="5"/>
        <w:spacing w:after="0" w:line="353" w:lineRule="auto"/>
        <w:tabs>
          <w:tab w:leader="none" w:pos="1360" w:val="left"/>
        </w:tabs>
        <w:numPr>
          <w:ilvl w:val="0"/>
          <w:numId w:val="86"/>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60-</w:t>
      </w:r>
      <w:r>
        <w:rPr>
          <w:rFonts w:ascii="Times New Roman" w:cs="Times New Roman" w:eastAsia="Times New Roman" w:hAnsi="Times New Roman"/>
          <w:sz w:val="20"/>
          <w:szCs w:val="20"/>
          <w:color w:val="auto"/>
        </w:rPr>
        <w:t>62 ihracat yapıyoruz, yurt dışındaki müşterilerimize şirketimiz olarak ön plana çıkardığımız</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en önemli konulardan birisi şirket içi eğitimlerimizin olduğu, mühendislik yapımızı sürekli geliştirme isteğimizi anlatıyoruz ve bunlarda bizi ön plana çıkartıyor açıkçası.”</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-66040</wp:posOffset>
            </wp:positionV>
            <wp:extent cx="4699000" cy="185420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5">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6" w:lineRule="exact"/>
        <w:rPr>
          <w:sz w:val="20"/>
          <w:szCs w:val="20"/>
          <w:color w:val="auto"/>
        </w:rPr>
      </w:pPr>
    </w:p>
    <w:p>
      <w:pPr>
        <w:jc w:val="both"/>
        <w:ind w:firstLine="568"/>
        <w:spacing w:after="0" w:line="350" w:lineRule="auto"/>
        <w:rPr>
          <w:sz w:val="20"/>
          <w:szCs w:val="20"/>
          <w:color w:val="auto"/>
        </w:rPr>
      </w:pPr>
      <w:r>
        <w:rPr>
          <w:rFonts w:ascii="Times New Roman" w:cs="Times New Roman" w:eastAsia="Times New Roman" w:hAnsi="Times New Roman"/>
          <w:sz w:val="24"/>
          <w:szCs w:val="24"/>
          <w:color w:val="auto"/>
        </w:rPr>
        <w:t xml:space="preserve">E1 firma </w:t>
      </w:r>
      <w:r>
        <w:rPr>
          <w:rFonts w:ascii="Times New Roman" w:cs="Times New Roman" w:eastAsia="Times New Roman" w:hAnsi="Times New Roman"/>
          <w:sz w:val="24"/>
          <w:szCs w:val="24"/>
          <w:color w:val="auto"/>
        </w:rPr>
        <w:t>katılımcısı, eğitime önem verildiğini ifade ederken K1 firma katılımcısı, küçük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firmaların daha çok mesleki eğitime önem verdiğini belirtmiştir.</w:t>
      </w:r>
    </w:p>
    <w:p>
      <w:pPr>
        <w:spacing w:after="0" w:line="18"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Verilen yanıtlara göre sektör ayrımı yapılmadan daha çok firma özelliklerine göre eğitim faaliyetleri gerçekleştirildiği görülmektedir. Bazı firmalar eğitim yönünde çok cid</w:t>
      </w:r>
      <w:r>
        <w:rPr>
          <w:rFonts w:ascii="Times New Roman" w:cs="Times New Roman" w:eastAsia="Times New Roman" w:hAnsi="Times New Roman"/>
          <w:sz w:val="24"/>
          <w:szCs w:val="24"/>
          <w:color w:val="auto"/>
        </w:rPr>
        <w:t>di</w:t>
      </w:r>
      <w:r>
        <w:rPr>
          <w:rFonts w:ascii="Times New Roman" w:cs="Times New Roman" w:eastAsia="Times New Roman" w:hAnsi="Times New Roman"/>
          <w:sz w:val="24"/>
          <w:szCs w:val="24"/>
          <w:color w:val="auto"/>
        </w:rPr>
        <w:t xml:space="preserve"> destek sağlarken, bazı firmalar eğitimi zaman kaybı olarak görmektedir.</w:t>
      </w:r>
    </w:p>
    <w:p>
      <w:pPr>
        <w:spacing w:after="0" w:line="10" w:lineRule="exact"/>
        <w:rPr>
          <w:sz w:val="20"/>
          <w:szCs w:val="20"/>
          <w:color w:val="auto"/>
        </w:rPr>
      </w:pPr>
    </w:p>
    <w:p>
      <w:pPr>
        <w:jc w:val="both"/>
        <w:ind w:firstLine="567"/>
        <w:spacing w:after="0" w:line="356" w:lineRule="auto"/>
        <w:tabs>
          <w:tab w:leader="none" w:pos="1028" w:val="left"/>
        </w:tabs>
        <w:numPr>
          <w:ilvl w:val="0"/>
          <w:numId w:val="8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Soruda ise a</w:t>
      </w:r>
      <w:r>
        <w:rPr>
          <w:rFonts w:ascii="Times New Roman" w:cs="Times New Roman" w:eastAsia="Times New Roman" w:hAnsi="Times New Roman"/>
          <w:sz w:val="24"/>
          <w:szCs w:val="24"/>
          <w:color w:val="auto"/>
        </w:rPr>
        <w:t>raştırma kapsamında işletmenin yerli ve yabancı/yabancı ortaklı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rakiplerinin eğitim konusunda gerçekleştirdiği faaliyetlere ilişkin bilgilerinin olup olmadığı</w:t>
      </w:r>
    </w:p>
    <w:p>
      <w:pPr>
        <w:spacing w:after="0" w:line="12" w:lineRule="exact"/>
        <w:rPr>
          <w:sz w:val="20"/>
          <w:szCs w:val="20"/>
          <w:color w:val="auto"/>
        </w:rPr>
      </w:pPr>
    </w:p>
    <w:p>
      <w:pPr>
        <w:jc w:val="both"/>
        <w:spacing w:after="0" w:line="357" w:lineRule="auto"/>
        <w:rPr>
          <w:sz w:val="20"/>
          <w:szCs w:val="20"/>
          <w:color w:val="auto"/>
        </w:rPr>
      </w:pPr>
      <w:r>
        <w:rPr>
          <w:rFonts w:ascii="Times New Roman" w:cs="Times New Roman" w:eastAsia="Times New Roman" w:hAnsi="Times New Roman"/>
          <w:sz w:val="24"/>
          <w:szCs w:val="24"/>
          <w:color w:val="auto"/>
        </w:rPr>
        <w:t xml:space="preserve">varsa </w:t>
      </w:r>
      <w:r>
        <w:rPr>
          <w:rFonts w:ascii="Times New Roman" w:cs="Times New Roman" w:eastAsia="Times New Roman" w:hAnsi="Times New Roman"/>
          <w:sz w:val="24"/>
          <w:szCs w:val="24"/>
          <w:color w:val="auto"/>
        </w:rPr>
        <w:t>örnek alıp almadıkları sorulmuştur.</w:t>
      </w:r>
      <w:r>
        <w:rPr>
          <w:rFonts w:ascii="Times New Roman" w:cs="Times New Roman" w:eastAsia="Times New Roman" w:hAnsi="Times New Roman"/>
          <w:sz w:val="24"/>
          <w:szCs w:val="24"/>
          <w:color w:val="auto"/>
        </w:rPr>
        <w:t>P1, P2 ve P3 firma yetkilileri</w:t>
      </w:r>
      <w:r>
        <w:rPr>
          <w:rFonts w:ascii="Times New Roman" w:cs="Times New Roman" w:eastAsia="Times New Roman" w:hAnsi="Times New Roman"/>
          <w:sz w:val="24"/>
          <w:szCs w:val="24"/>
          <w:color w:val="auto"/>
        </w:rPr>
        <w:t>, rakip işletmelerin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faaliyetlerinden haberdar olduklarını ifade ederken, beyaz eşya yan sanayilerinin ortak hareket ettikleri bazı faaliyetler olduğundan da söz etmişlerdir.</w:t>
      </w:r>
    </w:p>
    <w:p>
      <w:pPr>
        <w:spacing w:after="0" w:line="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Örneğin P1 firm</w:t>
      </w:r>
      <w:r>
        <w:rPr>
          <w:rFonts w:ascii="Times New Roman" w:cs="Times New Roman" w:eastAsia="Times New Roman" w:hAnsi="Times New Roman"/>
          <w:sz w:val="24"/>
          <w:szCs w:val="24"/>
          <w:color w:val="auto"/>
        </w:rPr>
        <w:t>a</w:t>
      </w:r>
      <w:r>
        <w:rPr>
          <w:rFonts w:ascii="Times New Roman" w:cs="Times New Roman" w:eastAsia="Times New Roman" w:hAnsi="Times New Roman"/>
          <w:sz w:val="24"/>
          <w:szCs w:val="24"/>
          <w:color w:val="auto"/>
        </w:rPr>
        <w:t xml:space="preserve"> katılımcısı;</w:t>
      </w:r>
    </w:p>
    <w:p>
      <w:pPr>
        <w:spacing w:after="0" w:line="140" w:lineRule="exact"/>
        <w:rPr>
          <w:sz w:val="20"/>
          <w:szCs w:val="20"/>
          <w:color w:val="auto"/>
        </w:rPr>
      </w:pPr>
    </w:p>
    <w:p>
      <w:pPr>
        <w:jc w:val="both"/>
        <w:ind w:left="1140" w:right="20" w:firstLine="852"/>
        <w:spacing w:after="0" w:line="357" w:lineRule="auto"/>
        <w:rPr>
          <w:sz w:val="20"/>
          <w:szCs w:val="20"/>
          <w:color w:val="auto"/>
        </w:rPr>
      </w:pPr>
      <w:r>
        <w:rPr>
          <w:rFonts w:ascii="Times New Roman" w:cs="Times New Roman" w:eastAsia="Times New Roman" w:hAnsi="Times New Roman"/>
          <w:sz w:val="20"/>
          <w:szCs w:val="20"/>
          <w:color w:val="auto"/>
        </w:rPr>
        <w:t>“Mesela örnek aldığımız çok üst düzey plastik firmaları var, takip ediyoruz, görüştüğümüz, tanıştığımız insanlar da var. Onlarda fikirlerini söylüyorlar elimizden geldiğince, bütçemiz yettiğince uygulamaya çalışıyoruz.”</w:t>
      </w:r>
    </w:p>
    <w:p>
      <w:pPr>
        <w:spacing w:after="0" w:line="14"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M1 firma </w:t>
      </w:r>
      <w:r>
        <w:rPr>
          <w:rFonts w:ascii="Times New Roman" w:cs="Times New Roman" w:eastAsia="Times New Roman" w:hAnsi="Times New Roman"/>
          <w:sz w:val="24"/>
          <w:szCs w:val="24"/>
          <w:color w:val="auto"/>
        </w:rPr>
        <w:t>katılımcısı söz konusu gelişmelerden haberdar olmadığını ifade ederken M2</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firma katılımcısı, özellikle yurt dışındaki firmaların takip edildiğini belirterek şunları eklemiştir;</w:t>
      </w:r>
    </w:p>
    <w:p>
      <w:pPr>
        <w:spacing w:after="0" w:line="6" w:lineRule="exact"/>
        <w:rPr>
          <w:sz w:val="20"/>
          <w:szCs w:val="20"/>
          <w:color w:val="auto"/>
        </w:rPr>
      </w:pPr>
    </w:p>
    <w:p>
      <w:pPr>
        <w:jc w:val="both"/>
        <w:ind w:left="1140" w:right="20" w:firstLine="852"/>
        <w:spacing w:after="0" w:line="356" w:lineRule="auto"/>
        <w:rPr>
          <w:sz w:val="20"/>
          <w:szCs w:val="20"/>
          <w:color w:val="auto"/>
        </w:rPr>
      </w:pPr>
      <w:r>
        <w:rPr>
          <w:rFonts w:ascii="Times New Roman" w:cs="Times New Roman" w:eastAsia="Times New Roman" w:hAnsi="Times New Roman"/>
          <w:sz w:val="20"/>
          <w:szCs w:val="20"/>
          <w:color w:val="auto"/>
        </w:rPr>
        <w:t>“İnsanın doğruyu örnek almaması çok sıkıntılı bir şey. Avrupalılar doğru yapıyorlar, sürekli şirket içi eğitimler yapıyorlar, elemanlarının profesyonel gelişimlerini hem mesleki hem şirket içi iletişim, hem değişim yani bu konular da eğitime gönderiyorlar ve geldikleri yer belli. Biz bunları örnek almıyorsak zaten çok ciddi bir sıkıntı var tabii ki biz bunları uyguluyoruz.”</w:t>
      </w:r>
    </w:p>
    <w:p>
      <w:pPr>
        <w:spacing w:after="0" w:line="12" w:lineRule="exact"/>
        <w:rPr>
          <w:sz w:val="20"/>
          <w:szCs w:val="20"/>
          <w:color w:val="auto"/>
        </w:rPr>
      </w:pPr>
    </w:p>
    <w:p>
      <w:pPr>
        <w:ind w:left="560"/>
        <w:spacing w:after="0"/>
        <w:tabs>
          <w:tab w:leader="none" w:pos="7700" w:val="left"/>
        </w:tabs>
        <w:rPr>
          <w:sz w:val="20"/>
          <w:szCs w:val="20"/>
          <w:color w:val="auto"/>
        </w:rPr>
      </w:pPr>
      <w:r>
        <w:rPr>
          <w:rFonts w:ascii="Times New Roman" w:cs="Times New Roman" w:eastAsia="Times New Roman" w:hAnsi="Times New Roman"/>
          <w:sz w:val="24"/>
          <w:szCs w:val="24"/>
          <w:color w:val="auto"/>
        </w:rPr>
        <w:t xml:space="preserve">E1  firma  </w:t>
      </w:r>
      <w:r>
        <w:rPr>
          <w:rFonts w:ascii="Times New Roman" w:cs="Times New Roman" w:eastAsia="Times New Roman" w:hAnsi="Times New Roman"/>
          <w:sz w:val="24"/>
          <w:szCs w:val="24"/>
          <w:color w:val="auto"/>
        </w:rPr>
        <w:t>katılımcısı  “</w:t>
      </w:r>
      <w:r>
        <w:rPr>
          <w:rFonts w:ascii="Times New Roman" w:cs="Times New Roman" w:eastAsia="Times New Roman" w:hAnsi="Times New Roman"/>
          <w:sz w:val="19"/>
          <w:szCs w:val="19"/>
          <w:color w:val="auto"/>
        </w:rPr>
        <w:t>ihracat  yaptığımız  için  rakiplerimizle  aramızdaki  farkı</w:t>
      </w:r>
      <w:r>
        <w:rPr>
          <w:sz w:val="20"/>
          <w:szCs w:val="20"/>
          <w:color w:val="auto"/>
        </w:rPr>
        <w:tab/>
      </w:r>
      <w:r>
        <w:rPr>
          <w:rFonts w:ascii="Times New Roman" w:cs="Times New Roman" w:eastAsia="Times New Roman" w:hAnsi="Times New Roman"/>
          <w:sz w:val="20"/>
          <w:szCs w:val="20"/>
          <w:color w:val="auto"/>
        </w:rPr>
        <w:t>öğrenebiliyoruz”</w:t>
      </w:r>
    </w:p>
    <w:p>
      <w:pPr>
        <w:spacing w:after="0" w:line="145" w:lineRule="exact"/>
        <w:rPr>
          <w:sz w:val="20"/>
          <w:szCs w:val="20"/>
          <w:color w:val="auto"/>
        </w:rPr>
      </w:pPr>
    </w:p>
    <w:p>
      <w:pPr>
        <w:ind w:right="20"/>
        <w:spacing w:after="0" w:line="355" w:lineRule="auto"/>
        <w:rPr>
          <w:sz w:val="20"/>
          <w:szCs w:val="20"/>
          <w:color w:val="auto"/>
        </w:rPr>
      </w:pPr>
      <w:r>
        <w:rPr>
          <w:rFonts w:ascii="Times New Roman" w:cs="Times New Roman" w:eastAsia="Times New Roman" w:hAnsi="Times New Roman"/>
          <w:sz w:val="24"/>
          <w:szCs w:val="24"/>
          <w:color w:val="auto"/>
        </w:rPr>
        <w:t xml:space="preserve">ifadelerini kullanırken K1, firma katılımcısı </w:t>
      </w:r>
      <w:r>
        <w:rPr>
          <w:rFonts w:ascii="Times New Roman" w:cs="Times New Roman" w:eastAsia="Times New Roman" w:hAnsi="Times New Roman"/>
          <w:sz w:val="24"/>
          <w:szCs w:val="24"/>
          <w:color w:val="auto"/>
        </w:rPr>
        <w:t>tam olarak bilmemekle birlikte takip etmeye</w:t>
      </w:r>
      <w:r>
        <w:rPr>
          <w:rFonts w:ascii="Times New Roman" w:cs="Times New Roman" w:eastAsia="Times New Roman" w:hAnsi="Times New Roman"/>
          <w:sz w:val="24"/>
          <w:szCs w:val="24"/>
          <w:color w:val="auto"/>
        </w:rPr>
        <w:t xml:space="preserve"> çalıştıklarını belirtmiştir.</w:t>
      </w:r>
    </w:p>
    <w:p>
      <w:pPr>
        <w:spacing w:after="0" w:line="11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80</w:t>
      </w:r>
    </w:p>
    <w:p>
      <w:pPr>
        <w:sectPr>
          <w:pgSz w:w="11900" w:h="16840" w:orient="portrait"/>
          <w:cols w:equalWidth="0" w:num="1">
            <w:col w:w="9080"/>
          </w:cols>
          <w:pgMar w:left="1420" w:top="1419" w:right="1403" w:bottom="419" w:gutter="0" w:footer="0" w:header="0"/>
        </w:sectPr>
      </w:pPr>
    </w:p>
    <w:bookmarkStart w:id="95" w:name="page96"/>
    <w:bookmarkEnd w:id="95"/>
    <w:p>
      <w:pPr>
        <w:jc w:val="both"/>
        <w:ind w:left="100" w:right="920" w:firstLine="568"/>
        <w:spacing w:after="0" w:line="357" w:lineRule="auto"/>
        <w:rPr>
          <w:sz w:val="20"/>
          <w:szCs w:val="20"/>
          <w:color w:val="auto"/>
        </w:rPr>
      </w:pPr>
      <w:r>
        <w:rPr>
          <w:rFonts w:ascii="Times New Roman" w:cs="Times New Roman" w:eastAsia="Times New Roman" w:hAnsi="Times New Roman"/>
          <w:sz w:val="24"/>
          <w:szCs w:val="24"/>
          <w:color w:val="auto"/>
        </w:rPr>
        <w:t xml:space="preserve">Yerli ve </w:t>
      </w:r>
      <w:r>
        <w:rPr>
          <w:rFonts w:ascii="Times New Roman" w:cs="Times New Roman" w:eastAsia="Times New Roman" w:hAnsi="Times New Roman"/>
          <w:sz w:val="24"/>
          <w:szCs w:val="24"/>
          <w:color w:val="auto"/>
        </w:rPr>
        <w:t>yabancı/yabancı ortaklı rakiplerinin eğitim konusunda gerçekleştirdiği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faaliyetlere ilişkin elde edilen bilgilere göre, KOBİ’lerin çoğunlukla rakiplerini tanımak için çaba gösterdikleri ve onları takip ettikleri görülmektedir. Bunun için yurt dışında düzen</w:t>
      </w:r>
      <w:r>
        <w:rPr>
          <w:rFonts w:ascii="Times New Roman" w:cs="Times New Roman" w:eastAsia="Times New Roman" w:hAnsi="Times New Roman"/>
          <w:sz w:val="24"/>
          <w:szCs w:val="24"/>
          <w:color w:val="auto"/>
        </w:rPr>
        <w:t>lenen</w:t>
      </w:r>
      <w:r>
        <w:rPr>
          <w:rFonts w:ascii="Times New Roman" w:cs="Times New Roman" w:eastAsia="Times New Roman" w:hAnsi="Times New Roman"/>
          <w:sz w:val="24"/>
          <w:szCs w:val="24"/>
          <w:color w:val="auto"/>
        </w:rPr>
        <w:t xml:space="preserve"> fuarlara katılım sağlanmakta ve sektördeki firmalara ziyaretler düzenlenerek üretim, teknoloji gibi konularda gözlemler yapıldığı ifade edilm</w:t>
      </w:r>
      <w:r>
        <w:rPr>
          <w:rFonts w:ascii="Times New Roman" w:cs="Times New Roman" w:eastAsia="Times New Roman" w:hAnsi="Times New Roman"/>
          <w:sz w:val="24"/>
          <w:szCs w:val="24"/>
          <w:color w:val="auto"/>
        </w:rPr>
        <w:t>ektedir.</w:t>
      </w:r>
    </w:p>
    <w:p>
      <w:pPr>
        <w:spacing w:after="0" w:line="20" w:lineRule="exact"/>
        <w:rPr>
          <w:sz w:val="20"/>
          <w:szCs w:val="20"/>
          <w:color w:val="auto"/>
        </w:rPr>
      </w:pPr>
    </w:p>
    <w:p>
      <w:pPr>
        <w:jc w:val="both"/>
        <w:ind w:left="100" w:right="920" w:firstLine="567"/>
        <w:spacing w:after="0" w:line="350" w:lineRule="auto"/>
        <w:tabs>
          <w:tab w:leader="none" w:pos="1064" w:val="left"/>
        </w:tabs>
        <w:numPr>
          <w:ilvl w:val="0"/>
          <w:numId w:val="8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Soruda a</w:t>
      </w:r>
      <w:r>
        <w:rPr>
          <w:rFonts w:ascii="Times New Roman" w:cs="Times New Roman" w:eastAsia="Times New Roman" w:hAnsi="Times New Roman"/>
          <w:sz w:val="24"/>
          <w:szCs w:val="24"/>
          <w:color w:val="auto"/>
        </w:rPr>
        <w:t>raştırmaya katılan firma katılımcılarına, rekabet üstünlüğünü sağlayan en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önemli üç et</w:t>
      </w:r>
      <w:r>
        <w:rPr>
          <w:rFonts w:ascii="Times New Roman" w:cs="Times New Roman" w:eastAsia="Times New Roman" w:hAnsi="Times New Roman"/>
          <w:sz w:val="24"/>
          <w:szCs w:val="24"/>
          <w:color w:val="auto"/>
        </w:rPr>
        <w:t>meni</w:t>
      </w:r>
      <w:r>
        <w:rPr>
          <w:rFonts w:ascii="Times New Roman" w:cs="Times New Roman" w:eastAsia="Times New Roman" w:hAnsi="Times New Roman"/>
          <w:sz w:val="24"/>
          <w:szCs w:val="24"/>
          <w:color w:val="auto"/>
        </w:rPr>
        <w:t>n neler olduğu sorulmuştur. Firma yetkili katılımcılarından alınan farklı ve</w:t>
      </w:r>
    </w:p>
    <w:p>
      <w:pPr>
        <w:spacing w:after="0" w:line="18" w:lineRule="exact"/>
        <w:rPr>
          <w:sz w:val="20"/>
          <w:szCs w:val="20"/>
          <w:color w:val="auto"/>
        </w:rPr>
      </w:pPr>
    </w:p>
    <w:p>
      <w:pPr>
        <w:ind w:left="100" w:right="920"/>
        <w:spacing w:after="0" w:line="355" w:lineRule="auto"/>
        <w:rPr>
          <w:sz w:val="20"/>
          <w:szCs w:val="20"/>
          <w:color w:val="auto"/>
        </w:rPr>
      </w:pPr>
      <w:r>
        <w:rPr>
          <w:rFonts w:ascii="Times New Roman" w:cs="Times New Roman" w:eastAsia="Times New Roman" w:hAnsi="Times New Roman"/>
          <w:sz w:val="24"/>
          <w:szCs w:val="24"/>
          <w:color w:val="auto"/>
        </w:rPr>
        <w:t xml:space="preserve">benzer </w:t>
      </w:r>
      <w:r>
        <w:rPr>
          <w:rFonts w:ascii="Times New Roman" w:cs="Times New Roman" w:eastAsia="Times New Roman" w:hAnsi="Times New Roman"/>
          <w:sz w:val="24"/>
          <w:szCs w:val="24"/>
          <w:color w:val="auto"/>
        </w:rPr>
        <w:t>yanıtlar</w:t>
      </w:r>
      <w:r>
        <w:rPr>
          <w:rFonts w:ascii="Times New Roman" w:cs="Times New Roman" w:eastAsia="Times New Roman" w:hAnsi="Times New Roman"/>
          <w:sz w:val="24"/>
          <w:szCs w:val="24"/>
          <w:color w:val="auto"/>
        </w:rPr>
        <w:t xml:space="preserve"> ve </w:t>
      </w:r>
      <w:r>
        <w:rPr>
          <w:rFonts w:ascii="Times New Roman" w:cs="Times New Roman" w:eastAsia="Times New Roman" w:hAnsi="Times New Roman"/>
          <w:sz w:val="24"/>
          <w:szCs w:val="24"/>
          <w:color w:val="auto"/>
        </w:rPr>
        <w:t>literatüre göre</w:t>
      </w:r>
      <w:r>
        <w:rPr>
          <w:rFonts w:ascii="Times New Roman" w:cs="Times New Roman" w:eastAsia="Times New Roman" w:hAnsi="Times New Roman"/>
          <w:sz w:val="24"/>
          <w:szCs w:val="24"/>
          <w:color w:val="auto"/>
        </w:rPr>
        <w:t xml:space="preserve"> bu etmenler</w:t>
      </w:r>
      <w:r>
        <w:rPr>
          <w:rFonts w:ascii="Times New Roman" w:cs="Times New Roman" w:eastAsia="Times New Roman" w:hAnsi="Times New Roman"/>
          <w:sz w:val="24"/>
          <w:szCs w:val="24"/>
          <w:color w:val="auto"/>
        </w:rPr>
        <w:t>le ilgili yapılan çalışmalar ve rekabet üstünlüğü</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ile ilişkileri </w:t>
      </w:r>
      <w:r>
        <w:rPr>
          <w:rFonts w:ascii="Times New Roman" w:cs="Times New Roman" w:eastAsia="Times New Roman" w:hAnsi="Times New Roman"/>
          <w:sz w:val="24"/>
          <w:szCs w:val="24"/>
          <w:color w:val="auto"/>
        </w:rPr>
        <w:t>Tablo 15.1</w:t>
      </w:r>
      <w:r>
        <w:rPr>
          <w:rFonts w:ascii="Times New Roman" w:cs="Times New Roman" w:eastAsia="Times New Roman" w:hAnsi="Times New Roman"/>
          <w:sz w:val="24"/>
          <w:szCs w:val="24"/>
          <w:color w:val="auto"/>
        </w:rPr>
        <w:t>.’de gösterilmiştir.</w:t>
      </w:r>
    </w:p>
    <w:p>
      <w:pPr>
        <w:spacing w:after="0" w:line="10" w:lineRule="exact"/>
        <w:rPr>
          <w:sz w:val="20"/>
          <w:szCs w:val="20"/>
          <w:color w:val="auto"/>
        </w:rPr>
      </w:pPr>
    </w:p>
    <w:p>
      <w:pPr>
        <w:ind w:left="100" w:right="1460"/>
        <w:spacing w:after="0" w:line="236" w:lineRule="auto"/>
        <w:rPr>
          <w:sz w:val="20"/>
          <w:szCs w:val="20"/>
          <w:color w:val="auto"/>
        </w:rPr>
      </w:pPr>
      <w:r>
        <w:rPr>
          <w:rFonts w:ascii="Times New Roman" w:cs="Times New Roman" w:eastAsia="Times New Roman" w:hAnsi="Times New Roman"/>
          <w:sz w:val="20"/>
          <w:szCs w:val="20"/>
          <w:b w:val="1"/>
          <w:bCs w:val="1"/>
          <w:color w:val="auto"/>
        </w:rPr>
        <w:t xml:space="preserve">Tablo 15.1. </w:t>
      </w:r>
      <w:r>
        <w:rPr>
          <w:rFonts w:ascii="Times New Roman" w:cs="Times New Roman" w:eastAsia="Times New Roman" w:hAnsi="Times New Roman"/>
          <w:sz w:val="20"/>
          <w:szCs w:val="20"/>
          <w:i w:val="1"/>
          <w:iCs w:val="1"/>
          <w:color w:val="auto"/>
        </w:rPr>
        <w:t>Katılımcı Firmalara Göre Rekabet Üstünlüğü Sağlayan Etmenler ve Literatüre Göre Rekabet</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Üstünlüğü Kaynakları</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131445</wp:posOffset>
            </wp:positionV>
            <wp:extent cx="6512560" cy="2199005"/>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6">
                      <a:extLst>
                        <a:ext uri="{28A0092B-C50C-407E-A947-70E740481C1C}"/>
                      </a:extLst>
                    </a:blip>
                    <a:srcRect/>
                    <a:stretch>
                      <a:fillRect/>
                    </a:stretch>
                  </pic:blipFill>
                  <pic:spPr bwMode="auto">
                    <a:xfrm>
                      <a:off x="0" y="0"/>
                      <a:ext cx="6512560" cy="2199005"/>
                    </a:xfrm>
                    <a:prstGeom prst="rect">
                      <a:avLst/>
                    </a:prstGeom>
                    <a:noFill/>
                  </pic:spPr>
                </pic:pic>
              </a:graphicData>
            </a:graphic>
          </wp:anchor>
        </w:drawing>
      </w:r>
    </w:p>
    <w:p>
      <w:pPr>
        <w:sectPr>
          <w:pgSz w:w="11900" w:h="16840" w:orient="portrait"/>
          <w:cols w:equalWidth="0" w:num="1">
            <w:col w:w="10100"/>
          </w:cols>
          <w:pgMar w:left="1320" w:top="1424" w:right="483" w:bottom="419" w:gutter="0" w:footer="0" w:header="0"/>
        </w:sectPr>
      </w:pPr>
    </w:p>
    <w:p>
      <w:pPr>
        <w:spacing w:after="0" w:line="201" w:lineRule="exact"/>
        <w:rPr>
          <w:sz w:val="20"/>
          <w:szCs w:val="20"/>
          <w:color w:val="auto"/>
        </w:rPr>
      </w:pPr>
    </w:p>
    <w:tbl>
      <w:tblPr>
        <w:tblLayout w:type="fixed"/>
        <w:tblInd w:w="10" w:type="dxa"/>
        <w:tblCellMar>
          <w:top w:w="0" w:type="dxa"/>
          <w:left w:w="0" w:type="dxa"/>
          <w:bottom w:w="0" w:type="dxa"/>
          <w:right w:w="0" w:type="dxa"/>
        </w:tblCellMar>
      </w:tblPr>
      <w:tr>
        <w:trPr>
          <w:trHeight w:val="286"/>
        </w:trPr>
        <w:tc>
          <w:tcPr>
            <w:tcW w:w="1100" w:type="dxa"/>
            <w:vAlign w:val="bottom"/>
            <w:tcBorders>
              <w:top w:val="single" w:sz="8" w:color="auto"/>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18"/>
                <w:szCs w:val="18"/>
                <w:b w:val="1"/>
                <w:bCs w:val="1"/>
                <w:color w:val="auto"/>
                <w:w w:val="99"/>
              </w:rPr>
              <w:t>Firma</w:t>
            </w:r>
          </w:p>
        </w:tc>
        <w:tc>
          <w:tcPr>
            <w:tcW w:w="212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18"/>
                <w:szCs w:val="18"/>
                <w:b w:val="1"/>
                <w:bCs w:val="1"/>
                <w:color w:val="auto"/>
                <w:w w:val="99"/>
              </w:rPr>
              <w:t xml:space="preserve">Rekabet </w:t>
            </w:r>
            <w:r>
              <w:rPr>
                <w:rFonts w:ascii="Times New Roman" w:cs="Times New Roman" w:eastAsia="Times New Roman" w:hAnsi="Times New Roman"/>
                <w:sz w:val="18"/>
                <w:szCs w:val="18"/>
                <w:b w:val="1"/>
                <w:bCs w:val="1"/>
                <w:color w:val="auto"/>
                <w:w w:val="99"/>
              </w:rPr>
              <w:t>Üstünlüğünü</w:t>
            </w:r>
          </w:p>
        </w:tc>
      </w:tr>
      <w:tr>
        <w:trPr>
          <w:trHeight w:val="206"/>
        </w:trPr>
        <w:tc>
          <w:tcPr>
            <w:tcW w:w="1100" w:type="dxa"/>
            <w:vAlign w:val="bottom"/>
            <w:tcBorders>
              <w:left w:val="single" w:sz="8" w:color="auto"/>
              <w:right w:val="single" w:sz="8" w:color="auto"/>
            </w:tcBorders>
          </w:tcPr>
          <w:p>
            <w:pPr>
              <w:jc w:val="center"/>
              <w:spacing w:after="0" w:line="206" w:lineRule="exact"/>
              <w:rPr>
                <w:sz w:val="20"/>
                <w:szCs w:val="20"/>
                <w:color w:val="auto"/>
              </w:rPr>
            </w:pPr>
            <w:r>
              <w:rPr>
                <w:rFonts w:ascii="Times New Roman" w:cs="Times New Roman" w:eastAsia="Times New Roman" w:hAnsi="Times New Roman"/>
                <w:sz w:val="18"/>
                <w:szCs w:val="18"/>
                <w:b w:val="1"/>
                <w:bCs w:val="1"/>
                <w:color w:val="auto"/>
                <w:w w:val="99"/>
              </w:rPr>
              <w:t>Kodları</w:t>
            </w:r>
          </w:p>
        </w:tc>
        <w:tc>
          <w:tcPr>
            <w:tcW w:w="2120" w:type="dxa"/>
            <w:vAlign w:val="bottom"/>
            <w:tcBorders>
              <w:right w:val="single" w:sz="8" w:color="auto"/>
            </w:tcBorders>
          </w:tcPr>
          <w:p>
            <w:pPr>
              <w:jc w:val="center"/>
              <w:spacing w:after="0" w:line="206" w:lineRule="exact"/>
              <w:rPr>
                <w:sz w:val="20"/>
                <w:szCs w:val="20"/>
                <w:color w:val="auto"/>
              </w:rPr>
            </w:pPr>
            <w:r>
              <w:rPr>
                <w:rFonts w:ascii="Times New Roman" w:cs="Times New Roman" w:eastAsia="Times New Roman" w:hAnsi="Times New Roman"/>
                <w:sz w:val="18"/>
                <w:szCs w:val="18"/>
                <w:b w:val="1"/>
                <w:bCs w:val="1"/>
                <w:color w:val="auto"/>
                <w:w w:val="99"/>
              </w:rPr>
              <w:t>Sağlayan Etmenler</w:t>
            </w:r>
          </w:p>
        </w:tc>
      </w:tr>
      <w:tr>
        <w:trPr>
          <w:trHeight w:val="62"/>
        </w:trPr>
        <w:tc>
          <w:tcPr>
            <w:tcW w:w="1100" w:type="dxa"/>
            <w:vAlign w:val="bottom"/>
            <w:tcBorders>
              <w:left w:val="single" w:sz="8" w:color="auto"/>
              <w:bottom w:val="single" w:sz="8" w:color="auto"/>
              <w:right w:val="single" w:sz="8" w:color="auto"/>
            </w:tcBorders>
          </w:tcPr>
          <w:p>
            <w:pPr>
              <w:spacing w:after="0"/>
              <w:rPr>
                <w:sz w:val="5"/>
                <w:szCs w:val="5"/>
                <w:color w:val="auto"/>
              </w:rPr>
            </w:pPr>
          </w:p>
        </w:tc>
        <w:tc>
          <w:tcPr>
            <w:tcW w:w="2120" w:type="dxa"/>
            <w:vAlign w:val="bottom"/>
            <w:tcBorders>
              <w:bottom w:val="single" w:sz="8" w:color="auto"/>
              <w:right w:val="single" w:sz="8" w:color="auto"/>
            </w:tcBorders>
          </w:tcPr>
          <w:p>
            <w:pPr>
              <w:spacing w:after="0"/>
              <w:rPr>
                <w:sz w:val="5"/>
                <w:szCs w:val="5"/>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-16510</wp:posOffset>
                </wp:positionH>
                <wp:positionV relativeFrom="paragraph">
                  <wp:posOffset>-3810</wp:posOffset>
                </wp:positionV>
                <wp:extent cx="12065" cy="12065"/>
                <wp:wrapNone/>
                <wp:docPr id="737" name="Shape 7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737" o:spid="_x0000_s1762" style="position:absolute;margin-left:-1.2999pt;margin-top:-0.2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-10795</wp:posOffset>
                </wp:positionH>
                <wp:positionV relativeFrom="paragraph">
                  <wp:posOffset>4445</wp:posOffset>
                </wp:positionV>
                <wp:extent cx="0" cy="2964815"/>
                <wp:wrapNone/>
                <wp:docPr id="738" name="Shape 7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96481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38" o:spid="_x0000_s17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499pt,0.35pt" to="-0.8499pt,233.8pt" o:allowincell="f" strokecolor="#000000" strokeweight="0.354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1320"/>
        <w:spacing w:after="0"/>
        <w:rPr>
          <w:sz w:val="20"/>
          <w:szCs w:val="20"/>
          <w:color w:val="auto"/>
        </w:rPr>
      </w:pPr>
      <w:r>
        <w:rPr>
          <w:rFonts w:ascii="Times New Roman" w:cs="Times New Roman" w:eastAsia="Times New Roman" w:hAnsi="Times New Roman"/>
          <w:sz w:val="18"/>
          <w:szCs w:val="18"/>
          <w:color w:val="auto"/>
        </w:rPr>
        <w:t>Yenilikçi Ürün, Hız ve</w:t>
      </w:r>
    </w:p>
    <w:p>
      <w:pPr>
        <w:spacing w:after="0" w:line="11" w:lineRule="exact"/>
        <w:rPr>
          <w:sz w:val="20"/>
          <w:szCs w:val="20"/>
          <w:color w:val="auto"/>
        </w:rPr>
      </w:pPr>
    </w:p>
    <w:p>
      <w:pPr>
        <w:ind w:left="1380" w:right="320" w:hanging="1482"/>
        <w:spacing w:after="0" w:line="251" w:lineRule="auto"/>
        <w:tabs>
          <w:tab w:leader="none" w:pos="1360" w:val="left"/>
        </w:tabs>
        <w:rPr>
          <w:sz w:val="20"/>
          <w:szCs w:val="20"/>
          <w:color w:val="auto"/>
        </w:rPr>
      </w:pPr>
      <w:r>
        <w:rPr>
          <w:rFonts w:ascii="Times New Roman" w:cs="Times New Roman" w:eastAsia="Times New Roman" w:hAnsi="Times New Roman"/>
          <w:sz w:val="18"/>
          <w:szCs w:val="18"/>
          <w:color w:val="auto"/>
        </w:rPr>
        <w:t>M1 (Metal)</w:t>
      </w:r>
      <w:r>
        <w:rPr>
          <w:sz w:val="20"/>
          <w:szCs w:val="20"/>
          <w:color w:val="auto"/>
        </w:rPr>
        <w:tab/>
      </w:r>
      <w:r>
        <w:rPr>
          <w:rFonts w:ascii="Times New Roman" w:cs="Times New Roman" w:eastAsia="Times New Roman" w:hAnsi="Times New Roman"/>
          <w:sz w:val="17"/>
          <w:szCs w:val="17"/>
          <w:color w:val="auto"/>
        </w:rPr>
        <w:t>Esneklik, Yaratıcılık, Ekip Çalışması</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720090</wp:posOffset>
                </wp:positionV>
                <wp:extent cx="693420" cy="0"/>
                <wp:wrapNone/>
                <wp:docPr id="739" name="Shape 7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34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39" o:spid="_x0000_s17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999pt,56.7pt" to="54.3pt,5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718185</wp:posOffset>
                </wp:positionV>
                <wp:extent cx="0" cy="1144905"/>
                <wp:wrapNone/>
                <wp:docPr id="740" name="Shape 7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490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40" o:spid="_x0000_s17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56.55pt" to="-0.1499pt,14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687070</wp:posOffset>
                </wp:positionH>
                <wp:positionV relativeFrom="paragraph">
                  <wp:posOffset>718185</wp:posOffset>
                </wp:positionV>
                <wp:extent cx="0" cy="1144905"/>
                <wp:wrapNone/>
                <wp:docPr id="741" name="Shape 7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490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41" o:spid="_x0000_s17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1pt,56.55pt" to="54.1pt,14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-3810</wp:posOffset>
                </wp:positionH>
                <wp:positionV relativeFrom="paragraph">
                  <wp:posOffset>1860550</wp:posOffset>
                </wp:positionV>
                <wp:extent cx="693420" cy="0"/>
                <wp:wrapNone/>
                <wp:docPr id="742" name="Shape 7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3420" cy="4763"/>
                        </a:xfrm>
                        <a:prstGeom prst="line">
                          <a:avLst/>
                        </a:prstGeom>
                        <a:solidFill>
                          <a:srgbClr val="FFFFFF"/>
                        </a:solidFill>
                        <a:ln w="4805">
                          <a:solidFill>
                            <a:srgbClr val="000000"/>
                          </a:solidFill>
                          <a:miter lim="800000"/>
                          <a:headEnd/>
                          <a:tailEnd/>
                        </a:ln>
                      </wps:spPr>
                      <wps:bodyPr/>
                    </wps:wsp>
                  </a:graphicData>
                </a:graphic>
              </wp:anchor>
            </w:drawing>
          </mc:Choice>
          <mc:Fallback>
            <w:pict>
              <v:line id="Shape 742" o:spid="_x0000_s17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999pt,146.5pt" to="54.3pt,146.5pt" o:allowincell="f" strokecolor="#000000" strokeweight="0.3783pt"/>
            </w:pict>
          </mc:Fallback>
        </mc:AlternateContent>
        <mc:AlternateContent>
          <mc:Choice Requires="wps">
            <w:drawing>
              <wp:anchor simplePos="0" relativeHeight="251657728" behindDoc="1" locked="0" layoutInCell="0" allowOverlap="1">
                <wp:simplePos x="0" y="0"/>
                <wp:positionH relativeFrom="column">
                  <wp:posOffset>694055</wp:posOffset>
                </wp:positionH>
                <wp:positionV relativeFrom="paragraph">
                  <wp:posOffset>720090</wp:posOffset>
                </wp:positionV>
                <wp:extent cx="1347470" cy="0"/>
                <wp:wrapNone/>
                <wp:docPr id="743" name="Shape 7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4747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43" o:spid="_x0000_s17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65pt,56.7pt" to="160.75pt,5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695960</wp:posOffset>
                </wp:positionH>
                <wp:positionV relativeFrom="paragraph">
                  <wp:posOffset>718185</wp:posOffset>
                </wp:positionV>
                <wp:extent cx="0" cy="1144905"/>
                <wp:wrapNone/>
                <wp:docPr id="744" name="Shape 7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490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44" o:spid="_x0000_s17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8pt,56.55pt" to="54.8pt,14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2039620</wp:posOffset>
                </wp:positionH>
                <wp:positionV relativeFrom="paragraph">
                  <wp:posOffset>718185</wp:posOffset>
                </wp:positionV>
                <wp:extent cx="0" cy="1144905"/>
                <wp:wrapNone/>
                <wp:docPr id="745" name="Shape 7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490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45" o:spid="_x0000_s17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0.6pt,56.55pt" to="160.6pt,146.7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694055</wp:posOffset>
                </wp:positionH>
                <wp:positionV relativeFrom="paragraph">
                  <wp:posOffset>1860550</wp:posOffset>
                </wp:positionV>
                <wp:extent cx="1347470" cy="0"/>
                <wp:wrapNone/>
                <wp:docPr id="746" name="Shape 7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47470" cy="4763"/>
                        </a:xfrm>
                        <a:prstGeom prst="line">
                          <a:avLst/>
                        </a:prstGeom>
                        <a:solidFill>
                          <a:srgbClr val="FFFFFF"/>
                        </a:solidFill>
                        <a:ln w="4805">
                          <a:solidFill>
                            <a:srgbClr val="000000"/>
                          </a:solidFill>
                          <a:miter lim="800000"/>
                          <a:headEnd/>
                          <a:tailEnd/>
                        </a:ln>
                      </wps:spPr>
                      <wps:bodyPr/>
                    </wps:wsp>
                  </a:graphicData>
                </a:graphic>
              </wp:anchor>
            </w:drawing>
          </mc:Choice>
          <mc:Fallback>
            <w:pict>
              <v:line id="Shape 746" o:spid="_x0000_s17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65pt,146.5pt" to="160.75pt,146.5pt" o:allowincell="f" strokecolor="#000000" strokeweight="0.3783pt"/>
            </w:pict>
          </mc:Fallback>
        </mc:AlternateContent>
      </w:r>
    </w:p>
    <w:p>
      <w:pPr>
        <w:spacing w:after="0" w:line="20" w:lineRule="exact"/>
        <w:rPr>
          <w:sz w:val="20"/>
          <w:szCs w:val="20"/>
          <w:color w:val="auto"/>
        </w:rPr>
      </w:pPr>
      <w:r>
        <w:rPr>
          <w:sz w:val="20"/>
          <w:szCs w:val="20"/>
          <w:color w:val="auto"/>
        </w:rPr>
        <w:br w:type="column"/>
      </w:r>
    </w:p>
    <w:p>
      <w:pPr>
        <w:spacing w:after="0" w:line="38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18"/>
          <w:szCs w:val="18"/>
          <w:b w:val="1"/>
          <w:bCs w:val="1"/>
          <w:color w:val="auto"/>
        </w:rPr>
        <w:t>Kaynak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auto"/>
        </w:rPr>
        <w:t>Yenilikçilik</w:t>
      </w:r>
    </w:p>
    <w:p>
      <w:pPr>
        <w:spacing w:after="0" w:line="20" w:lineRule="exact"/>
        <w:rPr>
          <w:sz w:val="20"/>
          <w:szCs w:val="20"/>
          <w:color w:val="auto"/>
        </w:rPr>
      </w:pPr>
      <w:r>
        <w:rPr>
          <w:sz w:val="20"/>
          <w:szCs w:val="20"/>
          <w:color w:val="auto"/>
        </w:rPr>
        <w:br w:type="column"/>
      </w:r>
    </w:p>
    <w:p>
      <w:pPr>
        <w:spacing w:after="0" w:line="380" w:lineRule="exact"/>
        <w:rPr>
          <w:sz w:val="20"/>
          <w:szCs w:val="20"/>
          <w:color w:val="auto"/>
        </w:rPr>
      </w:pPr>
    </w:p>
    <w:p>
      <w:pPr>
        <w:jc w:val="center"/>
        <w:ind w:left="-39"/>
        <w:spacing w:after="0"/>
        <w:rPr>
          <w:sz w:val="20"/>
          <w:szCs w:val="20"/>
          <w:color w:val="auto"/>
        </w:rPr>
      </w:pPr>
      <w:r>
        <w:rPr>
          <w:rFonts w:ascii="Times New Roman" w:cs="Times New Roman" w:eastAsia="Times New Roman" w:hAnsi="Times New Roman"/>
          <w:sz w:val="18"/>
          <w:szCs w:val="18"/>
          <w:b w:val="1"/>
          <w:bCs w:val="1"/>
          <w:color w:val="auto"/>
        </w:rPr>
        <w:t>Araştırmalar</w:t>
      </w:r>
    </w:p>
    <w:p>
      <w:pPr>
        <w:spacing w:after="0" w:line="203" w:lineRule="exact"/>
        <w:rPr>
          <w:sz w:val="20"/>
          <w:szCs w:val="20"/>
          <w:color w:val="auto"/>
        </w:rPr>
      </w:pPr>
    </w:p>
    <w:p>
      <w:pPr>
        <w:spacing w:after="0" w:line="237" w:lineRule="auto"/>
        <w:rPr>
          <w:sz w:val="20"/>
          <w:szCs w:val="20"/>
          <w:color w:val="auto"/>
        </w:rPr>
      </w:pPr>
      <w:r>
        <w:rPr>
          <w:rFonts w:ascii="Times New Roman" w:cs="Times New Roman" w:eastAsia="Times New Roman" w:hAnsi="Times New Roman"/>
          <w:sz w:val="18"/>
          <w:szCs w:val="18"/>
          <w:color w:val="auto"/>
        </w:rPr>
        <w:t>OECD (2012); Intellectual Assets and Innovation : the SME Dimension; Organisation for Economic Cooperation and Development (OECD)</w:t>
      </w:r>
    </w:p>
    <w:p>
      <w:pPr>
        <w:spacing w:after="0" w:line="14" w:lineRule="exact"/>
        <w:rPr>
          <w:sz w:val="20"/>
          <w:szCs w:val="20"/>
          <w:color w:val="auto"/>
        </w:rPr>
      </w:pPr>
    </w:p>
    <w:p>
      <w:pPr>
        <w:spacing w:after="0" w:line="254" w:lineRule="auto"/>
        <w:rPr>
          <w:sz w:val="20"/>
          <w:szCs w:val="20"/>
          <w:color w:val="auto"/>
        </w:rPr>
      </w:pPr>
      <w:r>
        <w:rPr>
          <w:rFonts w:ascii="Times New Roman" w:cs="Times New Roman" w:eastAsia="Times New Roman" w:hAnsi="Times New Roman"/>
          <w:sz w:val="17"/>
          <w:szCs w:val="17"/>
          <w:color w:val="auto"/>
        </w:rPr>
        <w:t>Thomas H. Chavez (2015); Small Business Innovation Research and Small Business Technology Transfer Programs: Background and Issues; Nova Science Pub Inc Robert A. Blackburn (2003);</w:t>
      </w:r>
    </w:p>
    <w:p>
      <w:pPr>
        <w:spacing w:after="0" w:line="20" w:lineRule="exact"/>
        <w:rPr>
          <w:sz w:val="20"/>
          <w:szCs w:val="20"/>
          <w:color w:val="auto"/>
        </w:rPr>
      </w:pPr>
      <w:r>
        <w:rPr>
          <w:sz w:val="20"/>
          <w:szCs w:val="20"/>
          <w:color w:val="auto"/>
        </w:rPr>
        <w:br w:type="column"/>
      </w:r>
    </w:p>
    <w:p>
      <w:pPr>
        <w:spacing w:after="0" w:line="21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b w:val="1"/>
          <w:bCs w:val="1"/>
          <w:color w:val="auto"/>
        </w:rPr>
        <w:t>Rekabet Üstünlüğü İle İlgili</w:t>
      </w:r>
    </w:p>
    <w:p>
      <w:pPr>
        <w:spacing w:after="0" w:line="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b w:val="1"/>
          <w:bCs w:val="1"/>
          <w:color w:val="auto"/>
        </w:rPr>
        <w:t>İlişki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1664970</wp:posOffset>
                </wp:positionH>
                <wp:positionV relativeFrom="paragraph">
                  <wp:posOffset>84455</wp:posOffset>
                </wp:positionV>
                <wp:extent cx="12065" cy="12065"/>
                <wp:wrapNone/>
                <wp:docPr id="747" name="Shape 7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747" o:spid="_x0000_s1772" style="position:absolute;margin-left:131.1pt;margin-top:6.6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1670685</wp:posOffset>
                </wp:positionH>
                <wp:positionV relativeFrom="paragraph">
                  <wp:posOffset>92710</wp:posOffset>
                </wp:positionV>
                <wp:extent cx="0" cy="2964815"/>
                <wp:wrapNone/>
                <wp:docPr id="748" name="Shape 7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964815"/>
                        </a:xfrm>
                        <a:prstGeom prst="line">
                          <a:avLst/>
                        </a:prstGeom>
                        <a:solidFill>
                          <a:srgbClr val="FFFFFF"/>
                        </a:solidFill>
                        <a:ln w="4505">
                          <a:solidFill>
                            <a:srgbClr val="000000"/>
                          </a:solidFill>
                          <a:miter lim="800000"/>
                          <a:headEnd/>
                          <a:tailEnd/>
                        </a:ln>
                      </wps:spPr>
                      <wps:bodyPr/>
                    </wps:wsp>
                  </a:graphicData>
                </a:graphic>
              </wp:anchor>
            </w:drawing>
          </mc:Choice>
          <mc:Fallback>
            <w:pict>
              <v:line id="Shape 748" o:spid="_x0000_s17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1.55pt,7.3pt" to="131.55pt,240.75pt" o:allowincell="f" strokecolor="#000000" strokeweight="0.3547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center"/>
        <w:spacing w:after="0" w:line="252" w:lineRule="auto"/>
        <w:rPr>
          <w:sz w:val="20"/>
          <w:szCs w:val="20"/>
          <w:color w:val="auto"/>
        </w:rPr>
      </w:pPr>
      <w:r>
        <w:rPr>
          <w:rFonts w:ascii="Times New Roman" w:cs="Times New Roman" w:eastAsia="Times New Roman" w:hAnsi="Times New Roman"/>
          <w:sz w:val="17"/>
          <w:szCs w:val="17"/>
          <w:color w:val="auto"/>
        </w:rPr>
        <w:t xml:space="preserve">Hem teknolojik hem de sosyal </w:t>
      </w:r>
      <w:r>
        <w:rPr>
          <w:rFonts w:ascii="Times New Roman" w:cs="Times New Roman" w:eastAsia="Times New Roman" w:hAnsi="Times New Roman"/>
          <w:sz w:val="17"/>
          <w:szCs w:val="17"/>
          <w:color w:val="auto"/>
        </w:rPr>
        <w:t>olarak firmayla tutarlı ve doğrudan</w:t>
      </w:r>
    </w:p>
    <w:p>
      <w:pPr>
        <w:spacing w:after="0" w:line="1" w:lineRule="exact"/>
        <w:rPr>
          <w:sz w:val="20"/>
          <w:szCs w:val="20"/>
          <w:color w:val="auto"/>
        </w:rPr>
      </w:pPr>
    </w:p>
    <w:p>
      <w:pPr>
        <w:jc w:val="center"/>
        <w:ind w:left="-19" w:right="100"/>
        <w:spacing w:after="0" w:line="234" w:lineRule="auto"/>
        <w:rPr>
          <w:sz w:val="20"/>
          <w:szCs w:val="20"/>
          <w:color w:val="auto"/>
        </w:rPr>
      </w:pPr>
      <w:r>
        <w:rPr>
          <w:rFonts w:ascii="Times New Roman" w:cs="Times New Roman" w:eastAsia="Times New Roman" w:hAnsi="Times New Roman"/>
          <w:sz w:val="18"/>
          <w:szCs w:val="18"/>
          <w:color w:val="auto"/>
        </w:rPr>
        <w:t>veya dolaylı olarak müşterilere değer yaratan yenilikler rekabet üstünlüğü sağlayabilir.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-74930</wp:posOffset>
                </wp:positionH>
                <wp:positionV relativeFrom="paragraph">
                  <wp:posOffset>595630</wp:posOffset>
                </wp:positionV>
                <wp:extent cx="1738630" cy="0"/>
                <wp:wrapNone/>
                <wp:docPr id="749" name="Shape 7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3863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49" o:spid="_x0000_s17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8999pt,46.9pt" to="131pt,46.9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-73025</wp:posOffset>
                </wp:positionH>
                <wp:positionV relativeFrom="paragraph">
                  <wp:posOffset>593090</wp:posOffset>
                </wp:positionV>
                <wp:extent cx="0" cy="1144905"/>
                <wp:wrapNone/>
                <wp:docPr id="750" name="Shape 7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490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50" o:spid="_x0000_s17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499pt,46.7pt" to="-5.7499pt,136.8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1661795</wp:posOffset>
                </wp:positionH>
                <wp:positionV relativeFrom="paragraph">
                  <wp:posOffset>593090</wp:posOffset>
                </wp:positionV>
                <wp:extent cx="0" cy="1144905"/>
                <wp:wrapNone/>
                <wp:docPr id="751" name="Shape 7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490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51" o:spid="_x0000_s17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0.85pt,46.7pt" to="130.85pt,136.8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-74930</wp:posOffset>
                </wp:positionH>
                <wp:positionV relativeFrom="paragraph">
                  <wp:posOffset>1735455</wp:posOffset>
                </wp:positionV>
                <wp:extent cx="1738630" cy="0"/>
                <wp:wrapNone/>
                <wp:docPr id="752" name="Shape 7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38630" cy="4763"/>
                        </a:xfrm>
                        <a:prstGeom prst="line">
                          <a:avLst/>
                        </a:prstGeom>
                        <a:solidFill>
                          <a:srgbClr val="FFFFFF"/>
                        </a:solidFill>
                        <a:ln w="4805">
                          <a:solidFill>
                            <a:srgbClr val="000000"/>
                          </a:solidFill>
                          <a:miter lim="800000"/>
                          <a:headEnd/>
                          <a:tailEnd/>
                        </a:ln>
                      </wps:spPr>
                      <wps:bodyPr/>
                    </wps:wsp>
                  </a:graphicData>
                </a:graphic>
              </wp:anchor>
            </w:drawing>
          </mc:Choice>
          <mc:Fallback>
            <w:pict>
              <v:line id="Shape 752" o:spid="_x0000_s17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8999pt,136.65pt" to="131pt,136.65pt" o:allowincell="f" strokecolor="#000000" strokeweight="0.3783pt"/>
            </w:pict>
          </mc:Fallback>
        </mc:AlternateContent>
      </w:r>
    </w:p>
    <w:p>
      <w:pPr>
        <w:spacing w:after="0" w:line="545" w:lineRule="exact"/>
        <w:rPr>
          <w:sz w:val="20"/>
          <w:szCs w:val="20"/>
          <w:color w:val="auto"/>
        </w:rPr>
      </w:pPr>
    </w:p>
    <w:p>
      <w:pPr>
        <w:sectPr>
          <w:pgSz w:w="11900" w:h="16840" w:orient="portrait"/>
          <w:cols w:equalWidth="0" w:num="4">
            <w:col w:w="3220" w:space="360"/>
            <w:col w:w="860" w:space="460"/>
            <w:col w:w="2420" w:space="280"/>
            <w:col w:w="2500"/>
          </w:cols>
          <w:pgMar w:left="1320" w:top="1424" w:right="483" w:bottom="419"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ind w:left="1420"/>
        <w:spacing w:after="0"/>
        <w:rPr>
          <w:sz w:val="20"/>
          <w:szCs w:val="20"/>
          <w:color w:val="auto"/>
        </w:rPr>
      </w:pPr>
      <w:r>
        <w:rPr>
          <w:rFonts w:ascii="Times New Roman" w:cs="Times New Roman" w:eastAsia="Times New Roman" w:hAnsi="Times New Roman"/>
          <w:sz w:val="18"/>
          <w:szCs w:val="18"/>
          <w:color w:val="auto"/>
        </w:rPr>
        <w:t>Kaliteli ve Yenilikçi</w:t>
      </w:r>
    </w:p>
    <w:p>
      <w:pPr>
        <w:spacing w:after="0" w:line="11" w:lineRule="exact"/>
        <w:rPr>
          <w:sz w:val="20"/>
          <w:szCs w:val="20"/>
          <w:color w:val="auto"/>
        </w:rPr>
      </w:pPr>
    </w:p>
    <w:p>
      <w:pPr>
        <w:ind w:left="1500" w:right="260" w:hanging="1674"/>
        <w:spacing w:after="0" w:line="231" w:lineRule="auto"/>
        <w:tabs>
          <w:tab w:leader="none" w:pos="1480" w:val="left"/>
        </w:tabs>
        <w:rPr>
          <w:sz w:val="20"/>
          <w:szCs w:val="20"/>
          <w:color w:val="auto"/>
        </w:rPr>
      </w:pPr>
      <w:r>
        <w:rPr>
          <w:rFonts w:ascii="Times New Roman" w:cs="Times New Roman" w:eastAsia="Times New Roman" w:hAnsi="Times New Roman"/>
          <w:sz w:val="18"/>
          <w:szCs w:val="18"/>
          <w:color w:val="auto"/>
        </w:rPr>
        <w:t>P1 (Plastik)</w:t>
      </w:r>
      <w:r>
        <w:rPr>
          <w:sz w:val="20"/>
          <w:szCs w:val="20"/>
          <w:color w:val="auto"/>
        </w:rPr>
        <w:tab/>
      </w:r>
      <w:r>
        <w:rPr>
          <w:rFonts w:ascii="Times New Roman" w:cs="Times New Roman" w:eastAsia="Times New Roman" w:hAnsi="Times New Roman"/>
          <w:sz w:val="18"/>
          <w:szCs w:val="18"/>
          <w:color w:val="auto"/>
        </w:rPr>
        <w:t xml:space="preserve">Ürün, Geniş Ürün </w:t>
      </w:r>
      <w:r>
        <w:rPr>
          <w:rFonts w:ascii="Times New Roman" w:cs="Times New Roman" w:eastAsia="Times New Roman" w:hAnsi="Times New Roman"/>
          <w:sz w:val="18"/>
          <w:szCs w:val="18"/>
          <w:color w:val="auto"/>
        </w:rPr>
        <w:t>Yelpazesi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-16510</wp:posOffset>
                </wp:positionH>
                <wp:positionV relativeFrom="paragraph">
                  <wp:posOffset>372745</wp:posOffset>
                </wp:positionV>
                <wp:extent cx="12065" cy="13970"/>
                <wp:wrapNone/>
                <wp:docPr id="753" name="Shape 7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970"/>
                        </a:xfrm>
                        <a:prstGeom prst="rect">
                          <a:avLst/>
                        </a:prstGeom>
                        <a:solidFill>
                          <a:srgbClr val="000000"/>
                        </a:solidFill>
                      </wps:spPr>
                      <wps:bodyPr/>
                    </wps:wsp>
                  </a:graphicData>
                </a:graphic>
              </wp:anchor>
            </w:drawing>
          </mc:Choice>
          <mc:Fallback>
            <w:pict>
              <v:rect id="Shape 753" o:spid="_x0000_s1778" style="position:absolute;margin-left:-1.2999pt;margin-top:29.35pt;width:0.95pt;height:1.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-10795</wp:posOffset>
                </wp:positionH>
                <wp:positionV relativeFrom="paragraph">
                  <wp:posOffset>386715</wp:posOffset>
                </wp:positionV>
                <wp:extent cx="0" cy="2072640"/>
                <wp:wrapNone/>
                <wp:docPr id="754" name="Shape 7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07264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54" o:spid="_x0000_s17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499pt,30.45pt" to="-0.8499pt,193.6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-3810</wp:posOffset>
                </wp:positionH>
                <wp:positionV relativeFrom="paragraph">
                  <wp:posOffset>384810</wp:posOffset>
                </wp:positionV>
                <wp:extent cx="693420" cy="0"/>
                <wp:wrapNone/>
                <wp:docPr id="755" name="Shape 7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34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55" o:spid="_x0000_s17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999pt,30.3pt" to="54.3pt,30.3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382270</wp:posOffset>
                </wp:positionV>
                <wp:extent cx="0" cy="2068195"/>
                <wp:wrapNone/>
                <wp:docPr id="756" name="Shape 7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06819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56" o:spid="_x0000_s17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499pt,30.1pt" to="-0.1499pt,192.9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-3810</wp:posOffset>
                </wp:positionH>
                <wp:positionV relativeFrom="paragraph">
                  <wp:posOffset>2447925</wp:posOffset>
                </wp:positionV>
                <wp:extent cx="693420" cy="0"/>
                <wp:wrapNone/>
                <wp:docPr id="757" name="Shape 7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34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57" o:spid="_x0000_s17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999pt,192.75pt" to="54.3pt,192.7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687070</wp:posOffset>
                </wp:positionH>
                <wp:positionV relativeFrom="paragraph">
                  <wp:posOffset>382270</wp:posOffset>
                </wp:positionV>
                <wp:extent cx="0" cy="2068195"/>
                <wp:wrapNone/>
                <wp:docPr id="758" name="Shape 7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06819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58" o:spid="_x0000_s17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1pt,30.1pt" to="54.1pt,192.9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694055</wp:posOffset>
                </wp:positionH>
                <wp:positionV relativeFrom="paragraph">
                  <wp:posOffset>384810</wp:posOffset>
                </wp:positionV>
                <wp:extent cx="1347470" cy="0"/>
                <wp:wrapNone/>
                <wp:docPr id="759" name="Shape 7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4747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59" o:spid="_x0000_s17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65pt,30.3pt" to="160.75pt,30.3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695960</wp:posOffset>
                </wp:positionH>
                <wp:positionV relativeFrom="paragraph">
                  <wp:posOffset>382270</wp:posOffset>
                </wp:positionV>
                <wp:extent cx="0" cy="2068195"/>
                <wp:wrapNone/>
                <wp:docPr id="760" name="Shape 7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06819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60" o:spid="_x0000_s17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8pt,30.1pt" to="54.8pt,192.9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2039620</wp:posOffset>
                </wp:positionH>
                <wp:positionV relativeFrom="paragraph">
                  <wp:posOffset>382270</wp:posOffset>
                </wp:positionV>
                <wp:extent cx="0" cy="2068195"/>
                <wp:wrapNone/>
                <wp:docPr id="761" name="Shape 7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06819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61" o:spid="_x0000_s17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0.6pt,30.1pt" to="160.6pt,192.9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694055</wp:posOffset>
                </wp:positionH>
                <wp:positionV relativeFrom="paragraph">
                  <wp:posOffset>2447925</wp:posOffset>
                </wp:positionV>
                <wp:extent cx="1347470" cy="0"/>
                <wp:wrapNone/>
                <wp:docPr id="762" name="Shape 7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4747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62" o:spid="_x0000_s17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65pt,192.75pt" to="160.75pt,192.75pt" o:allowincell="f" strokecolor="#000000" strokeweight="0.354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ind w:left="1240"/>
        <w:spacing w:after="0"/>
        <w:rPr>
          <w:sz w:val="20"/>
          <w:szCs w:val="20"/>
          <w:color w:val="auto"/>
        </w:rPr>
      </w:pPr>
      <w:r>
        <w:rPr>
          <w:rFonts w:ascii="Times New Roman" w:cs="Times New Roman" w:eastAsia="Times New Roman" w:hAnsi="Times New Roman"/>
          <w:sz w:val="17"/>
          <w:szCs w:val="17"/>
          <w:color w:val="auto"/>
        </w:rPr>
        <w:t>Teknoloji, Nitelikli İnsan</w:t>
      </w:r>
    </w:p>
    <w:p>
      <w:pPr>
        <w:ind w:left="1260" w:hanging="1134"/>
        <w:spacing w:after="0" w:line="251" w:lineRule="auto"/>
        <w:tabs>
          <w:tab w:leader="none" w:pos="1240" w:val="left"/>
        </w:tabs>
        <w:rPr>
          <w:sz w:val="20"/>
          <w:szCs w:val="20"/>
          <w:color w:val="auto"/>
        </w:rPr>
      </w:pPr>
      <w:r>
        <w:rPr>
          <w:rFonts w:ascii="Times New Roman" w:cs="Times New Roman" w:eastAsia="Times New Roman" w:hAnsi="Times New Roman"/>
          <w:sz w:val="35"/>
          <w:szCs w:val="35"/>
          <w:color w:val="auto"/>
          <w:vertAlign w:val="subscript"/>
        </w:rPr>
        <w:t>P2 (Plastik)</w:t>
      </w:r>
      <w:r>
        <w:rPr>
          <w:sz w:val="20"/>
          <w:szCs w:val="20"/>
          <w:color w:val="auto"/>
        </w:rPr>
        <w:tab/>
      </w:r>
      <w:r>
        <w:rPr>
          <w:rFonts w:ascii="Times New Roman" w:cs="Times New Roman" w:eastAsia="Times New Roman" w:hAnsi="Times New Roman"/>
          <w:sz w:val="17"/>
          <w:szCs w:val="17"/>
          <w:color w:val="auto"/>
        </w:rPr>
        <w:t xml:space="preserve">Kaynağı, </w:t>
      </w:r>
      <w:r>
        <w:rPr>
          <w:rFonts w:ascii="Times New Roman" w:cs="Times New Roman" w:eastAsia="Times New Roman" w:hAnsi="Times New Roman"/>
          <w:sz w:val="17"/>
          <w:szCs w:val="17"/>
          <w:color w:val="auto"/>
        </w:rPr>
        <w:t>Maliyetlerin</w:t>
      </w:r>
      <w:r>
        <w:rPr>
          <w:rFonts w:ascii="Times New Roman" w:cs="Times New Roman" w:eastAsia="Times New Roman" w:hAnsi="Times New Roman"/>
          <w:sz w:val="17"/>
          <w:szCs w:val="17"/>
          <w:color w:val="auto"/>
        </w:rPr>
        <w:t xml:space="preserve"> Ucuzlatılması, İş Ahlakı,</w:t>
      </w:r>
    </w:p>
    <w:p>
      <w:pPr>
        <w:spacing w:after="0" w:line="1" w:lineRule="exact"/>
        <w:rPr>
          <w:sz w:val="20"/>
          <w:szCs w:val="20"/>
          <w:color w:val="auto"/>
        </w:rPr>
      </w:pPr>
    </w:p>
    <w:p>
      <w:pPr>
        <w:ind w:left="1620"/>
        <w:spacing w:after="0"/>
        <w:rPr>
          <w:sz w:val="20"/>
          <w:szCs w:val="20"/>
          <w:color w:val="auto"/>
        </w:rPr>
      </w:pPr>
      <w:r>
        <w:rPr>
          <w:rFonts w:ascii="Times New Roman" w:cs="Times New Roman" w:eastAsia="Times New Roman" w:hAnsi="Times New Roman"/>
          <w:sz w:val="18"/>
          <w:szCs w:val="18"/>
          <w:color w:val="auto"/>
        </w:rPr>
        <w:t>Yenilikçi Ürün</w:t>
      </w:r>
    </w:p>
    <w:p>
      <w:pPr>
        <w:spacing w:after="0" w:line="20" w:lineRule="exact"/>
        <w:rPr>
          <w:sz w:val="20"/>
          <w:szCs w:val="20"/>
          <w:color w:val="auto"/>
        </w:rPr>
      </w:pPr>
      <w:r>
        <w:rPr>
          <w:sz w:val="20"/>
          <w:szCs w:val="20"/>
          <w:color w:val="auto"/>
        </w:rPr>
        <w:br w:type="column"/>
      </w:r>
    </w:p>
    <w:p>
      <w:pPr>
        <w:spacing w:after="0" w:line="350" w:lineRule="exact"/>
        <w:rPr>
          <w:sz w:val="20"/>
          <w:szCs w:val="20"/>
          <w:color w:val="auto"/>
        </w:rPr>
      </w:pPr>
    </w:p>
    <w:p>
      <w:pPr>
        <w:spacing w:after="0" w:line="1" w:lineRule="exact"/>
        <w:rPr>
          <w:sz w:val="1"/>
          <w:szCs w:val="1"/>
          <w:color w:val="auto"/>
        </w:rPr>
      </w:pPr>
    </w:p>
    <w:tbl>
      <w:tblPr>
        <w:tblLayout w:type="fixed"/>
        <w:tblInd w:w="10" w:type="dxa"/>
        <w:tblCellMar>
          <w:top w:w="0" w:type="dxa"/>
          <w:left w:w="0" w:type="dxa"/>
          <w:bottom w:w="0" w:type="dxa"/>
          <w:right w:w="0" w:type="dxa"/>
        </w:tblCellMar>
      </w:tblPr>
      <w:tr>
        <w:trPr>
          <w:trHeight w:val="215"/>
        </w:trPr>
        <w:tc>
          <w:tcPr>
            <w:tcW w:w="1580" w:type="dxa"/>
            <w:vAlign w:val="bottom"/>
            <w:tcBorders>
              <w:top w:val="single" w:sz="8" w:color="auto"/>
              <w:left w:val="single" w:sz="8" w:color="auto"/>
              <w:right w:val="single" w:sz="8" w:color="auto"/>
            </w:tcBorders>
          </w:tcPr>
          <w:p>
            <w:pPr>
              <w:spacing w:after="0"/>
              <w:rPr>
                <w:sz w:val="18"/>
                <w:szCs w:val="18"/>
                <w:color w:val="auto"/>
              </w:rPr>
            </w:pPr>
          </w:p>
        </w:tc>
        <w:tc>
          <w:tcPr>
            <w:tcW w:w="268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18"/>
                <w:szCs w:val="18"/>
                <w:color w:val="auto"/>
              </w:rPr>
              <w:t>Rodney Oudan (2007); Mrket</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Orientation; VDM Verlag Dr.</w:t>
            </w:r>
          </w:p>
        </w:tc>
      </w:tr>
      <w:tr>
        <w:trPr>
          <w:trHeight w:val="213"/>
        </w:trPr>
        <w:tc>
          <w:tcPr>
            <w:tcW w:w="1580" w:type="dxa"/>
            <w:vAlign w:val="bottom"/>
            <w:tcBorders>
              <w:left w:val="single" w:sz="8" w:color="auto"/>
              <w:right w:val="single" w:sz="8" w:color="auto"/>
            </w:tcBorders>
          </w:tcPr>
          <w:p>
            <w:pPr>
              <w:spacing w:after="0"/>
              <w:rPr>
                <w:sz w:val="18"/>
                <w:szCs w:val="18"/>
                <w:color w:val="auto"/>
              </w:rPr>
            </w:pPr>
          </w:p>
        </w:tc>
        <w:tc>
          <w:tcPr>
            <w:tcW w:w="26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18"/>
                <w:szCs w:val="18"/>
                <w:color w:val="auto"/>
              </w:rPr>
              <w:t>Müller</w:t>
            </w:r>
          </w:p>
        </w:tc>
      </w:tr>
      <w:tr>
        <w:trPr>
          <w:trHeight w:val="206"/>
        </w:trPr>
        <w:tc>
          <w:tcPr>
            <w:tcW w:w="1580" w:type="dxa"/>
            <w:vAlign w:val="bottom"/>
            <w:tcBorders>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18"/>
                <w:szCs w:val="18"/>
                <w:color w:val="auto"/>
                <w:w w:val="99"/>
              </w:rPr>
              <w:t>Pazar</w:t>
            </w:r>
          </w:p>
        </w:tc>
        <w:tc>
          <w:tcPr>
            <w:tcW w:w="26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18"/>
                <w:szCs w:val="18"/>
                <w:color w:val="auto"/>
              </w:rPr>
              <w:t>Arch G. Woodside (2005);</w:t>
            </w:r>
          </w:p>
        </w:tc>
      </w:tr>
      <w:tr>
        <w:trPr>
          <w:trHeight w:val="206"/>
        </w:trPr>
        <w:tc>
          <w:tcPr>
            <w:tcW w:w="1580" w:type="dxa"/>
            <w:vAlign w:val="bottom"/>
            <w:tcBorders>
              <w:left w:val="single" w:sz="8" w:color="auto"/>
              <w:right w:val="single" w:sz="8" w:color="auto"/>
            </w:tcBorders>
          </w:tcPr>
          <w:p>
            <w:pPr>
              <w:jc w:val="center"/>
              <w:spacing w:after="0" w:line="206" w:lineRule="exact"/>
              <w:rPr>
                <w:sz w:val="20"/>
                <w:szCs w:val="20"/>
                <w:color w:val="auto"/>
              </w:rPr>
            </w:pPr>
            <w:r>
              <w:rPr>
                <w:rFonts w:ascii="Times New Roman" w:cs="Times New Roman" w:eastAsia="Times New Roman" w:hAnsi="Times New Roman"/>
                <w:sz w:val="18"/>
                <w:szCs w:val="18"/>
                <w:color w:val="auto"/>
                <w:w w:val="99"/>
              </w:rPr>
              <w:t>Yönelimlilik</w:t>
            </w: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Market-Driven Thinking:</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Achieving Contextual</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Intelligence; Elsevier</w:t>
            </w:r>
          </w:p>
        </w:tc>
      </w:tr>
      <w:tr>
        <w:trPr>
          <w:trHeight w:val="340"/>
        </w:trPr>
        <w:tc>
          <w:tcPr>
            <w:tcW w:w="1580" w:type="dxa"/>
            <w:vAlign w:val="bottom"/>
            <w:tcBorders>
              <w:left w:val="single" w:sz="8" w:color="auto"/>
              <w:bottom w:val="single" w:sz="8" w:color="auto"/>
              <w:right w:val="single" w:sz="8" w:color="auto"/>
            </w:tcBorders>
          </w:tcPr>
          <w:p>
            <w:pPr>
              <w:spacing w:after="0"/>
              <w:rPr>
                <w:sz w:val="24"/>
                <w:szCs w:val="24"/>
                <w:color w:val="auto"/>
              </w:rPr>
            </w:pPr>
          </w:p>
        </w:tc>
        <w:tc>
          <w:tcPr>
            <w:tcW w:w="2680" w:type="dxa"/>
            <w:vAlign w:val="bottom"/>
            <w:tcBorders>
              <w:bottom w:val="single" w:sz="8" w:color="auto"/>
              <w:right w:val="single" w:sz="8" w:color="auto"/>
            </w:tcBorders>
          </w:tcPr>
          <w:p>
            <w:pPr>
              <w:spacing w:after="0"/>
              <w:rPr>
                <w:sz w:val="24"/>
                <w:szCs w:val="24"/>
                <w:color w:val="auto"/>
              </w:rPr>
            </w:pPr>
          </w:p>
        </w:tc>
      </w:tr>
      <w:tr>
        <w:trPr>
          <w:trHeight w:val="414"/>
        </w:trPr>
        <w:tc>
          <w:tcPr>
            <w:tcW w:w="1580" w:type="dxa"/>
            <w:vAlign w:val="bottom"/>
            <w:tcBorders>
              <w:left w:val="single" w:sz="8" w:color="auto"/>
              <w:right w:val="single" w:sz="8" w:color="auto"/>
            </w:tcBorders>
          </w:tcPr>
          <w:p>
            <w:pPr>
              <w:spacing w:after="0"/>
              <w:rPr>
                <w:sz w:val="24"/>
                <w:szCs w:val="24"/>
                <w:color w:val="auto"/>
              </w:rPr>
            </w:pPr>
          </w:p>
        </w:tc>
        <w:tc>
          <w:tcPr>
            <w:tcW w:w="26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18"/>
                <w:szCs w:val="18"/>
                <w:color w:val="auto"/>
              </w:rPr>
              <w:t>Julia I. Walker, Alma</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Pekmezovic, Gordon Walker</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(2019); Sustainable Development</w:t>
            </w:r>
          </w:p>
        </w:tc>
      </w:tr>
      <w:tr>
        <w:trPr>
          <w:trHeight w:val="213"/>
        </w:trPr>
        <w:tc>
          <w:tcPr>
            <w:tcW w:w="1580" w:type="dxa"/>
            <w:vAlign w:val="bottom"/>
            <w:tcBorders>
              <w:left w:val="single" w:sz="8" w:color="auto"/>
              <w:right w:val="single" w:sz="8" w:color="auto"/>
            </w:tcBorders>
          </w:tcPr>
          <w:p>
            <w:pPr>
              <w:spacing w:after="0"/>
              <w:rPr>
                <w:sz w:val="18"/>
                <w:szCs w:val="18"/>
                <w:color w:val="auto"/>
              </w:rPr>
            </w:pPr>
          </w:p>
        </w:tc>
        <w:tc>
          <w:tcPr>
            <w:tcW w:w="26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18"/>
                <w:szCs w:val="18"/>
                <w:color w:val="auto"/>
              </w:rPr>
              <w:t>Goals: Harnessing Business to</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18"/>
                <w:szCs w:val="18"/>
                <w:color w:val="auto"/>
              </w:rPr>
              <w:t>Achieve the Sustainable</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Development Goals Through</w:t>
            </w:r>
          </w:p>
        </w:tc>
      </w:tr>
      <w:tr>
        <w:trPr>
          <w:trHeight w:val="206"/>
        </w:trPr>
        <w:tc>
          <w:tcPr>
            <w:tcW w:w="1580" w:type="dxa"/>
            <w:vAlign w:val="bottom"/>
            <w:tcBorders>
              <w:left w:val="single" w:sz="8" w:color="auto"/>
              <w:right w:val="single" w:sz="8" w:color="auto"/>
            </w:tcBorders>
          </w:tcPr>
          <w:p>
            <w:pPr>
              <w:jc w:val="center"/>
              <w:spacing w:after="0" w:line="206" w:lineRule="exact"/>
              <w:rPr>
                <w:sz w:val="20"/>
                <w:szCs w:val="20"/>
                <w:color w:val="auto"/>
              </w:rPr>
            </w:pPr>
            <w:r>
              <w:rPr>
                <w:rFonts w:ascii="Times New Roman" w:cs="Times New Roman" w:eastAsia="Times New Roman" w:hAnsi="Times New Roman"/>
                <w:sz w:val="18"/>
                <w:szCs w:val="18"/>
                <w:color w:val="auto"/>
                <w:w w:val="99"/>
              </w:rPr>
              <w:t>Teknoloji</w:t>
            </w: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Technology, Innovation and</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Financing; Wiley</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Paige Baltzan (2017);</w:t>
            </w:r>
          </w:p>
        </w:tc>
      </w:tr>
      <w:tr>
        <w:trPr>
          <w:trHeight w:val="213"/>
        </w:trPr>
        <w:tc>
          <w:tcPr>
            <w:tcW w:w="1580" w:type="dxa"/>
            <w:vAlign w:val="bottom"/>
            <w:tcBorders>
              <w:left w:val="single" w:sz="8" w:color="auto"/>
              <w:right w:val="single" w:sz="8" w:color="auto"/>
            </w:tcBorders>
          </w:tcPr>
          <w:p>
            <w:pPr>
              <w:spacing w:after="0"/>
              <w:rPr>
                <w:sz w:val="18"/>
                <w:szCs w:val="18"/>
                <w:color w:val="auto"/>
              </w:rPr>
            </w:pPr>
          </w:p>
        </w:tc>
        <w:tc>
          <w:tcPr>
            <w:tcW w:w="2680" w:type="dxa"/>
            <w:vAlign w:val="bottom"/>
            <w:tcBorders>
              <w:right w:val="single" w:sz="8" w:color="auto"/>
            </w:tcBorders>
          </w:tcPr>
          <w:p>
            <w:pPr>
              <w:ind w:left="140"/>
              <w:spacing w:after="0"/>
              <w:rPr>
                <w:sz w:val="20"/>
                <w:szCs w:val="20"/>
                <w:color w:val="auto"/>
              </w:rPr>
            </w:pPr>
            <w:r>
              <w:rPr>
                <w:rFonts w:ascii="Times New Roman" w:cs="Times New Roman" w:eastAsia="Times New Roman" w:hAnsi="Times New Roman"/>
                <w:sz w:val="18"/>
                <w:szCs w:val="18"/>
                <w:color w:val="auto"/>
              </w:rPr>
              <w:t>High Technology, Productivity</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18"/>
                <w:szCs w:val="18"/>
                <w:color w:val="auto"/>
              </w:rPr>
              <w:t>and Networks: A Systemic</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Approach to SME Development;</w:t>
            </w:r>
          </w:p>
        </w:tc>
      </w:tr>
      <w:tr>
        <w:trPr>
          <w:trHeight w:val="206"/>
        </w:trPr>
        <w:tc>
          <w:tcPr>
            <w:tcW w:w="1580" w:type="dxa"/>
            <w:vAlign w:val="bottom"/>
            <w:tcBorders>
              <w:left w:val="single" w:sz="8" w:color="auto"/>
              <w:right w:val="single" w:sz="8" w:color="auto"/>
            </w:tcBorders>
          </w:tcPr>
          <w:p>
            <w:pPr>
              <w:spacing w:after="0"/>
              <w:rPr>
                <w:sz w:val="17"/>
                <w:szCs w:val="17"/>
                <w:color w:val="auto"/>
              </w:rPr>
            </w:pPr>
          </w:p>
        </w:tc>
        <w:tc>
          <w:tcPr>
            <w:tcW w:w="2680" w:type="dxa"/>
            <w:vAlign w:val="bottom"/>
            <w:tcBorders>
              <w:right w:val="single" w:sz="8" w:color="auto"/>
            </w:tcBorders>
          </w:tcPr>
          <w:p>
            <w:pPr>
              <w:ind w:left="100"/>
              <w:spacing w:after="0" w:line="206" w:lineRule="exact"/>
              <w:rPr>
                <w:sz w:val="20"/>
                <w:szCs w:val="20"/>
                <w:color w:val="auto"/>
              </w:rPr>
            </w:pPr>
            <w:r>
              <w:rPr>
                <w:rFonts w:ascii="Times New Roman" w:cs="Times New Roman" w:eastAsia="Times New Roman" w:hAnsi="Times New Roman"/>
                <w:sz w:val="18"/>
                <w:szCs w:val="18"/>
                <w:color w:val="auto"/>
              </w:rPr>
              <w:t>Palgrave Macmillan</w:t>
            </w:r>
          </w:p>
        </w:tc>
      </w:tr>
      <w:tr>
        <w:trPr>
          <w:trHeight w:val="345"/>
        </w:trPr>
        <w:tc>
          <w:tcPr>
            <w:tcW w:w="1580" w:type="dxa"/>
            <w:vAlign w:val="bottom"/>
            <w:tcBorders>
              <w:left w:val="single" w:sz="8" w:color="auto"/>
              <w:bottom w:val="single" w:sz="8" w:color="auto"/>
              <w:right w:val="single" w:sz="8" w:color="auto"/>
            </w:tcBorders>
          </w:tcPr>
          <w:p>
            <w:pPr>
              <w:spacing w:after="0"/>
              <w:rPr>
                <w:sz w:val="24"/>
                <w:szCs w:val="24"/>
                <w:color w:val="auto"/>
              </w:rPr>
            </w:pPr>
          </w:p>
        </w:tc>
        <w:tc>
          <w:tcPr>
            <w:tcW w:w="2680" w:type="dxa"/>
            <w:vAlign w:val="bottom"/>
            <w:tcBorders>
              <w:bottom w:val="single" w:sz="8" w:color="auto"/>
              <w:right w:val="single" w:sz="8" w:color="auto"/>
            </w:tcBorders>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4451985</wp:posOffset>
                </wp:positionH>
                <wp:positionV relativeFrom="paragraph">
                  <wp:posOffset>-2063115</wp:posOffset>
                </wp:positionV>
                <wp:extent cx="0" cy="2072005"/>
                <wp:wrapNone/>
                <wp:docPr id="763" name="Shape 7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072005"/>
                        </a:xfrm>
                        <a:prstGeom prst="line">
                          <a:avLst/>
                        </a:prstGeom>
                        <a:solidFill>
                          <a:srgbClr val="FFFFFF"/>
                        </a:solidFill>
                        <a:ln w="4505">
                          <a:solidFill>
                            <a:srgbClr val="000000"/>
                          </a:solidFill>
                          <a:miter lim="800000"/>
                          <a:headEnd/>
                          <a:tailEnd/>
                        </a:ln>
                      </wps:spPr>
                      <wps:bodyPr/>
                    </wps:wsp>
                  </a:graphicData>
                </a:graphic>
              </wp:anchor>
            </w:drawing>
          </mc:Choice>
          <mc:Fallback>
            <w:pict>
              <v:line id="Shape 763" o:spid="_x0000_s17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0.55pt,-162.4499pt" to="350.55pt,0.7pt" o:allowincell="f" strokecolor="#000000" strokeweight="0.3547pt"/>
            </w:pict>
          </mc:Fallback>
        </mc:AlternateContent>
        <mc:AlternateContent>
          <mc:Choice Requires="wps">
            <w:drawing>
              <wp:anchor simplePos="0" relativeHeight="251657728" behindDoc="1" locked="0" layoutInCell="0" allowOverlap="1">
                <wp:simplePos x="0" y="0"/>
                <wp:positionH relativeFrom="column">
                  <wp:posOffset>-2057400</wp:posOffset>
                </wp:positionH>
                <wp:positionV relativeFrom="paragraph">
                  <wp:posOffset>6350</wp:posOffset>
                </wp:positionV>
                <wp:extent cx="6511925" cy="0"/>
                <wp:wrapNone/>
                <wp:docPr id="764" name="Shape 7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51192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64" o:spid="_x0000_s17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2pt,0.5pt" to="350.75pt,0.5pt" o:allowincell="f" strokecolor="#000000" strokeweight="0.3546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jc w:val="center"/>
        <w:ind w:right="40"/>
        <w:spacing w:after="0"/>
        <w:rPr>
          <w:sz w:val="20"/>
          <w:szCs w:val="20"/>
          <w:color w:val="auto"/>
        </w:rPr>
      </w:pPr>
      <w:r>
        <w:rPr>
          <w:rFonts w:ascii="Times New Roman" w:cs="Times New Roman" w:eastAsia="Times New Roman" w:hAnsi="Times New Roman"/>
          <w:sz w:val="18"/>
          <w:szCs w:val="18"/>
          <w:color w:val="auto"/>
        </w:rPr>
        <w:t>Pazar yönelimlilik fiziksel</w:t>
      </w:r>
    </w:p>
    <w:p>
      <w:pPr>
        <w:spacing w:after="0" w:line="12" w:lineRule="exact"/>
        <w:rPr>
          <w:sz w:val="20"/>
          <w:szCs w:val="20"/>
          <w:color w:val="auto"/>
        </w:rPr>
      </w:pPr>
    </w:p>
    <w:p>
      <w:pPr>
        <w:jc w:val="center"/>
        <w:ind w:right="40"/>
        <w:spacing w:after="0" w:line="235" w:lineRule="auto"/>
        <w:rPr>
          <w:sz w:val="20"/>
          <w:szCs w:val="20"/>
          <w:color w:val="auto"/>
        </w:rPr>
      </w:pPr>
      <w:r>
        <w:rPr>
          <w:rFonts w:ascii="Times New Roman" w:cs="Times New Roman" w:eastAsia="Times New Roman" w:hAnsi="Times New Roman"/>
          <w:sz w:val="18"/>
          <w:szCs w:val="18"/>
          <w:color w:val="auto"/>
        </w:rPr>
        <w:t>olma</w:t>
      </w:r>
      <w:r>
        <w:rPr>
          <w:rFonts w:ascii="Times New Roman" w:cs="Times New Roman" w:eastAsia="Times New Roman" w:hAnsi="Times New Roman"/>
          <w:sz w:val="18"/>
          <w:szCs w:val="18"/>
          <w:color w:val="auto"/>
        </w:rPr>
        <w:t>yan bir kaynak olup müşteri</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8"/>
          <w:szCs w:val="18"/>
          <w:color w:val="auto"/>
        </w:rPr>
        <w:t>ve  rakip odaklılığı kapsar, buda sürdürülebilir rekabet üstünlüğü sağlayabilir.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1639570</wp:posOffset>
                </wp:positionH>
                <wp:positionV relativeFrom="paragraph">
                  <wp:posOffset>241935</wp:posOffset>
                </wp:positionV>
                <wp:extent cx="12065" cy="13970"/>
                <wp:wrapNone/>
                <wp:docPr id="765" name="Shape 7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970"/>
                        </a:xfrm>
                        <a:prstGeom prst="rect">
                          <a:avLst/>
                        </a:prstGeom>
                        <a:solidFill>
                          <a:srgbClr val="000000"/>
                        </a:solidFill>
                      </wps:spPr>
                      <wps:bodyPr/>
                    </wps:wsp>
                  </a:graphicData>
                </a:graphic>
              </wp:anchor>
            </w:drawing>
          </mc:Choice>
          <mc:Fallback>
            <w:pict>
              <v:rect id="Shape 765" o:spid="_x0000_s1790" style="position:absolute;margin-left:129.1pt;margin-top:19.05pt;width:0.95pt;height:1.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-100330</wp:posOffset>
                </wp:positionH>
                <wp:positionV relativeFrom="paragraph">
                  <wp:posOffset>253365</wp:posOffset>
                </wp:positionV>
                <wp:extent cx="1738630" cy="0"/>
                <wp:wrapNone/>
                <wp:docPr id="766" name="Shape 7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3863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66" o:spid="_x0000_s17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8999pt,19.95pt" to="129pt,19.9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-98425</wp:posOffset>
                </wp:positionH>
                <wp:positionV relativeFrom="paragraph">
                  <wp:posOffset>251460</wp:posOffset>
                </wp:positionV>
                <wp:extent cx="0" cy="2068195"/>
                <wp:wrapNone/>
                <wp:docPr id="767" name="Shape 7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06819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67" o:spid="_x0000_s17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499pt,19.8pt" to="-7.7499pt,182.6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1636395</wp:posOffset>
                </wp:positionH>
                <wp:positionV relativeFrom="paragraph">
                  <wp:posOffset>251460</wp:posOffset>
                </wp:positionV>
                <wp:extent cx="0" cy="2068195"/>
                <wp:wrapNone/>
                <wp:docPr id="768" name="Shape 7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06819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68" o:spid="_x0000_s17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8.85pt,19.8pt" to="128.85pt,182.6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-100330</wp:posOffset>
                </wp:positionH>
                <wp:positionV relativeFrom="paragraph">
                  <wp:posOffset>2317115</wp:posOffset>
                </wp:positionV>
                <wp:extent cx="1738630" cy="0"/>
                <wp:wrapNone/>
                <wp:docPr id="769" name="Shape 7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3863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69" o:spid="_x0000_s17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8999pt,182.45pt" to="129pt,182.45pt" o:allowincell="f" strokecolor="#000000" strokeweight="0.354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jc w:val="center"/>
        <w:ind w:right="40"/>
        <w:spacing w:after="0" w:line="237" w:lineRule="auto"/>
        <w:rPr>
          <w:sz w:val="20"/>
          <w:szCs w:val="20"/>
          <w:color w:val="auto"/>
        </w:rPr>
      </w:pPr>
      <w:r>
        <w:rPr>
          <w:rFonts w:ascii="Times New Roman" w:cs="Times New Roman" w:eastAsia="Times New Roman" w:hAnsi="Times New Roman"/>
          <w:sz w:val="18"/>
          <w:szCs w:val="18"/>
          <w:color w:val="auto"/>
        </w:rPr>
        <w:t xml:space="preserve">Firmaların rekabet üstünlüğü elde etmesi ve bu üstünlüğü sürdürmesi sahip oldukları bilgi, </w:t>
      </w:r>
      <w:r>
        <w:rPr>
          <w:rFonts w:ascii="Times New Roman" w:cs="Times New Roman" w:eastAsia="Times New Roman" w:hAnsi="Times New Roman"/>
          <w:sz w:val="18"/>
          <w:szCs w:val="18"/>
          <w:color w:val="auto"/>
        </w:rPr>
        <w:t xml:space="preserve">teknoloji ve becerileri </w:t>
      </w:r>
      <w:r>
        <w:rPr>
          <w:rFonts w:ascii="Times New Roman" w:cs="Times New Roman" w:eastAsia="Times New Roman" w:hAnsi="Times New Roman"/>
          <w:sz w:val="18"/>
          <w:szCs w:val="18"/>
          <w:color w:val="auto"/>
        </w:rPr>
        <w:t>doğrultusunda</w:t>
      </w:r>
    </w:p>
    <w:p>
      <w:pPr>
        <w:spacing w:after="0" w:line="14" w:lineRule="exact"/>
        <w:rPr>
          <w:sz w:val="20"/>
          <w:szCs w:val="20"/>
          <w:color w:val="auto"/>
        </w:rPr>
      </w:pPr>
    </w:p>
    <w:p>
      <w:pPr>
        <w:jc w:val="center"/>
        <w:ind w:left="360" w:right="40"/>
        <w:spacing w:after="0" w:line="251" w:lineRule="auto"/>
        <w:rPr>
          <w:sz w:val="20"/>
          <w:szCs w:val="20"/>
          <w:color w:val="auto"/>
        </w:rPr>
      </w:pPr>
      <w:r>
        <w:rPr>
          <w:rFonts w:ascii="Times New Roman" w:cs="Times New Roman" w:eastAsia="Times New Roman" w:hAnsi="Times New Roman"/>
          <w:sz w:val="17"/>
          <w:szCs w:val="17"/>
          <w:color w:val="auto"/>
        </w:rPr>
        <w:t xml:space="preserve">yaratabilecekleri temel </w:t>
      </w:r>
      <w:r>
        <w:rPr>
          <w:rFonts w:ascii="Times New Roman" w:cs="Times New Roman" w:eastAsia="Times New Roman" w:hAnsi="Times New Roman"/>
          <w:sz w:val="17"/>
          <w:szCs w:val="17"/>
          <w:color w:val="auto"/>
        </w:rPr>
        <w:t xml:space="preserve">yetenekleriyle mümkün </w:t>
      </w:r>
      <w:r>
        <w:rPr>
          <w:rFonts w:ascii="Times New Roman" w:cs="Times New Roman" w:eastAsia="Times New Roman" w:hAnsi="Times New Roman"/>
          <w:sz w:val="17"/>
          <w:szCs w:val="17"/>
          <w:color w:val="auto"/>
        </w:rPr>
        <w:t>olabilmektedir.</w:t>
      </w:r>
    </w:p>
    <w:p>
      <w:pPr>
        <w:spacing w:after="0" w:line="1105" w:lineRule="exact"/>
        <w:rPr>
          <w:sz w:val="20"/>
          <w:szCs w:val="20"/>
          <w:color w:val="auto"/>
        </w:rPr>
      </w:pPr>
    </w:p>
    <w:p>
      <w:pPr>
        <w:sectPr>
          <w:pgSz w:w="11900" w:h="16840" w:orient="portrait"/>
          <w:cols w:equalWidth="0" w:num="3">
            <w:col w:w="3060" w:space="160"/>
            <w:col w:w="4260" w:space="160"/>
            <w:col w:w="2460"/>
          </w:cols>
          <w:pgMar w:left="1320" w:top="1424" w:right="483" w:bottom="419"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ind w:left="4520"/>
        <w:spacing w:after="0"/>
        <w:rPr>
          <w:sz w:val="20"/>
          <w:szCs w:val="20"/>
          <w:color w:val="auto"/>
        </w:rPr>
      </w:pPr>
      <w:r>
        <w:rPr>
          <w:rFonts w:ascii="Times New Roman" w:cs="Times New Roman" w:eastAsia="Times New Roman" w:hAnsi="Times New Roman"/>
          <w:sz w:val="22"/>
          <w:szCs w:val="22"/>
          <w:color w:val="auto"/>
        </w:rPr>
        <w:t>81</w:t>
      </w:r>
    </w:p>
    <w:p>
      <w:pPr>
        <w:sectPr>
          <w:pgSz w:w="11900" w:h="16840" w:orient="portrait"/>
          <w:cols w:equalWidth="0" w:num="1">
            <w:col w:w="10100"/>
          </w:cols>
          <w:pgMar w:left="1320" w:top="1424" w:right="483" w:bottom="419" w:gutter="0" w:footer="0" w:header="0"/>
          <w:type w:val="continuous"/>
        </w:sectPr>
      </w:pPr>
    </w:p>
    <w:bookmarkStart w:id="96" w:name="page97"/>
    <w:bookmarkEnd w:id="96"/>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824865</wp:posOffset>
                </wp:positionH>
                <wp:positionV relativeFrom="page">
                  <wp:posOffset>902970</wp:posOffset>
                </wp:positionV>
                <wp:extent cx="6512560" cy="0"/>
                <wp:wrapNone/>
                <wp:docPr id="770" name="Shape 7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51256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70" o:spid="_x0000_s179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4.95pt,71.1pt" to="577.75pt,71.1pt" o:allowincell="f" strokecolor="#000000" strokeweight="0.3546pt">
                <w10:wrap anchorx="page" anchory="page"/>
              </v:line>
            </w:pict>
          </mc:Fallback>
        </mc:AlternateContent>
        <mc:AlternateContent>
          <mc:Choice Requires="wps">
            <w:drawing>
              <wp:anchor simplePos="0" relativeHeight="251657728" behindDoc="1" locked="0" layoutInCell="0" allowOverlap="1">
                <wp:simplePos x="0" y="0"/>
                <wp:positionH relativeFrom="page">
                  <wp:posOffset>833755</wp:posOffset>
                </wp:positionH>
                <wp:positionV relativeFrom="page">
                  <wp:posOffset>911860</wp:posOffset>
                </wp:positionV>
                <wp:extent cx="694055" cy="0"/>
                <wp:wrapNone/>
                <wp:docPr id="771" name="Shape 7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405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71" o:spid="_x0000_s179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5.65pt,71.8pt" to="120.3pt,71.8pt" o:allowincell="f" strokecolor="#000000" strokeweight="0.3546pt">
                <w10:wrap anchorx="page" anchory="page"/>
              </v:line>
            </w:pict>
          </mc:Fallback>
        </mc:AlternateContent>
        <mc:AlternateContent>
          <mc:Choice Requires="wps">
            <w:drawing>
              <wp:anchor simplePos="0" relativeHeight="251657728" behindDoc="1" locked="0" layoutInCell="0" allowOverlap="1">
                <wp:simplePos x="0" y="0"/>
                <wp:positionH relativeFrom="page">
                  <wp:posOffset>835660</wp:posOffset>
                </wp:positionH>
                <wp:positionV relativeFrom="page">
                  <wp:posOffset>909955</wp:posOffset>
                </wp:positionV>
                <wp:extent cx="0" cy="1405890"/>
                <wp:wrapNone/>
                <wp:docPr id="772" name="Shape 7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0589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72" o:spid="_x0000_s179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5.8pt,71.65pt" to="65.8pt,182.35pt" o:allowincell="f" strokecolor="#000000" strokeweight="0.3546pt">
                <w10:wrap anchorx="page" anchory="page"/>
              </v:line>
            </w:pict>
          </mc:Fallback>
        </mc:AlternateContent>
        <mc:AlternateContent>
          <mc:Choice Requires="wps">
            <w:drawing>
              <wp:anchor simplePos="0" relativeHeight="251657728" behindDoc="1" locked="0" layoutInCell="0" allowOverlap="1">
                <wp:simplePos x="0" y="0"/>
                <wp:positionH relativeFrom="page">
                  <wp:posOffset>1525270</wp:posOffset>
                </wp:positionH>
                <wp:positionV relativeFrom="page">
                  <wp:posOffset>909955</wp:posOffset>
                </wp:positionV>
                <wp:extent cx="0" cy="1405890"/>
                <wp:wrapNone/>
                <wp:docPr id="773" name="Shape 7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0589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73" o:spid="_x0000_s179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120.1pt,71.65pt" to="120.1pt,182.35pt" o:allowincell="f" strokecolor="#000000" strokeweight="0.3546pt">
                <w10:wrap anchorx="page" anchory="page"/>
              </v:line>
            </w:pict>
          </mc:Fallback>
        </mc:AlternateContent>
        <mc:AlternateContent>
          <mc:Choice Requires="wps">
            <w:drawing>
              <wp:anchor simplePos="0" relativeHeight="251657728" behindDoc="1" locked="0" layoutInCell="0" allowOverlap="1">
                <wp:simplePos x="0" y="0"/>
                <wp:positionH relativeFrom="page">
                  <wp:posOffset>833755</wp:posOffset>
                </wp:positionH>
                <wp:positionV relativeFrom="page">
                  <wp:posOffset>2313940</wp:posOffset>
                </wp:positionV>
                <wp:extent cx="694055" cy="0"/>
                <wp:wrapNone/>
                <wp:docPr id="774" name="Shape 7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405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74" o:spid="_x0000_s179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5.65pt,182.2pt" to="120.3pt,182.2pt" o:allowincell="f" strokecolor="#000000" strokeweight="0.3546pt">
                <w10:wrap anchorx="page" anchory="page"/>
              </v:line>
            </w:pict>
          </mc:Fallback>
        </mc:AlternateContent>
        <mc:AlternateContent>
          <mc:Choice Requires="wps">
            <w:drawing>
              <wp:anchor simplePos="0" relativeHeight="251657728" behindDoc="1" locked="0" layoutInCell="0" allowOverlap="1">
                <wp:simplePos x="0" y="0"/>
                <wp:positionH relativeFrom="page">
                  <wp:posOffset>826770</wp:posOffset>
                </wp:positionH>
                <wp:positionV relativeFrom="page">
                  <wp:posOffset>901065</wp:posOffset>
                </wp:positionV>
                <wp:extent cx="0" cy="8155940"/>
                <wp:wrapNone/>
                <wp:docPr id="775" name="Shape 7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15594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75" o:spid="_x0000_s180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65.1pt,70.95pt" to="65.1pt,713.15pt" o:allowincell="f" strokecolor="#000000" strokeweight="0.3546pt">
                <w10:wrap anchorx="page" anchory="page"/>
              </v:line>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P3 (Plastik)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7"/>
          <w:szCs w:val="17"/>
          <w:color w:val="auto"/>
        </w:rPr>
        <w:t>E1 (Elektrik</w:t>
      </w:r>
    </w:p>
    <w:p>
      <w:pPr>
        <w:jc w:val="center"/>
        <w:spacing w:after="0"/>
        <w:rPr>
          <w:sz w:val="20"/>
          <w:szCs w:val="20"/>
          <w:color w:val="auto"/>
        </w:rPr>
      </w:pPr>
      <w:r>
        <w:rPr>
          <w:rFonts w:ascii="Times New Roman" w:cs="Times New Roman" w:eastAsia="Times New Roman" w:hAnsi="Times New Roman"/>
          <w:sz w:val="18"/>
          <w:szCs w:val="18"/>
          <w:color w:val="auto"/>
        </w:rPr>
        <w:t>Mlz.)</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7"/>
          <w:szCs w:val="17"/>
          <w:color w:val="auto"/>
        </w:rPr>
        <w:t>K1 (Kauçuk</w:t>
      </w:r>
    </w:p>
    <w:p>
      <w:pPr>
        <w:jc w:val="center"/>
        <w:spacing w:after="0" w:line="238" w:lineRule="auto"/>
        <w:rPr>
          <w:sz w:val="20"/>
          <w:szCs w:val="20"/>
          <w:color w:val="auto"/>
        </w:rPr>
      </w:pPr>
      <w:r>
        <w:rPr>
          <w:rFonts w:ascii="Times New Roman" w:cs="Times New Roman" w:eastAsia="Times New Roman" w:hAnsi="Times New Roman"/>
          <w:sz w:val="18"/>
          <w:szCs w:val="18"/>
          <w:color w:val="auto"/>
        </w:rPr>
        <w:t>Mlz.)</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-71120</wp:posOffset>
                </wp:positionH>
                <wp:positionV relativeFrom="paragraph">
                  <wp:posOffset>1037590</wp:posOffset>
                </wp:positionV>
                <wp:extent cx="12065" cy="12700"/>
                <wp:wrapNone/>
                <wp:docPr id="776" name="Shape 7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76" o:spid="_x0000_s1801" style="position:absolute;margin-left:-5.5999pt;margin-top:81.7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-62865</wp:posOffset>
                </wp:positionH>
                <wp:positionV relativeFrom="paragraph">
                  <wp:posOffset>1041400</wp:posOffset>
                </wp:positionV>
                <wp:extent cx="683895" cy="0"/>
                <wp:wrapNone/>
                <wp:docPr id="777" name="Shape 7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389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77" o:spid="_x0000_s18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499pt,82pt" to="48.9pt,82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617220</wp:posOffset>
                </wp:positionH>
                <wp:positionV relativeFrom="paragraph">
                  <wp:posOffset>1037590</wp:posOffset>
                </wp:positionV>
                <wp:extent cx="12700" cy="12700"/>
                <wp:wrapNone/>
                <wp:docPr id="778" name="Shape 7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778" o:spid="_x0000_s1803" style="position:absolute;margin-left:48.6pt;margin-top:81.7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626745</wp:posOffset>
                </wp:positionH>
                <wp:positionV relativeFrom="paragraph">
                  <wp:posOffset>1037590</wp:posOffset>
                </wp:positionV>
                <wp:extent cx="12065" cy="12700"/>
                <wp:wrapNone/>
                <wp:docPr id="779" name="Shape 7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79" o:spid="_x0000_s1804" style="position:absolute;margin-left:49.35pt;margin-top:81.7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-65405</wp:posOffset>
                </wp:positionH>
                <wp:positionV relativeFrom="paragraph">
                  <wp:posOffset>1048385</wp:posOffset>
                </wp:positionV>
                <wp:extent cx="0" cy="2451100"/>
                <wp:wrapNone/>
                <wp:docPr id="780" name="Shape 7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5110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80" o:spid="_x0000_s18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499pt,82.55pt" to="-5.1499pt,275.5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-67310</wp:posOffset>
                </wp:positionH>
                <wp:positionV relativeFrom="paragraph">
                  <wp:posOffset>3497580</wp:posOffset>
                </wp:positionV>
                <wp:extent cx="693420" cy="0"/>
                <wp:wrapNone/>
                <wp:docPr id="781" name="Shape 7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9342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81" o:spid="_x0000_s18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2999pt,275.4pt" to="49.3pt,275.4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623570</wp:posOffset>
                </wp:positionH>
                <wp:positionV relativeFrom="paragraph">
                  <wp:posOffset>1048385</wp:posOffset>
                </wp:positionV>
                <wp:extent cx="0" cy="2451100"/>
                <wp:wrapNone/>
                <wp:docPr id="782" name="Shape 7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5110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82" o:spid="_x0000_s18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1pt,82.55pt" to="49.1pt,275.55pt" o:allowincell="f" strokecolor="#000000" strokeweight="0.354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80"/>
        <w:spacing w:after="0"/>
        <w:rPr>
          <w:sz w:val="20"/>
          <w:szCs w:val="20"/>
          <w:color w:val="auto"/>
        </w:rPr>
      </w:pPr>
      <w:r>
        <w:rPr>
          <w:rFonts w:ascii="Times New Roman" w:cs="Times New Roman" w:eastAsia="Times New Roman" w:hAnsi="Times New Roman"/>
          <w:sz w:val="18"/>
          <w:szCs w:val="18"/>
          <w:color w:val="auto"/>
        </w:rPr>
        <w:t>ABİGEM</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ind w:left="120" w:right="40"/>
        <w:spacing w:after="0" w:line="255" w:lineRule="auto"/>
        <w:rPr>
          <w:sz w:val="20"/>
          <w:szCs w:val="20"/>
          <w:color w:val="auto"/>
        </w:rPr>
      </w:pPr>
      <w:r>
        <w:rPr>
          <w:rFonts w:ascii="Times New Roman" w:cs="Times New Roman" w:eastAsia="Times New Roman" w:hAnsi="Times New Roman"/>
          <w:sz w:val="17"/>
          <w:szCs w:val="17"/>
          <w:color w:val="auto"/>
        </w:rPr>
        <w:t xml:space="preserve">Teknolojik Gelişim, Kaliteli Ürün, Müşteri </w:t>
      </w:r>
      <w:r>
        <w:rPr>
          <w:rFonts w:ascii="Times New Roman" w:cs="Times New Roman" w:eastAsia="Times New Roman" w:hAnsi="Times New Roman"/>
          <w:sz w:val="17"/>
          <w:szCs w:val="17"/>
          <w:color w:val="auto"/>
        </w:rPr>
        <w:t>Memnuniyeti, Ucuz Maliyet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-80010</wp:posOffset>
                </wp:positionH>
                <wp:positionV relativeFrom="paragraph">
                  <wp:posOffset>-970915</wp:posOffset>
                </wp:positionV>
                <wp:extent cx="1346835" cy="0"/>
                <wp:wrapNone/>
                <wp:docPr id="783" name="Shape 7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4683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83" o:spid="_x0000_s18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2999pt,-76.4499pt" to="99.75pt,-76.4499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-78105</wp:posOffset>
                </wp:positionH>
                <wp:positionV relativeFrom="paragraph">
                  <wp:posOffset>-973455</wp:posOffset>
                </wp:positionV>
                <wp:extent cx="0" cy="1405890"/>
                <wp:wrapNone/>
                <wp:docPr id="784" name="Shape 7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0589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84" o:spid="_x0000_s18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499pt,-76.6499pt" to="-6.1499pt,34.0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1264920</wp:posOffset>
                </wp:positionH>
                <wp:positionV relativeFrom="paragraph">
                  <wp:posOffset>-973455</wp:posOffset>
                </wp:positionV>
                <wp:extent cx="0" cy="1405890"/>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0589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85" o:spid="_x0000_s18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6pt,-76.6499pt" to="99.6pt,34.0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-80010</wp:posOffset>
                </wp:positionH>
                <wp:positionV relativeFrom="paragraph">
                  <wp:posOffset>429895</wp:posOffset>
                </wp:positionV>
                <wp:extent cx="1346835" cy="0"/>
                <wp:wrapNone/>
                <wp:docPr id="786" name="Shape 7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4683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86" o:spid="_x0000_s18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2999pt,33.85pt" to="99.75pt,33.85pt" o:allowincell="f" strokecolor="#000000" strokeweight="0.354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440"/>
        <w:spacing w:after="0"/>
        <w:rPr>
          <w:sz w:val="20"/>
          <w:szCs w:val="20"/>
          <w:color w:val="auto"/>
        </w:rPr>
      </w:pPr>
      <w:r>
        <w:rPr>
          <w:rFonts w:ascii="Times New Roman" w:cs="Times New Roman" w:eastAsia="Times New Roman" w:hAnsi="Times New Roman"/>
          <w:sz w:val="18"/>
          <w:szCs w:val="18"/>
          <w:color w:val="auto"/>
        </w:rPr>
        <w:t>Ucuz Maliyet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18"/>
          <w:szCs w:val="18"/>
          <w:color w:val="auto"/>
        </w:rPr>
        <w:t>Ucuz maliyet, Uygun</w:t>
      </w:r>
    </w:p>
    <w:p>
      <w:pPr>
        <w:spacing w:after="0" w:line="11" w:lineRule="exact"/>
        <w:rPr>
          <w:sz w:val="20"/>
          <w:szCs w:val="20"/>
          <w:color w:val="auto"/>
        </w:rPr>
      </w:pPr>
    </w:p>
    <w:p>
      <w:pPr>
        <w:ind w:left="60" w:hanging="70"/>
        <w:spacing w:after="0" w:line="237" w:lineRule="auto"/>
        <w:rPr>
          <w:sz w:val="20"/>
          <w:szCs w:val="20"/>
          <w:color w:val="auto"/>
        </w:rPr>
      </w:pPr>
      <w:r>
        <w:rPr>
          <w:rFonts w:ascii="Times New Roman" w:cs="Times New Roman" w:eastAsia="Times New Roman" w:hAnsi="Times New Roman"/>
          <w:sz w:val="18"/>
          <w:szCs w:val="18"/>
          <w:color w:val="auto"/>
        </w:rPr>
        <w:t>Ürün Satış Fiyatı, Müşteri Memnuniyeti, Sektörde Tecrübeli Firma Olmak, Sorun Çözme Becerisi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1258570</wp:posOffset>
                </wp:positionH>
                <wp:positionV relativeFrom="paragraph">
                  <wp:posOffset>842645</wp:posOffset>
                </wp:positionV>
                <wp:extent cx="12065" cy="12065"/>
                <wp:wrapNone/>
                <wp:docPr id="787" name="Shape 7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787" o:spid="_x0000_s1812" style="position:absolute;margin-left:99.1pt;margin-top:66.3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-75565</wp:posOffset>
                </wp:positionH>
                <wp:positionV relativeFrom="paragraph">
                  <wp:posOffset>843915</wp:posOffset>
                </wp:positionV>
                <wp:extent cx="1342390" cy="0"/>
                <wp:wrapNone/>
                <wp:docPr id="788" name="Shape 7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4239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88" o:spid="_x0000_s18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9499pt,66.45pt" to="99.75pt,66.4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-78105</wp:posOffset>
                </wp:positionH>
                <wp:positionV relativeFrom="paragraph">
                  <wp:posOffset>850900</wp:posOffset>
                </wp:positionV>
                <wp:extent cx="0" cy="2451100"/>
                <wp:wrapNone/>
                <wp:docPr id="789" name="Shape 7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5110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89" o:spid="_x0000_s18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1499pt,67pt" to="-6.1499pt,260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1264920</wp:posOffset>
                </wp:positionH>
                <wp:positionV relativeFrom="paragraph">
                  <wp:posOffset>850900</wp:posOffset>
                </wp:positionV>
                <wp:extent cx="0" cy="2451100"/>
                <wp:wrapNone/>
                <wp:docPr id="790" name="Shape 7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5110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90" o:spid="_x0000_s18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6pt,67pt" to="99.6pt,260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-80010</wp:posOffset>
                </wp:positionH>
                <wp:positionV relativeFrom="paragraph">
                  <wp:posOffset>3300095</wp:posOffset>
                </wp:positionV>
                <wp:extent cx="1346835" cy="0"/>
                <wp:wrapNone/>
                <wp:docPr id="791" name="Shape 7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4683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91" o:spid="_x0000_s18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2999pt,259.85pt" to="99.75pt,259.85pt" o:allowincell="f" strokecolor="#000000" strokeweight="0.354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jc w:val="center"/>
        <w:ind w:left="120" w:right="20"/>
        <w:spacing w:after="0" w:line="235" w:lineRule="auto"/>
        <w:rPr>
          <w:sz w:val="20"/>
          <w:szCs w:val="20"/>
          <w:color w:val="auto"/>
        </w:rPr>
      </w:pPr>
      <w:r>
        <w:rPr>
          <w:rFonts w:ascii="Times New Roman" w:cs="Times New Roman" w:eastAsia="Times New Roman" w:hAnsi="Times New Roman"/>
          <w:sz w:val="18"/>
          <w:szCs w:val="18"/>
          <w:color w:val="auto"/>
        </w:rPr>
        <w:t xml:space="preserve">Markalaşma,Yenilikçi Ürün,  Müşteri </w:t>
      </w:r>
      <w:r>
        <w:rPr>
          <w:rFonts w:ascii="Times New Roman" w:cs="Times New Roman" w:eastAsia="Times New Roman" w:hAnsi="Times New Roman"/>
          <w:sz w:val="18"/>
          <w:szCs w:val="18"/>
          <w:color w:val="auto"/>
        </w:rPr>
        <w:t>Memnuniyeti,Ucuz Maliyet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auto"/>
        </w:rPr>
        <w:t>Kalite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-137795</wp:posOffset>
                </wp:positionH>
                <wp:positionV relativeFrom="paragraph">
                  <wp:posOffset>-730885</wp:posOffset>
                </wp:positionV>
                <wp:extent cx="990600" cy="12065"/>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90600" cy="12065"/>
                        </a:xfrm>
                        <a:prstGeom prst="rect">
                          <a:avLst/>
                        </a:prstGeom>
                        <a:solidFill>
                          <a:srgbClr val="000000"/>
                        </a:solidFill>
                      </wps:spPr>
                      <wps:bodyPr/>
                    </wps:wsp>
                  </a:graphicData>
                </a:graphic>
              </wp:anchor>
            </w:drawing>
          </mc:Choice>
          <mc:Fallback>
            <w:pict>
              <v:rect id="Shape 792" o:spid="_x0000_s1817" style="position:absolute;margin-left:-10.8499pt;margin-top:-57.5499pt;width:78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-135255</wp:posOffset>
                </wp:positionH>
                <wp:positionV relativeFrom="paragraph">
                  <wp:posOffset>-727075</wp:posOffset>
                </wp:positionV>
                <wp:extent cx="0" cy="1405890"/>
                <wp:wrapNone/>
                <wp:docPr id="793" name="Shape 7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0589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93" o:spid="_x0000_s18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6499pt,-57.2499pt" to="-10.6499pt,53.4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850900</wp:posOffset>
                </wp:positionH>
                <wp:positionV relativeFrom="paragraph">
                  <wp:posOffset>-721995</wp:posOffset>
                </wp:positionV>
                <wp:extent cx="0" cy="1395730"/>
                <wp:wrapNone/>
                <wp:docPr id="794" name="Shape 7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9573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94" o:spid="_x0000_s18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7pt,-56.8499pt" to="67pt,53.0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-137795</wp:posOffset>
                </wp:positionH>
                <wp:positionV relativeFrom="paragraph">
                  <wp:posOffset>670560</wp:posOffset>
                </wp:positionV>
                <wp:extent cx="990600" cy="12065"/>
                <wp:wrapNone/>
                <wp:docPr id="795" name="Shape 7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90600" cy="12065"/>
                        </a:xfrm>
                        <a:prstGeom prst="rect">
                          <a:avLst/>
                        </a:prstGeom>
                        <a:solidFill>
                          <a:srgbClr val="000000"/>
                        </a:solidFill>
                      </wps:spPr>
                      <wps:bodyPr/>
                    </wps:wsp>
                  </a:graphicData>
                </a:graphic>
              </wp:anchor>
            </w:drawing>
          </mc:Choice>
          <mc:Fallback>
            <w:pict>
              <v:rect id="Shape 795" o:spid="_x0000_s1820" style="position:absolute;margin-left:-10.8499pt;margin-top:52.8pt;width:78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auto"/>
        </w:rPr>
        <w:t>Ucuz Maliyet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7"/>
          <w:szCs w:val="17"/>
          <w:color w:val="auto"/>
        </w:rPr>
        <w:t>Organizasyonel</w:t>
      </w:r>
    </w:p>
    <w:p>
      <w:pPr>
        <w:jc w:val="center"/>
        <w:spacing w:after="0" w:line="238" w:lineRule="auto"/>
        <w:rPr>
          <w:sz w:val="20"/>
          <w:szCs w:val="20"/>
          <w:color w:val="auto"/>
        </w:rPr>
      </w:pPr>
      <w:r>
        <w:rPr>
          <w:rFonts w:ascii="Times New Roman" w:cs="Times New Roman" w:eastAsia="Times New Roman" w:hAnsi="Times New Roman"/>
          <w:sz w:val="18"/>
          <w:szCs w:val="18"/>
          <w:color w:val="auto"/>
        </w:rPr>
        <w:t>Öğrenme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-141605</wp:posOffset>
                </wp:positionH>
                <wp:positionV relativeFrom="paragraph">
                  <wp:posOffset>1141095</wp:posOffset>
                </wp:positionV>
                <wp:extent cx="12065" cy="12700"/>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96" o:spid="_x0000_s1821" style="position:absolute;margin-left:-11.1499pt;margin-top:89.8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-133350</wp:posOffset>
                </wp:positionH>
                <wp:positionV relativeFrom="paragraph">
                  <wp:posOffset>1145540</wp:posOffset>
                </wp:positionV>
                <wp:extent cx="981710" cy="0"/>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8171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97" o:spid="_x0000_s18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4999pt,90.2pt" to="66.8pt,90.2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-135255</wp:posOffset>
                </wp:positionH>
                <wp:positionV relativeFrom="paragraph">
                  <wp:posOffset>1151890</wp:posOffset>
                </wp:positionV>
                <wp:extent cx="0" cy="2451735"/>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5173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98" o:spid="_x0000_s18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6499pt,90.7pt" to="-10.6499pt,283.7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-137795</wp:posOffset>
                </wp:positionH>
                <wp:positionV relativeFrom="paragraph">
                  <wp:posOffset>3601085</wp:posOffset>
                </wp:positionV>
                <wp:extent cx="990600" cy="0"/>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9060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799" o:spid="_x0000_s18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499pt,283.55pt" to="67.15pt,283.5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850900</wp:posOffset>
                </wp:positionH>
                <wp:positionV relativeFrom="paragraph">
                  <wp:posOffset>1151890</wp:posOffset>
                </wp:positionV>
                <wp:extent cx="0" cy="2451735"/>
                <wp:wrapNone/>
                <wp:docPr id="800" name="Shape 8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51735"/>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00" o:spid="_x0000_s18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7pt,90.7pt" to="67pt,283.75pt" o:allowincell="f" strokecolor="#000000" strokeweight="0.354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auto"/>
        </w:rPr>
        <w:t>Markalaşma</w:t>
      </w:r>
    </w:p>
    <w:p>
      <w:pPr>
        <w:spacing w:after="0" w:line="20" w:lineRule="exact"/>
        <w:rPr>
          <w:sz w:val="20"/>
          <w:szCs w:val="20"/>
          <w:color w:val="auto"/>
        </w:rPr>
      </w:pPr>
      <w:r>
        <w:rPr>
          <w:sz w:val="20"/>
          <w:szCs w:val="20"/>
          <w:color w:val="auto"/>
        </w:rPr>
        <w:br w:type="column"/>
      </w:r>
    </w:p>
    <w:p>
      <w:pPr>
        <w:ind w:right="100"/>
        <w:spacing w:after="0" w:line="232" w:lineRule="auto"/>
        <w:rPr>
          <w:sz w:val="20"/>
          <w:szCs w:val="20"/>
          <w:color w:val="auto"/>
        </w:rPr>
      </w:pPr>
      <w:r>
        <w:rPr>
          <w:rFonts w:ascii="Times New Roman" w:cs="Times New Roman" w:eastAsia="Times New Roman" w:hAnsi="Times New Roman"/>
          <w:sz w:val="18"/>
          <w:szCs w:val="18"/>
          <w:color w:val="auto"/>
        </w:rPr>
        <w:t>S. P. Mukherjee (2019); Quality; Springer Singapore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-69215</wp:posOffset>
                </wp:positionH>
                <wp:positionV relativeFrom="paragraph">
                  <wp:posOffset>-264795</wp:posOffset>
                </wp:positionV>
                <wp:extent cx="1703705" cy="0"/>
                <wp:wrapNone/>
                <wp:docPr id="801" name="Shape 8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0370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01" o:spid="_x0000_s18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499pt,-20.8499pt" to="128.7pt,-20.8499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-66675</wp:posOffset>
                </wp:positionH>
                <wp:positionV relativeFrom="paragraph">
                  <wp:posOffset>-267335</wp:posOffset>
                </wp:positionV>
                <wp:extent cx="0" cy="1405890"/>
                <wp:wrapNone/>
                <wp:docPr id="802" name="Shape 8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0589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02" o:spid="_x0000_s18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2499pt,-21.0499pt" to="-5.2499pt,89.6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1631950</wp:posOffset>
                </wp:positionH>
                <wp:positionV relativeFrom="paragraph">
                  <wp:posOffset>-267335</wp:posOffset>
                </wp:positionV>
                <wp:extent cx="0" cy="1405890"/>
                <wp:wrapNone/>
                <wp:docPr id="803" name="Shape 8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0589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03" o:spid="_x0000_s18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8.5pt,-21.0499pt" to="128.5pt,89.6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-69215</wp:posOffset>
                </wp:positionH>
                <wp:positionV relativeFrom="paragraph">
                  <wp:posOffset>1136015</wp:posOffset>
                </wp:positionV>
                <wp:extent cx="1703705" cy="0"/>
                <wp:wrapNone/>
                <wp:docPr id="804" name="Shape 8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0370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04" o:spid="_x0000_s18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499pt,89.45pt" to="128.7pt,89.45pt" o:allowincell="f" strokecolor="#000000" strokeweight="0.3546pt"/>
            </w:pict>
          </mc:Fallback>
        </mc:AlternateContent>
      </w:r>
    </w:p>
    <w:p>
      <w:pPr>
        <w:ind w:right="20"/>
        <w:spacing w:after="0" w:line="237" w:lineRule="auto"/>
        <w:rPr>
          <w:sz w:val="20"/>
          <w:szCs w:val="20"/>
          <w:color w:val="auto"/>
        </w:rPr>
      </w:pPr>
      <w:r>
        <w:rPr>
          <w:rFonts w:ascii="Times New Roman" w:cs="Times New Roman" w:eastAsia="Times New Roman" w:hAnsi="Times New Roman"/>
          <w:sz w:val="18"/>
          <w:szCs w:val="18"/>
          <w:color w:val="auto"/>
        </w:rPr>
        <w:t>Flevy Lasrado; Norhayati Zakaria (2019); Internalizing a culture of business excellence: perspectives from quality professionals; Routeledge</w:t>
      </w:r>
    </w:p>
    <w:p>
      <w:pPr>
        <w:spacing w:after="0" w:line="14" w:lineRule="exact"/>
        <w:rPr>
          <w:sz w:val="20"/>
          <w:szCs w:val="20"/>
          <w:color w:val="auto"/>
        </w:rPr>
      </w:pPr>
    </w:p>
    <w:p>
      <w:pPr>
        <w:ind w:right="260"/>
        <w:spacing w:after="0" w:line="236" w:lineRule="auto"/>
        <w:rPr>
          <w:sz w:val="20"/>
          <w:szCs w:val="20"/>
          <w:color w:val="auto"/>
        </w:rPr>
      </w:pPr>
      <w:r>
        <w:rPr>
          <w:rFonts w:ascii="Times New Roman" w:cs="Times New Roman" w:eastAsia="Times New Roman" w:hAnsi="Times New Roman"/>
          <w:sz w:val="18"/>
          <w:szCs w:val="18"/>
          <w:color w:val="auto"/>
        </w:rPr>
        <w:t>P.K. Kapur, Uday Kumar, Ajit Kumar Verma (2018);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-3115310</wp:posOffset>
            </wp:positionH>
            <wp:positionV relativeFrom="paragraph">
              <wp:posOffset>219075</wp:posOffset>
            </wp:positionV>
            <wp:extent cx="6494780" cy="4262755"/>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217">
                      <a:extLst>
                        <a:ext uri="{28A0092B-C50C-407E-A947-70E740481C1C}"/>
                      </a:extLst>
                    </a:blip>
                    <a:srcRect/>
                    <a:stretch>
                      <a:fillRect/>
                    </a:stretch>
                  </pic:blipFill>
                  <pic:spPr bwMode="auto">
                    <a:xfrm>
                      <a:off x="0" y="0"/>
                      <a:ext cx="6494780" cy="4262755"/>
                    </a:xfrm>
                    <a:prstGeom prst="rect">
                      <a:avLst/>
                    </a:prstGeom>
                    <a:noFill/>
                  </pic:spPr>
                </pic:pic>
              </a:graphicData>
            </a:graphic>
          </wp:anchor>
        </w:drawing>
      </w:r>
    </w:p>
    <w:p>
      <w:pPr>
        <w:spacing w:after="0" w:line="346" w:lineRule="exact"/>
        <w:rPr>
          <w:sz w:val="20"/>
          <w:szCs w:val="20"/>
          <w:color w:val="auto"/>
        </w:rPr>
      </w:pPr>
    </w:p>
    <w:p>
      <w:pPr>
        <w:ind w:right="260"/>
        <w:spacing w:after="0" w:line="237" w:lineRule="auto"/>
        <w:rPr>
          <w:sz w:val="20"/>
          <w:szCs w:val="20"/>
          <w:color w:val="auto"/>
        </w:rPr>
      </w:pPr>
      <w:r>
        <w:rPr>
          <w:rFonts w:ascii="Times New Roman" w:cs="Times New Roman" w:eastAsia="Times New Roman" w:hAnsi="Times New Roman"/>
          <w:sz w:val="18"/>
          <w:szCs w:val="18"/>
          <w:color w:val="auto"/>
        </w:rPr>
        <w:t xml:space="preserve">Josep Francesc Valls Giménez </w:t>
      </w:r>
      <w:r>
        <w:rPr>
          <w:rFonts w:ascii="Times New Roman" w:cs="Times New Roman" w:eastAsia="Times New Roman" w:hAnsi="Times New Roman"/>
          <w:sz w:val="18"/>
          <w:szCs w:val="18"/>
          <w:color w:val="auto"/>
        </w:rPr>
        <w:t>(2013); Beyond the Low Cost Business: Rethinking the Business Model; Palgrave Macmillan</w:t>
      </w:r>
    </w:p>
    <w:p>
      <w:pPr>
        <w:spacing w:after="0" w:line="14" w:lineRule="exact"/>
        <w:rPr>
          <w:sz w:val="20"/>
          <w:szCs w:val="20"/>
          <w:color w:val="auto"/>
        </w:rPr>
      </w:pPr>
    </w:p>
    <w:p>
      <w:pPr>
        <w:ind w:right="180"/>
        <w:spacing w:after="0" w:line="254" w:lineRule="auto"/>
        <w:rPr>
          <w:sz w:val="20"/>
          <w:szCs w:val="20"/>
          <w:color w:val="auto"/>
        </w:rPr>
      </w:pPr>
      <w:r>
        <w:rPr>
          <w:rFonts w:ascii="Times New Roman" w:cs="Times New Roman" w:eastAsia="Times New Roman" w:hAnsi="Times New Roman"/>
          <w:sz w:val="17"/>
          <w:szCs w:val="17"/>
          <w:color w:val="auto"/>
        </w:rPr>
        <w:t xml:space="preserve">Albert Nogués, Juan Valladares </w:t>
      </w:r>
      <w:r>
        <w:rPr>
          <w:rFonts w:ascii="Times New Roman" w:cs="Times New Roman" w:eastAsia="Times New Roman" w:hAnsi="Times New Roman"/>
          <w:sz w:val="17"/>
          <w:szCs w:val="17"/>
          <w:color w:val="auto"/>
        </w:rPr>
        <w:t>(2017); Business Intelligence Tools for Small Companies: A Guide to Free and Low-Cost Solutions; APress</w:t>
      </w:r>
    </w:p>
    <w:p>
      <w:pPr>
        <w:spacing w:after="0" w:line="2" w:lineRule="exact"/>
        <w:rPr>
          <w:sz w:val="20"/>
          <w:szCs w:val="20"/>
          <w:color w:val="auto"/>
        </w:rPr>
      </w:pPr>
    </w:p>
    <w:p>
      <w:pPr>
        <w:spacing w:after="0" w:line="234" w:lineRule="auto"/>
        <w:rPr>
          <w:sz w:val="20"/>
          <w:szCs w:val="20"/>
          <w:color w:val="auto"/>
        </w:rPr>
      </w:pPr>
      <w:r>
        <w:rPr>
          <w:rFonts w:ascii="Times New Roman" w:cs="Times New Roman" w:eastAsia="Times New Roman" w:hAnsi="Times New Roman"/>
          <w:sz w:val="18"/>
          <w:szCs w:val="18"/>
          <w:color w:val="auto"/>
        </w:rPr>
        <w:t>Gideon Halevi (2006); Industrial Competitiveness: Cost Reduction; Springer</w:t>
      </w:r>
    </w:p>
    <w:p>
      <w:pPr>
        <w:spacing w:after="0" w:line="374" w:lineRule="exact"/>
        <w:rPr>
          <w:sz w:val="20"/>
          <w:szCs w:val="20"/>
          <w:color w:val="auto"/>
        </w:rPr>
      </w:pPr>
    </w:p>
    <w:p>
      <w:pPr>
        <w:ind w:right="160"/>
        <w:spacing w:after="0" w:line="252" w:lineRule="auto"/>
        <w:rPr>
          <w:sz w:val="20"/>
          <w:szCs w:val="20"/>
          <w:color w:val="auto"/>
        </w:rPr>
      </w:pPr>
      <w:r>
        <w:rPr>
          <w:rFonts w:ascii="Times New Roman" w:cs="Times New Roman" w:eastAsia="Times New Roman" w:hAnsi="Times New Roman"/>
          <w:sz w:val="17"/>
          <w:szCs w:val="17"/>
          <w:color w:val="auto"/>
        </w:rPr>
        <w:t>Jerry L. Wellman (2009); Organizational Learning: How Companies and Institutions Manage and Apply Knowledge; Palgrave Macmillan</w:t>
      </w:r>
    </w:p>
    <w:p>
      <w:pPr>
        <w:spacing w:after="0" w:line="10" w:lineRule="exact"/>
        <w:rPr>
          <w:sz w:val="20"/>
          <w:szCs w:val="20"/>
          <w:color w:val="auto"/>
        </w:rPr>
      </w:pPr>
    </w:p>
    <w:p>
      <w:pPr>
        <w:ind w:right="80"/>
        <w:spacing w:after="0" w:line="235" w:lineRule="auto"/>
        <w:rPr>
          <w:sz w:val="20"/>
          <w:szCs w:val="20"/>
          <w:color w:val="auto"/>
        </w:rPr>
      </w:pPr>
      <w:r>
        <w:rPr>
          <w:rFonts w:ascii="Times New Roman" w:cs="Times New Roman" w:eastAsia="Times New Roman" w:hAnsi="Times New Roman"/>
          <w:sz w:val="18"/>
          <w:szCs w:val="18"/>
          <w:color w:val="auto"/>
        </w:rPr>
        <w:t>Paul Kearns (2014); Organizational Learning and Development: From an Evidence Base; Routledge</w:t>
      </w:r>
    </w:p>
    <w:p>
      <w:pPr>
        <w:spacing w:after="0" w:line="13" w:lineRule="exact"/>
        <w:rPr>
          <w:sz w:val="20"/>
          <w:szCs w:val="20"/>
          <w:color w:val="auto"/>
        </w:rPr>
      </w:pPr>
    </w:p>
    <w:p>
      <w:pPr>
        <w:ind w:right="80"/>
        <w:spacing w:after="0" w:line="237" w:lineRule="auto"/>
        <w:rPr>
          <w:sz w:val="20"/>
          <w:szCs w:val="20"/>
          <w:color w:val="auto"/>
        </w:rPr>
      </w:pPr>
      <w:r>
        <w:rPr>
          <w:rFonts w:ascii="Times New Roman" w:cs="Times New Roman" w:eastAsia="Times New Roman" w:hAnsi="Times New Roman"/>
          <w:sz w:val="18"/>
          <w:szCs w:val="18"/>
          <w:color w:val="auto"/>
        </w:rPr>
        <w:t>Martha A. Gephart, Victoria J. Marsick (2016); Strategic Organizational Learning: Using System Dynamics for Innovation and Sustained Performance; Springer-Verlag Berlin Heidelberg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-81915</wp:posOffset>
                </wp:positionH>
                <wp:positionV relativeFrom="paragraph">
                  <wp:posOffset>224790</wp:posOffset>
                </wp:positionV>
                <wp:extent cx="12065" cy="12700"/>
                <wp:wrapNone/>
                <wp:docPr id="806" name="Shape 8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806" o:spid="_x0000_s1831" style="position:absolute;margin-left:-6.4499pt;margin-top:17.7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-73025</wp:posOffset>
                </wp:positionH>
                <wp:positionV relativeFrom="paragraph">
                  <wp:posOffset>224790</wp:posOffset>
                </wp:positionV>
                <wp:extent cx="12065" cy="12700"/>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807" o:spid="_x0000_s1832" style="position:absolute;margin-left:-5.7499pt;margin-top:17.7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1626235</wp:posOffset>
                </wp:positionH>
                <wp:positionV relativeFrom="paragraph">
                  <wp:posOffset>227330</wp:posOffset>
                </wp:positionV>
                <wp:extent cx="12065" cy="12065"/>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808" o:spid="_x0000_s1833" style="position:absolute;margin-left:128.05pt;margin-top:17.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-64770</wp:posOffset>
                </wp:positionH>
                <wp:positionV relativeFrom="paragraph">
                  <wp:posOffset>229235</wp:posOffset>
                </wp:positionV>
                <wp:extent cx="1699260" cy="0"/>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69926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09" o:spid="_x0000_s18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999pt,18.05pt" to="128.7pt,18.0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1635125</wp:posOffset>
                </wp:positionH>
                <wp:positionV relativeFrom="paragraph">
                  <wp:posOffset>224790</wp:posOffset>
                </wp:positionV>
                <wp:extent cx="12065" cy="12700"/>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810" o:spid="_x0000_s1835" style="position:absolute;margin-left:128.75pt;margin-top:17.7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-66675</wp:posOffset>
                </wp:positionH>
                <wp:positionV relativeFrom="paragraph">
                  <wp:posOffset>236220</wp:posOffset>
                </wp:positionV>
                <wp:extent cx="0" cy="2451100"/>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5110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11" o:spid="_x0000_s18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2499pt,18.6pt" to="-5.2499pt,211.6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1631950</wp:posOffset>
                </wp:positionH>
                <wp:positionV relativeFrom="paragraph">
                  <wp:posOffset>236220</wp:posOffset>
                </wp:positionV>
                <wp:extent cx="0" cy="2451100"/>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5110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12" o:spid="_x0000_s18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8.5pt,18.6pt" to="128.5pt,211.6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-69215</wp:posOffset>
                </wp:positionH>
                <wp:positionV relativeFrom="paragraph">
                  <wp:posOffset>2684780</wp:posOffset>
                </wp:positionV>
                <wp:extent cx="1703705" cy="0"/>
                <wp:wrapNone/>
                <wp:docPr id="813" name="Shape 8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0370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13" o:spid="_x0000_s18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4499pt,211.4pt" to="128.7pt,211.4pt" o:allowincell="f" strokecolor="#000000" strokeweight="0.3546pt"/>
            </w:pict>
          </mc:Fallback>
        </mc:AlternateContent>
      </w:r>
    </w:p>
    <w:p>
      <w:pPr>
        <w:spacing w:after="0" w:line="359" w:lineRule="exact"/>
        <w:rPr>
          <w:sz w:val="20"/>
          <w:szCs w:val="20"/>
          <w:color w:val="auto"/>
        </w:rPr>
      </w:pPr>
    </w:p>
    <w:p>
      <w:pPr>
        <w:ind w:right="40"/>
        <w:spacing w:after="0" w:line="238" w:lineRule="auto"/>
        <w:rPr>
          <w:sz w:val="20"/>
          <w:szCs w:val="20"/>
          <w:color w:val="auto"/>
        </w:rPr>
      </w:pPr>
      <w:r>
        <w:rPr>
          <w:rFonts w:ascii="Times New Roman" w:cs="Times New Roman" w:eastAsia="Times New Roman" w:hAnsi="Times New Roman"/>
          <w:sz w:val="18"/>
          <w:szCs w:val="18"/>
          <w:color w:val="auto"/>
        </w:rPr>
        <w:t>Advertising and Branding: Concepts, Methodologies, Tools, and Applications; IGI Global Larry Light, Joan Kiddon (2016); Six Rules of Brand Revitalization: Learn the Most Common Branding Mistakes and How to Avoid Them; Pearson FT Press</w:t>
      </w:r>
    </w:p>
    <w:p>
      <w:pPr>
        <w:spacing w:after="0" w:line="19" w:lineRule="exact"/>
        <w:rPr>
          <w:sz w:val="20"/>
          <w:szCs w:val="20"/>
          <w:color w:val="auto"/>
        </w:rPr>
      </w:pPr>
    </w:p>
    <w:p>
      <w:pPr>
        <w:ind w:right="140"/>
        <w:spacing w:after="0" w:line="235" w:lineRule="auto"/>
        <w:rPr>
          <w:sz w:val="20"/>
          <w:szCs w:val="20"/>
          <w:color w:val="auto"/>
        </w:rPr>
      </w:pPr>
      <w:r>
        <w:rPr>
          <w:rFonts w:ascii="Times New Roman" w:cs="Times New Roman" w:eastAsia="Times New Roman" w:hAnsi="Times New Roman"/>
          <w:sz w:val="18"/>
          <w:szCs w:val="18"/>
          <w:color w:val="auto"/>
        </w:rPr>
        <w:t xml:space="preserve">Laura Busche (2019); Lean Branding: Creating Dynamic Brands to Generate Conversion; </w:t>
      </w:r>
      <w:r>
        <w:rPr>
          <w:rFonts w:ascii="Times New Roman" w:cs="Times New Roman" w:eastAsia="Times New Roman" w:hAnsi="Times New Roman"/>
          <w:sz w:val="18"/>
          <w:szCs w:val="18"/>
          <w:color w:val="auto"/>
        </w:rPr>
        <w:t>O’Reilly Media, Inc.</w:t>
      </w:r>
    </w:p>
    <w:p>
      <w:pPr>
        <w:spacing w:after="0" w:line="12" w:lineRule="exact"/>
        <w:rPr>
          <w:sz w:val="20"/>
          <w:szCs w:val="20"/>
          <w:color w:val="auto"/>
        </w:rPr>
      </w:pPr>
    </w:p>
    <w:p>
      <w:pPr>
        <w:ind w:right="360"/>
        <w:spacing w:after="0" w:line="237" w:lineRule="auto"/>
        <w:rPr>
          <w:sz w:val="20"/>
          <w:szCs w:val="20"/>
          <w:color w:val="auto"/>
        </w:rPr>
      </w:pPr>
      <w:r>
        <w:rPr>
          <w:rFonts w:ascii="Times New Roman" w:cs="Times New Roman" w:eastAsia="Times New Roman" w:hAnsi="Times New Roman"/>
          <w:sz w:val="18"/>
          <w:szCs w:val="18"/>
          <w:color w:val="auto"/>
        </w:rPr>
        <w:t>ALina Wheeler (2018); Designing brand identity : an essential guide for the entire branding team; Wiley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3385185</wp:posOffset>
                </wp:positionH>
                <wp:positionV relativeFrom="paragraph">
                  <wp:posOffset>-7926705</wp:posOffset>
                </wp:positionV>
                <wp:extent cx="0" cy="8155305"/>
                <wp:wrapNone/>
                <wp:docPr id="814" name="Shape 8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155305"/>
                        </a:xfrm>
                        <a:prstGeom prst="line">
                          <a:avLst/>
                        </a:prstGeom>
                        <a:solidFill>
                          <a:srgbClr val="FFFFFF"/>
                        </a:solidFill>
                        <a:ln w="4505">
                          <a:solidFill>
                            <a:srgbClr val="000000"/>
                          </a:solidFill>
                          <a:miter lim="800000"/>
                          <a:headEnd/>
                          <a:tailEnd/>
                        </a:ln>
                      </wps:spPr>
                      <wps:bodyPr/>
                    </wps:wsp>
                  </a:graphicData>
                </a:graphic>
              </wp:anchor>
            </w:drawing>
          </mc:Choice>
          <mc:Fallback>
            <w:pict>
              <v:line id="Shape 814" o:spid="_x0000_s18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6.55pt,-624.1499pt" to="266.55pt,18pt" o:allowincell="f" strokecolor="#000000" strokeweight="0.3547pt"/>
            </w:pict>
          </mc:Fallback>
        </mc:AlternateContent>
        <mc:AlternateContent>
          <mc:Choice Requires="wps">
            <w:drawing>
              <wp:anchor simplePos="0" relativeHeight="251657728" behindDoc="1" locked="0" layoutInCell="0" allowOverlap="1">
                <wp:simplePos x="0" y="0"/>
                <wp:positionH relativeFrom="column">
                  <wp:posOffset>-3124200</wp:posOffset>
                </wp:positionH>
                <wp:positionV relativeFrom="paragraph">
                  <wp:posOffset>226695</wp:posOffset>
                </wp:positionV>
                <wp:extent cx="6511925" cy="0"/>
                <wp:wrapNone/>
                <wp:docPr id="815" name="Shape 8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51192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15" o:spid="_x0000_s18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17.85pt" to="266.75pt,17.85pt" o:allowincell="f" strokecolor="#000000" strokeweight="0.3546pt"/>
            </w:pict>
          </mc:Fallback>
        </mc:AlternateContent>
      </w:r>
    </w:p>
    <w:p>
      <w:pPr>
        <w:spacing w:after="0" w:line="20" w:lineRule="exact"/>
        <w:rPr>
          <w:sz w:val="20"/>
          <w:szCs w:val="20"/>
          <w:color w:val="auto"/>
        </w:rPr>
      </w:pPr>
      <w:r>
        <w:rPr>
          <w:sz w:val="20"/>
          <w:szCs w:val="20"/>
          <w:color w:val="auto"/>
        </w:rPr>
        <w:br w:type="column"/>
      </w:r>
    </w:p>
    <w:p>
      <w:pPr>
        <w:spacing w:after="0" w:line="58" w:lineRule="exact"/>
        <w:rPr>
          <w:sz w:val="20"/>
          <w:szCs w:val="20"/>
          <w:color w:val="auto"/>
        </w:rPr>
      </w:pPr>
    </w:p>
    <w:p>
      <w:pPr>
        <w:jc w:val="center"/>
        <w:ind w:left="40"/>
        <w:spacing w:after="0" w:line="252" w:lineRule="auto"/>
        <w:rPr>
          <w:sz w:val="20"/>
          <w:szCs w:val="20"/>
          <w:color w:val="auto"/>
        </w:rPr>
      </w:pPr>
      <w:r>
        <w:rPr>
          <w:rFonts w:ascii="Times New Roman" w:cs="Times New Roman" w:eastAsia="Times New Roman" w:hAnsi="Times New Roman"/>
          <w:sz w:val="17"/>
          <w:szCs w:val="17"/>
          <w:color w:val="auto"/>
        </w:rPr>
        <w:t>Kaliteli ürün/hizmet üretmek için tüm faaliyetlerde kalite bilinciyle hareket etmek, olumsuzlukları ve kayıpları ortadan kaldırmaktadır. Böylece maliyetler düşürülerek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1649095</wp:posOffset>
                </wp:positionH>
                <wp:positionV relativeFrom="paragraph">
                  <wp:posOffset>-705485</wp:posOffset>
                </wp:positionV>
                <wp:extent cx="0" cy="1405890"/>
                <wp:wrapNone/>
                <wp:docPr id="816" name="Shape 8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0589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16" o:spid="_x0000_s18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85pt,-55.5499pt" to="129.85pt,55.1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-87630</wp:posOffset>
                </wp:positionH>
                <wp:positionV relativeFrom="paragraph">
                  <wp:posOffset>-702945</wp:posOffset>
                </wp:positionV>
                <wp:extent cx="1738630" cy="0"/>
                <wp:wrapNone/>
                <wp:docPr id="817" name="Shape 8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3863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17" o:spid="_x0000_s18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8999pt,-55.3499pt" to="130pt,-55.3499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-85725</wp:posOffset>
                </wp:positionH>
                <wp:positionV relativeFrom="paragraph">
                  <wp:posOffset>-705485</wp:posOffset>
                </wp:positionV>
                <wp:extent cx="0" cy="1405890"/>
                <wp:wrapNone/>
                <wp:docPr id="818" name="Shape 8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0589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18" o:spid="_x0000_s18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7499pt,-55.5499pt" to="-6.7499pt,55.1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-87630</wp:posOffset>
                </wp:positionH>
                <wp:positionV relativeFrom="paragraph">
                  <wp:posOffset>697865</wp:posOffset>
                </wp:positionV>
                <wp:extent cx="1738630" cy="0"/>
                <wp:wrapNone/>
                <wp:docPr id="819" name="Shape 8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3863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19" o:spid="_x0000_s18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8999pt,54.95pt" to="130pt,54.95pt" o:allowincell="f" strokecolor="#000000" strokeweight="0.3546pt"/>
            </w:pict>
          </mc:Fallback>
        </mc:AlternateContent>
      </w:r>
    </w:p>
    <w:p>
      <w:pPr>
        <w:jc w:val="center"/>
        <w:ind w:left="40"/>
        <w:spacing w:after="0" w:line="237" w:lineRule="auto"/>
        <w:rPr>
          <w:sz w:val="20"/>
          <w:szCs w:val="20"/>
          <w:color w:val="auto"/>
        </w:rPr>
      </w:pPr>
      <w:r>
        <w:rPr>
          <w:rFonts w:ascii="Times New Roman" w:cs="Times New Roman" w:eastAsia="Times New Roman" w:hAnsi="Times New Roman"/>
          <w:sz w:val="18"/>
          <w:szCs w:val="18"/>
          <w:color w:val="auto"/>
        </w:rPr>
        <w:t xml:space="preserve">kalite artışı sağlanmakta, müşterilerin beklentileri tam </w:t>
      </w:r>
      <w:r>
        <w:rPr>
          <w:rFonts w:ascii="Times New Roman" w:cs="Times New Roman" w:eastAsia="Times New Roman" w:hAnsi="Times New Roman"/>
          <w:sz w:val="18"/>
          <w:szCs w:val="18"/>
          <w:color w:val="auto"/>
        </w:rPr>
        <w:t xml:space="preserve">olarak </w:t>
      </w:r>
      <w:r>
        <w:rPr>
          <w:rFonts w:ascii="Times New Roman" w:cs="Times New Roman" w:eastAsia="Times New Roman" w:hAnsi="Times New Roman"/>
          <w:sz w:val="18"/>
          <w:szCs w:val="18"/>
          <w:color w:val="auto"/>
        </w:rPr>
        <w:t>karşılanmakta ve sektörde</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8"/>
          <w:szCs w:val="18"/>
          <w:color w:val="auto"/>
        </w:rPr>
        <w:t xml:space="preserve">rekabet üstünlüğü elde </w:t>
      </w:r>
      <w:r>
        <w:rPr>
          <w:rFonts w:ascii="Times New Roman" w:cs="Times New Roman" w:eastAsia="Times New Roman" w:hAnsi="Times New Roman"/>
          <w:sz w:val="18"/>
          <w:szCs w:val="18"/>
          <w:color w:val="auto"/>
        </w:rPr>
        <w:t>edilebilmektedir.</w:t>
      </w:r>
    </w:p>
    <w:p>
      <w:pPr>
        <w:spacing w:after="0" w:line="200" w:lineRule="exact"/>
        <w:rPr>
          <w:sz w:val="20"/>
          <w:szCs w:val="20"/>
          <w:color w:val="auto"/>
        </w:rPr>
      </w:pPr>
    </w:p>
    <w:p>
      <w:pPr>
        <w:spacing w:after="0" w:line="382" w:lineRule="exact"/>
        <w:rPr>
          <w:sz w:val="20"/>
          <w:szCs w:val="20"/>
          <w:color w:val="auto"/>
        </w:rPr>
      </w:pPr>
    </w:p>
    <w:p>
      <w:pPr>
        <w:jc w:val="center"/>
        <w:ind w:left="60"/>
        <w:spacing w:after="0" w:line="238" w:lineRule="auto"/>
        <w:rPr>
          <w:sz w:val="20"/>
          <w:szCs w:val="20"/>
          <w:color w:val="auto"/>
        </w:rPr>
      </w:pPr>
      <w:r>
        <w:rPr>
          <w:rFonts w:ascii="Times New Roman" w:cs="Times New Roman" w:eastAsia="Times New Roman" w:hAnsi="Times New Roman"/>
          <w:sz w:val="18"/>
          <w:szCs w:val="18"/>
          <w:color w:val="auto"/>
        </w:rPr>
        <w:t>B</w:t>
      </w:r>
      <w:r>
        <w:rPr>
          <w:rFonts w:ascii="Times New Roman" w:cs="Times New Roman" w:eastAsia="Times New Roman" w:hAnsi="Times New Roman"/>
          <w:sz w:val="18"/>
          <w:szCs w:val="18"/>
          <w:color w:val="auto"/>
        </w:rPr>
        <w:t>ir işletme rakiplerinin sunduğu</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8"/>
          <w:szCs w:val="18"/>
          <w:color w:val="auto"/>
        </w:rPr>
        <w:t xml:space="preserve">ürün/hizmet olarak faydaları ve değerleri daha düşük maliyette sunabildiğinde </w:t>
      </w:r>
      <w:r>
        <w:rPr>
          <w:rFonts w:ascii="Times New Roman" w:cs="Times New Roman" w:eastAsia="Times New Roman" w:hAnsi="Times New Roman"/>
          <w:sz w:val="18"/>
          <w:szCs w:val="18"/>
          <w:color w:val="auto"/>
        </w:rPr>
        <w:t>rekabet</w:t>
      </w:r>
      <w:r>
        <w:rPr>
          <w:rFonts w:ascii="Times New Roman" w:cs="Times New Roman" w:eastAsia="Times New Roman" w:hAnsi="Times New Roman"/>
          <w:sz w:val="18"/>
          <w:szCs w:val="18"/>
          <w:color w:val="auto"/>
        </w:rPr>
        <w:t xml:space="preserve"> üstünlüğünü </w:t>
      </w:r>
      <w:r>
        <w:rPr>
          <w:rFonts w:ascii="Times New Roman" w:cs="Times New Roman" w:eastAsia="Times New Roman" w:hAnsi="Times New Roman"/>
          <w:sz w:val="18"/>
          <w:szCs w:val="18"/>
          <w:color w:val="auto"/>
        </w:rPr>
        <w:t>(</w:t>
      </w:r>
      <w:r>
        <w:rPr>
          <w:rFonts w:ascii="Times New Roman" w:cs="Times New Roman" w:eastAsia="Times New Roman" w:hAnsi="Times New Roman"/>
          <w:sz w:val="18"/>
          <w:szCs w:val="18"/>
          <w:color w:val="auto"/>
        </w:rPr>
        <w:t>maliyet avantajı</w:t>
      </w:r>
      <w:r>
        <w:rPr>
          <w:rFonts w:ascii="Times New Roman" w:cs="Times New Roman" w:eastAsia="Times New Roman" w:hAnsi="Times New Roman"/>
          <w:sz w:val="18"/>
          <w:szCs w:val="18"/>
          <w:color w:val="auto"/>
        </w:rPr>
        <w:t>)</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8"/>
          <w:szCs w:val="18"/>
          <w:color w:val="auto"/>
        </w:rPr>
        <w:t xml:space="preserve">elde edebilir. </w:t>
      </w:r>
      <w:r>
        <w:rPr>
          <w:rFonts w:ascii="Times New Roman" w:cs="Times New Roman" w:eastAsia="Times New Roman" w:hAnsi="Times New Roman"/>
          <w:sz w:val="18"/>
          <w:szCs w:val="18"/>
          <w:color w:val="auto"/>
        </w:rPr>
        <w:t>Böylece işletme,</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8"/>
          <w:szCs w:val="18"/>
          <w:color w:val="auto"/>
        </w:rPr>
        <w:t>müşterileri için üstün değer ve kendisi için de üstün finansal performansı rekabet avantajı ile sağlayabilir.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center"/>
        <w:ind w:left="80" w:right="20"/>
        <w:spacing w:after="0" w:line="232" w:lineRule="auto"/>
        <w:rPr>
          <w:sz w:val="20"/>
          <w:szCs w:val="20"/>
          <w:color w:val="auto"/>
        </w:rPr>
      </w:pPr>
      <w:r>
        <w:rPr>
          <w:rFonts w:ascii="Times New Roman" w:cs="Times New Roman" w:eastAsia="Times New Roman" w:hAnsi="Times New Roman"/>
          <w:sz w:val="18"/>
          <w:szCs w:val="18"/>
          <w:color w:val="auto"/>
        </w:rPr>
        <w:t>Enformasyonun iyi yönetimi ve rakiplerden daha hızlı</w:t>
      </w:r>
    </w:p>
    <w:p>
      <w:pPr>
        <w:spacing w:after="0" w:line="11" w:lineRule="exact"/>
        <w:rPr>
          <w:sz w:val="20"/>
          <w:szCs w:val="20"/>
          <w:color w:val="auto"/>
        </w:rPr>
      </w:pPr>
    </w:p>
    <w:p>
      <w:pPr>
        <w:jc w:val="center"/>
        <w:ind w:left="120" w:right="20"/>
        <w:spacing w:after="0" w:line="252" w:lineRule="auto"/>
        <w:rPr>
          <w:sz w:val="20"/>
          <w:szCs w:val="20"/>
          <w:color w:val="auto"/>
        </w:rPr>
      </w:pPr>
      <w:r>
        <w:rPr>
          <w:rFonts w:ascii="Times New Roman" w:cs="Times New Roman" w:eastAsia="Times New Roman" w:hAnsi="Times New Roman"/>
          <w:sz w:val="17"/>
          <w:szCs w:val="17"/>
          <w:color w:val="auto"/>
        </w:rPr>
        <w:t>öğrenebilirlik sürdürülebilir rekabet üstünlüğü sağlayabilir.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1642745</wp:posOffset>
                </wp:positionH>
                <wp:positionV relativeFrom="paragraph">
                  <wp:posOffset>902970</wp:posOffset>
                </wp:positionV>
                <wp:extent cx="12065" cy="12065"/>
                <wp:wrapNone/>
                <wp:docPr id="820" name="Shape 8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820" o:spid="_x0000_s1845" style="position:absolute;margin-left:129.35pt;margin-top:71.1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-83185</wp:posOffset>
                </wp:positionH>
                <wp:positionV relativeFrom="paragraph">
                  <wp:posOffset>904240</wp:posOffset>
                </wp:positionV>
                <wp:extent cx="1734185" cy="0"/>
                <wp:wrapNone/>
                <wp:docPr id="821" name="Shape 8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34185"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21" o:spid="_x0000_s18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5499pt,71.2pt" to="130pt,71.2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-85725</wp:posOffset>
                </wp:positionH>
                <wp:positionV relativeFrom="paragraph">
                  <wp:posOffset>911225</wp:posOffset>
                </wp:positionV>
                <wp:extent cx="0" cy="2451100"/>
                <wp:wrapNone/>
                <wp:docPr id="822" name="Shape 8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5110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22" o:spid="_x0000_s18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7499pt,71.75pt" to="-6.7499pt,264.7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1649095</wp:posOffset>
                </wp:positionH>
                <wp:positionV relativeFrom="paragraph">
                  <wp:posOffset>911225</wp:posOffset>
                </wp:positionV>
                <wp:extent cx="0" cy="2451100"/>
                <wp:wrapNone/>
                <wp:docPr id="823" name="Shape 8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451100"/>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23" o:spid="_x0000_s18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85pt,71.75pt" to="129.85pt,264.75pt" o:allowincell="f" strokecolor="#000000" strokeweight="0.3546pt"/>
            </w:pict>
          </mc:Fallback>
        </mc:AlternateContent>
        <mc:AlternateContent>
          <mc:Choice Requires="wps">
            <w:drawing>
              <wp:anchor simplePos="0" relativeHeight="251657728" behindDoc="1" locked="0" layoutInCell="0" allowOverlap="1">
                <wp:simplePos x="0" y="0"/>
                <wp:positionH relativeFrom="column">
                  <wp:posOffset>-87630</wp:posOffset>
                </wp:positionH>
                <wp:positionV relativeFrom="paragraph">
                  <wp:posOffset>3360420</wp:posOffset>
                </wp:positionV>
                <wp:extent cx="1738630" cy="0"/>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38630" cy="4763"/>
                        </a:xfrm>
                        <a:prstGeom prst="line">
                          <a:avLst/>
                        </a:prstGeom>
                        <a:solidFill>
                          <a:srgbClr val="FFFFFF"/>
                        </a:solidFill>
                        <a:ln w="4504">
                          <a:solidFill>
                            <a:srgbClr val="000000"/>
                          </a:solidFill>
                          <a:miter lim="800000"/>
                          <a:headEnd/>
                          <a:tailEnd/>
                        </a:ln>
                      </wps:spPr>
                      <wps:bodyPr/>
                    </wps:wsp>
                  </a:graphicData>
                </a:graphic>
              </wp:anchor>
            </w:drawing>
          </mc:Choice>
          <mc:Fallback>
            <w:pict>
              <v:line id="Shape 824" o:spid="_x0000_s18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8999pt,264.6pt" to="130pt,264.6pt" o:allowincell="f" strokecolor="#000000" strokeweight="0.354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spacing w:after="0" w:line="237" w:lineRule="auto"/>
        <w:rPr>
          <w:sz w:val="20"/>
          <w:szCs w:val="20"/>
          <w:color w:val="auto"/>
        </w:rPr>
      </w:pPr>
      <w:r>
        <w:rPr>
          <w:rFonts w:ascii="Times New Roman" w:cs="Times New Roman" w:eastAsia="Times New Roman" w:hAnsi="Times New Roman"/>
          <w:sz w:val="18"/>
          <w:szCs w:val="18"/>
          <w:color w:val="auto"/>
        </w:rPr>
        <w:t>Markalaşma bir ürünü diğer raki</w:t>
      </w:r>
      <w:r>
        <w:rPr>
          <w:rFonts w:ascii="Times New Roman" w:cs="Times New Roman" w:eastAsia="Times New Roman" w:hAnsi="Times New Roman"/>
          <w:sz w:val="18"/>
          <w:szCs w:val="18"/>
          <w:color w:val="auto"/>
        </w:rPr>
        <w:t>p</w:t>
      </w:r>
      <w:r>
        <w:rPr>
          <w:rFonts w:ascii="Times New Roman" w:cs="Times New Roman" w:eastAsia="Times New Roman" w:hAnsi="Times New Roman"/>
          <w:sz w:val="18"/>
          <w:szCs w:val="18"/>
          <w:color w:val="auto"/>
        </w:rPr>
        <w:t xml:space="preserve"> ürünlerden farklılaştırarak rekabet üstünlüğü sağlayabilir. Marka değeri sürdürülebilir rekabet üstünlüğü sağlamada önemli bir kaynaktır.</w:t>
      </w:r>
    </w:p>
    <w:p>
      <w:pPr>
        <w:spacing w:after="0" w:line="1182" w:lineRule="exact"/>
        <w:rPr>
          <w:sz w:val="20"/>
          <w:szCs w:val="20"/>
          <w:color w:val="auto"/>
        </w:rPr>
      </w:pPr>
    </w:p>
    <w:p>
      <w:pPr>
        <w:sectPr>
          <w:pgSz w:w="11900" w:h="16840" w:orient="portrait"/>
          <w:cols w:equalWidth="0" w:num="5">
            <w:col w:w="880" w:space="240"/>
            <w:col w:w="1880" w:space="340"/>
            <w:col w:w="1120" w:space="340"/>
            <w:col w:w="2460" w:space="260"/>
            <w:col w:w="2460"/>
          </w:cols>
          <w:pgMar w:left="1420" w:top="1440" w:right="503" w:bottom="419" w:gutter="0" w:footer="0" w:header="0"/>
        </w:sectPr>
      </w:pPr>
    </w:p>
    <w:p>
      <w:pPr>
        <w:spacing w:after="0" w:line="162" w:lineRule="exact"/>
        <w:rPr>
          <w:sz w:val="20"/>
          <w:szCs w:val="20"/>
          <w:color w:val="auto"/>
        </w:rPr>
      </w:pPr>
    </w:p>
    <w:p>
      <w:pPr>
        <w:ind w:right="1420"/>
        <w:spacing w:after="0" w:line="236" w:lineRule="auto"/>
        <w:rPr>
          <w:sz w:val="20"/>
          <w:szCs w:val="20"/>
          <w:color w:val="auto"/>
        </w:rPr>
      </w:pPr>
      <w:r>
        <w:rPr>
          <w:rFonts w:ascii="Times New Roman" w:cs="Times New Roman" w:eastAsia="Times New Roman" w:hAnsi="Times New Roman"/>
          <w:sz w:val="20"/>
          <w:szCs w:val="20"/>
          <w:b w:val="1"/>
          <w:bCs w:val="1"/>
          <w:color w:val="auto"/>
        </w:rPr>
        <w:t xml:space="preserve">Tablo 15.1. </w:t>
      </w:r>
      <w:r>
        <w:rPr>
          <w:rFonts w:ascii="Times New Roman" w:cs="Times New Roman" w:eastAsia="Times New Roman" w:hAnsi="Times New Roman"/>
          <w:sz w:val="20"/>
          <w:szCs w:val="20"/>
          <w:color w:val="auto"/>
        </w:rPr>
        <w:t>(Devam)</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Katılımcı Firmalara Göre Rekabet Üstünlüğü Sağlayan Etmenler ve Literatüre Göre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Rekabet Üstünlüğü Kaynakları</w:t>
      </w:r>
    </w:p>
    <w:p>
      <w:pPr>
        <w:spacing w:after="0" w:line="208" w:lineRule="exact"/>
        <w:rPr>
          <w:sz w:val="20"/>
          <w:szCs w:val="20"/>
          <w:color w:val="auto"/>
        </w:rPr>
      </w:pPr>
    </w:p>
    <w:p>
      <w:pPr>
        <w:ind w:left="700" w:right="920" w:hanging="709"/>
        <w:spacing w:after="0" w:line="246" w:lineRule="auto"/>
        <w:rPr>
          <w:sz w:val="20"/>
          <w:szCs w:val="20"/>
          <w:color w:val="auto"/>
        </w:rPr>
      </w:pPr>
      <w:r>
        <w:rPr>
          <w:rFonts w:ascii="Times New Roman" w:cs="Times New Roman" w:eastAsia="Times New Roman" w:hAnsi="Times New Roman"/>
          <w:sz w:val="20"/>
          <w:szCs w:val="20"/>
          <w:b w:val="1"/>
          <w:bCs w:val="1"/>
          <w:color w:val="auto"/>
        </w:rPr>
        <w:t xml:space="preserve">Kaynak: </w:t>
      </w:r>
      <w:r>
        <w:rPr>
          <w:rFonts w:ascii="Times New Roman" w:cs="Times New Roman" w:eastAsia="Times New Roman" w:hAnsi="Times New Roman"/>
          <w:sz w:val="20"/>
          <w:szCs w:val="20"/>
          <w:color w:val="auto"/>
        </w:rPr>
        <w:t>Soyer (2007). Doktora Tezi.</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Organizasyonlar İçin Rekabet Üstünlüğü Modeli Oluşturulması ve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Rekabet Üstünlüğü Kaynaklarının Analizi </w:t>
      </w:r>
      <w:r>
        <w:rPr>
          <w:rFonts w:ascii="Times New Roman" w:cs="Times New Roman" w:eastAsia="Times New Roman" w:hAnsi="Times New Roman"/>
          <w:sz w:val="20"/>
          <w:szCs w:val="20"/>
          <w:i w:val="1"/>
          <w:iCs w:val="1"/>
          <w:color w:val="auto"/>
        </w:rPr>
        <w:t>İstanbul Teknik Üniver</w:t>
      </w:r>
      <w:r>
        <w:rPr>
          <w:rFonts w:ascii="Times New Roman" w:cs="Times New Roman" w:eastAsia="Times New Roman" w:hAnsi="Times New Roman"/>
          <w:sz w:val="20"/>
          <w:szCs w:val="20"/>
          <w:i w:val="1"/>
          <w:iCs w:val="1"/>
          <w:color w:val="auto"/>
        </w:rPr>
        <w:t>sitesi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Fen Bilimleri Enstitüsü</w:t>
      </w:r>
      <w:r>
        <w:rPr>
          <w:rFonts w:ascii="Times New Roman" w:cs="Times New Roman" w:eastAsia="Times New Roman" w:hAnsi="Times New Roman"/>
          <w:sz w:val="20"/>
          <w:szCs w:val="20"/>
          <w:i w:val="1"/>
          <w:iCs w:val="1"/>
          <w:color w:val="auto"/>
        </w:rPr>
        <w:t>, s. 100</w:t>
      </w:r>
      <w:r>
        <w:rPr>
          <w:rFonts w:ascii="Times New Roman" w:cs="Times New Roman" w:eastAsia="Times New Roman" w:hAnsi="Times New Roman"/>
          <w:sz w:val="21"/>
          <w:szCs w:val="21"/>
          <w:color w:val="auto"/>
        </w:rPr>
        <w:t>.</w:t>
      </w:r>
    </w:p>
    <w:p>
      <w:pPr>
        <w:spacing w:after="0" w:line="196" w:lineRule="exact"/>
        <w:rPr>
          <w:sz w:val="20"/>
          <w:szCs w:val="20"/>
          <w:color w:val="auto"/>
        </w:rPr>
      </w:pPr>
    </w:p>
    <w:p>
      <w:pPr>
        <w:ind w:left="4420"/>
        <w:spacing w:after="0"/>
        <w:rPr>
          <w:sz w:val="20"/>
          <w:szCs w:val="20"/>
          <w:color w:val="auto"/>
        </w:rPr>
      </w:pPr>
      <w:r>
        <w:rPr>
          <w:rFonts w:ascii="Times New Roman" w:cs="Times New Roman" w:eastAsia="Times New Roman" w:hAnsi="Times New Roman"/>
          <w:sz w:val="22"/>
          <w:szCs w:val="22"/>
          <w:color w:val="auto"/>
        </w:rPr>
        <w:t>82</w:t>
      </w:r>
    </w:p>
    <w:p>
      <w:pPr>
        <w:sectPr>
          <w:pgSz w:w="11900" w:h="16840" w:orient="portrait"/>
          <w:cols w:equalWidth="0" w:num="1">
            <w:col w:w="9980"/>
          </w:cols>
          <w:pgMar w:left="1420" w:top="1440" w:right="503" w:bottom="419" w:gutter="0" w:footer="0" w:header="0"/>
          <w:type w:val="continuous"/>
        </w:sectPr>
      </w:pPr>
    </w:p>
    <w:bookmarkStart w:id="97" w:name="page98"/>
    <w:bookmarkEnd w:id="9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P1 firma </w:t>
      </w:r>
      <w:r>
        <w:rPr>
          <w:rFonts w:ascii="Times New Roman" w:cs="Times New Roman" w:eastAsia="Times New Roman" w:hAnsi="Times New Roman"/>
          <w:sz w:val="24"/>
          <w:szCs w:val="24"/>
          <w:color w:val="auto"/>
        </w:rPr>
        <w:t>katılımcısı rekabet üstünlüğünü sağlamada en önemli noktaların “</w:t>
      </w:r>
      <w:r>
        <w:rPr>
          <w:rFonts w:ascii="Times New Roman" w:cs="Times New Roman" w:eastAsia="Times New Roman" w:hAnsi="Times New Roman"/>
          <w:sz w:val="19"/>
          <w:szCs w:val="19"/>
          <w:color w:val="auto"/>
        </w:rPr>
        <w:t>kaliteli ürün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19"/>
          <w:szCs w:val="19"/>
          <w:color w:val="auto"/>
        </w:rPr>
        <w:t xml:space="preserve">yapmak, yenilikçi ürün ve geniş ürün yelpazesi” </w:t>
      </w:r>
      <w:r>
        <w:rPr>
          <w:rFonts w:ascii="Times New Roman" w:cs="Times New Roman" w:eastAsia="Times New Roman" w:hAnsi="Times New Roman"/>
          <w:sz w:val="24"/>
          <w:szCs w:val="24"/>
          <w:color w:val="auto"/>
        </w:rPr>
        <w:t>olduğunu belirtmiştir. P2 firma katılımcısı en önemli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24"/>
          <w:szCs w:val="24"/>
          <w:color w:val="auto"/>
        </w:rPr>
        <w:t>noktanın ucuz maliyet olduğunu ifade etmiştir.</w:t>
      </w:r>
    </w:p>
    <w:p>
      <w:pPr>
        <w:spacing w:after="0" w:line="10"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P3 firma </w:t>
      </w:r>
      <w:r>
        <w:rPr>
          <w:rFonts w:ascii="Times New Roman" w:cs="Times New Roman" w:eastAsia="Times New Roman" w:hAnsi="Times New Roman"/>
          <w:sz w:val="24"/>
          <w:szCs w:val="24"/>
          <w:color w:val="auto"/>
        </w:rPr>
        <w:t>katılımcısı ise ucuz maliyete ek olarak müşteri memnuniyetinin de oldukça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önemli olduğunu belirtmiştir. Teknolojinin iyi şekilde takip edilmesi ve uygulamasının bu anlamda artı puan olarak geri döneceğini de eklemiştir.</w:t>
      </w:r>
    </w:p>
    <w:p>
      <w:pPr>
        <w:spacing w:after="0" w:line="10" w:lineRule="exact"/>
        <w:rPr>
          <w:sz w:val="20"/>
          <w:szCs w:val="20"/>
          <w:color w:val="auto"/>
        </w:rPr>
      </w:pPr>
    </w:p>
    <w:p>
      <w:pPr>
        <w:jc w:val="both"/>
        <w:ind w:firstLine="568"/>
        <w:spacing w:after="0" w:line="356" w:lineRule="auto"/>
        <w:rPr>
          <w:sz w:val="20"/>
          <w:szCs w:val="20"/>
          <w:color w:val="auto"/>
        </w:rPr>
      </w:pPr>
      <w:r>
        <w:rPr>
          <w:rFonts w:ascii="Times New Roman" w:cs="Times New Roman" w:eastAsia="Times New Roman" w:hAnsi="Times New Roman"/>
          <w:sz w:val="24"/>
          <w:szCs w:val="24"/>
          <w:color w:val="auto"/>
        </w:rPr>
        <w:t xml:space="preserve">M1 firma </w:t>
      </w:r>
      <w:r>
        <w:rPr>
          <w:rFonts w:ascii="Times New Roman" w:cs="Times New Roman" w:eastAsia="Times New Roman" w:hAnsi="Times New Roman"/>
          <w:sz w:val="24"/>
          <w:szCs w:val="24"/>
          <w:color w:val="auto"/>
        </w:rPr>
        <w:t>katılımcısı yenilikçi ürün çıkarmada iyi, pratik, esnek yapılı olmanın çok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önemli olduğunu, ayrıca ekip çalışmasına da önem verildiğini belirtmiştir.</w:t>
      </w:r>
    </w:p>
    <w:p>
      <w:pPr>
        <w:spacing w:after="0" w:line="12"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Katılımcı işletmelerden alınan yanıtlara bakıldığında, KOBİ’lerde “ucuz maliyet”in rekabet üstünlüğü sağlamada son derece önemli olduğu görülmektedir. Bunun yanı sıra müşteri taleplerinin karşılanabilmesi ve memnuniyetin kazanılması da ilk üç neden olarak ön plana çıkmaktadır. Bu işletmeler söz konusu nedenleri tam olarak karşılayabilmiş değillerse </w:t>
      </w:r>
      <w:r>
        <w:rPr>
          <w:rFonts w:ascii="Times New Roman" w:cs="Times New Roman" w:eastAsia="Times New Roman" w:hAnsi="Times New Roman"/>
          <w:sz w:val="24"/>
          <w:szCs w:val="24"/>
          <w:color w:val="auto"/>
        </w:rPr>
        <w:t xml:space="preserve">de, </w:t>
      </w:r>
      <w:r>
        <w:rPr>
          <w:rFonts w:ascii="Times New Roman" w:cs="Times New Roman" w:eastAsia="Times New Roman" w:hAnsi="Times New Roman"/>
          <w:sz w:val="24"/>
          <w:szCs w:val="24"/>
          <w:color w:val="auto"/>
        </w:rPr>
        <w:t>farkındalık kazanmış ve bu doğrultuda hamleler yapmaya hazır izlenimi</w:t>
      </w:r>
      <w:r>
        <w:rPr>
          <w:rFonts w:ascii="Times New Roman" w:cs="Times New Roman" w:eastAsia="Times New Roman" w:hAnsi="Times New Roman"/>
          <w:sz w:val="24"/>
          <w:szCs w:val="24"/>
          <w:color w:val="auto"/>
        </w:rPr>
        <w:t xml:space="preserve"> vermektedir.</w:t>
      </w:r>
      <w:r>
        <w:rPr>
          <w:rFonts w:ascii="Times New Roman" w:cs="Times New Roman" w:eastAsia="Times New Roman" w:hAnsi="Times New Roman"/>
          <w:sz w:val="24"/>
          <w:szCs w:val="24"/>
          <w:color w:val="auto"/>
        </w:rPr>
        <w:t>Literatürdeki çalışmaların bulguları ile araştırmadaki görüşülen firmaların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yanıtları karşılaştırıldığında bu firmalarda rekabet üstünlüğü sağlayan etmenler konusunda </w:t>
      </w:r>
      <w:r>
        <w:rPr>
          <w:rFonts w:ascii="Times New Roman" w:cs="Times New Roman" w:eastAsia="Times New Roman" w:hAnsi="Times New Roman"/>
          <w:sz w:val="24"/>
          <w:szCs w:val="24"/>
          <w:color w:val="auto"/>
        </w:rPr>
        <w:t>yeterli bilgiye sahip olun</w:t>
      </w:r>
      <w:r>
        <w:rPr>
          <w:rFonts w:ascii="Times New Roman" w:cs="Times New Roman" w:eastAsia="Times New Roman" w:hAnsi="Times New Roman"/>
          <w:sz w:val="24"/>
          <w:szCs w:val="24"/>
          <w:color w:val="auto"/>
        </w:rPr>
        <w:t>duğu görülmüştür.</w:t>
      </w:r>
      <w:r>
        <w:rPr>
          <w:rFonts w:ascii="Times New Roman" w:cs="Times New Roman" w:eastAsia="Times New Roman" w:hAnsi="Times New Roman"/>
          <w:sz w:val="24"/>
          <w:szCs w:val="24"/>
          <w:color w:val="auto"/>
        </w:rPr>
        <w:t xml:space="preserve"> Ancak </w:t>
      </w:r>
      <w:r>
        <w:rPr>
          <w:rFonts w:ascii="Times New Roman" w:cs="Times New Roman" w:eastAsia="Times New Roman" w:hAnsi="Times New Roman"/>
          <w:sz w:val="24"/>
          <w:szCs w:val="24"/>
          <w:color w:val="auto"/>
        </w:rPr>
        <w:t>içinde bulunulan şartlardan dolayı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uygulamada yetersiz kaldıkları da bir gerçektir.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-2202815</wp:posOffset>
            </wp:positionV>
            <wp:extent cx="4699000" cy="185420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218">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right="20" w:firstLine="568"/>
        <w:spacing w:after="0" w:line="356" w:lineRule="auto"/>
        <w:rPr>
          <w:sz w:val="20"/>
          <w:szCs w:val="20"/>
          <w:color w:val="auto"/>
        </w:rPr>
      </w:pPr>
      <w:r>
        <w:rPr>
          <w:rFonts w:ascii="Times New Roman" w:cs="Times New Roman" w:eastAsia="Times New Roman" w:hAnsi="Times New Roman"/>
          <w:sz w:val="24"/>
          <w:szCs w:val="24"/>
          <w:color w:val="auto"/>
        </w:rPr>
        <w:t xml:space="preserve">Eğitim ve geliştirmenin işletmeye sağladığı faydalar ve bu faydaları nasıl gözlemleyip ölçebildikleri konusunda yöneltilen 19. </w:t>
      </w:r>
      <w:r>
        <w:rPr>
          <w:rFonts w:ascii="Times New Roman" w:cs="Times New Roman" w:eastAsia="Times New Roman" w:hAnsi="Times New Roman"/>
          <w:sz w:val="24"/>
          <w:szCs w:val="24"/>
          <w:color w:val="auto"/>
        </w:rPr>
        <w:t>Sorud</w:t>
      </w:r>
      <w:r>
        <w:rPr>
          <w:rFonts w:ascii="Times New Roman" w:cs="Times New Roman" w:eastAsia="Times New Roman" w:hAnsi="Times New Roman"/>
          <w:sz w:val="24"/>
          <w:szCs w:val="24"/>
          <w:color w:val="auto"/>
        </w:rPr>
        <w:t>a katılımcı işletmelerin görüşleri şöyledir:</w:t>
      </w:r>
    </w:p>
    <w:p>
      <w:pPr>
        <w:spacing w:after="0" w:line="12" w:lineRule="exact"/>
        <w:rPr>
          <w:sz w:val="20"/>
          <w:szCs w:val="20"/>
          <w:color w:val="auto"/>
        </w:rPr>
      </w:pPr>
    </w:p>
    <w:p>
      <w:pPr>
        <w:jc w:val="both"/>
        <w:ind w:right="20" w:firstLine="632"/>
        <w:spacing w:after="0" w:line="357" w:lineRule="auto"/>
        <w:rPr>
          <w:sz w:val="20"/>
          <w:szCs w:val="20"/>
          <w:color w:val="auto"/>
        </w:rPr>
      </w:pPr>
      <w:r>
        <w:rPr>
          <w:rFonts w:ascii="Times New Roman" w:cs="Times New Roman" w:eastAsia="Times New Roman" w:hAnsi="Times New Roman"/>
          <w:sz w:val="24"/>
          <w:szCs w:val="24"/>
          <w:color w:val="auto"/>
        </w:rPr>
        <w:t xml:space="preserve">P1, P2 ve P3 firma </w:t>
      </w:r>
      <w:r>
        <w:rPr>
          <w:rFonts w:ascii="Times New Roman" w:cs="Times New Roman" w:eastAsia="Times New Roman" w:hAnsi="Times New Roman"/>
          <w:sz w:val="24"/>
          <w:szCs w:val="24"/>
          <w:color w:val="auto"/>
        </w:rPr>
        <w:t>katılımcıları, eğitim ve geliştirme faaliyetlerinin önce personel,</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ardından işletme için faydalı olduğunu belirtmişlerdir. Verilen eğitimlerle hem personelin hem de işletmenin ileri taşınabilmesi mümkün olabilmektedir.</w:t>
      </w:r>
    </w:p>
    <w:p>
      <w:pPr>
        <w:spacing w:after="0" w:line="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Örneğin </w:t>
      </w:r>
      <w:r>
        <w:rPr>
          <w:rFonts w:ascii="Times New Roman" w:cs="Times New Roman" w:eastAsia="Times New Roman" w:hAnsi="Times New Roman"/>
          <w:sz w:val="24"/>
          <w:szCs w:val="24"/>
          <w:color w:val="auto"/>
        </w:rPr>
        <w:t>P3 firma</w:t>
      </w:r>
      <w:r>
        <w:rPr>
          <w:rFonts w:ascii="Times New Roman" w:cs="Times New Roman" w:eastAsia="Times New Roman" w:hAnsi="Times New Roman"/>
          <w:sz w:val="24"/>
          <w:szCs w:val="24"/>
          <w:color w:val="auto"/>
        </w:rPr>
        <w:t xml:space="preserve"> katılımcısı elde edilen yararları şu sözlerle belirtmektedir;</w:t>
      </w:r>
    </w:p>
    <w:p>
      <w:pPr>
        <w:spacing w:after="0" w:line="140" w:lineRule="exact"/>
        <w:rPr>
          <w:sz w:val="20"/>
          <w:szCs w:val="20"/>
          <w:color w:val="auto"/>
        </w:rPr>
      </w:pPr>
    </w:p>
    <w:p>
      <w:pPr>
        <w:jc w:val="both"/>
        <w:ind w:left="1140" w:right="20" w:firstLine="852"/>
        <w:spacing w:after="0" w:line="357" w:lineRule="auto"/>
        <w:rPr>
          <w:sz w:val="20"/>
          <w:szCs w:val="20"/>
          <w:color w:val="auto"/>
        </w:rPr>
      </w:pPr>
      <w:r>
        <w:rPr>
          <w:rFonts w:ascii="Times New Roman" w:cs="Times New Roman" w:eastAsia="Times New Roman" w:hAnsi="Times New Roman"/>
          <w:sz w:val="20"/>
          <w:szCs w:val="20"/>
          <w:color w:val="auto"/>
        </w:rPr>
        <w:t>“Eğitim her konuda iş sağlığı iş güvenliği eğitimleri mesela personelin kendi kişisel korumasıyla alakalı iş kazaları oranını düşürmeye faydalı oluyor. Tasarım programındaki eğitimler arkadaşların daha hızlı, daha verimli çalışmasını ve daha düzgün yüzeyler işlemesini sağlıyor.”</w:t>
      </w:r>
    </w:p>
    <w:p>
      <w:pPr>
        <w:spacing w:after="0" w:line="14" w:lineRule="exact"/>
        <w:rPr>
          <w:sz w:val="20"/>
          <w:szCs w:val="20"/>
          <w:color w:val="auto"/>
        </w:rPr>
      </w:pPr>
    </w:p>
    <w:p>
      <w:pPr>
        <w:jc w:val="both"/>
        <w:ind w:firstLine="568"/>
        <w:spacing w:after="0" w:line="372" w:lineRule="auto"/>
        <w:rPr>
          <w:sz w:val="20"/>
          <w:szCs w:val="20"/>
          <w:color w:val="auto"/>
        </w:rPr>
      </w:pPr>
      <w:r>
        <w:rPr>
          <w:rFonts w:ascii="Times New Roman" w:cs="Times New Roman" w:eastAsia="Times New Roman" w:hAnsi="Times New Roman"/>
          <w:sz w:val="24"/>
          <w:szCs w:val="24"/>
          <w:color w:val="auto"/>
        </w:rPr>
        <w:t xml:space="preserve">M1 firma </w:t>
      </w:r>
      <w:r>
        <w:rPr>
          <w:rFonts w:ascii="Times New Roman" w:cs="Times New Roman" w:eastAsia="Times New Roman" w:hAnsi="Times New Roman"/>
          <w:sz w:val="24"/>
          <w:szCs w:val="24"/>
          <w:color w:val="auto"/>
        </w:rPr>
        <w:t>katılımcısı, personelin işletme bünyesinde kaldığı sürece eğitimin artı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yönlerinin ön plana çıktığını söylerken, M2 firma katılımcısı ise yalnızca mesleki eğitimin yeterli olmayacağını, kişisel gelişimin de bu anlamda son derece önemli olduğunu belirtmiştir:</w:t>
      </w:r>
    </w:p>
    <w:p>
      <w:pPr>
        <w:spacing w:after="0" w:line="362" w:lineRule="exact"/>
        <w:rPr>
          <w:sz w:val="20"/>
          <w:szCs w:val="20"/>
          <w:color w:val="auto"/>
        </w:rPr>
      </w:pPr>
    </w:p>
    <w:p>
      <w:pPr>
        <w:ind w:left="1980"/>
        <w:spacing w:after="0"/>
        <w:tabs>
          <w:tab w:leader="none" w:pos="3000" w:val="left"/>
          <w:tab w:leader="none" w:pos="3680" w:val="left"/>
          <w:tab w:leader="none" w:pos="4960" w:val="left"/>
          <w:tab w:leader="none" w:pos="5600" w:val="left"/>
          <w:tab w:leader="none" w:pos="6720" w:val="left"/>
          <w:tab w:leader="none" w:pos="7160" w:val="left"/>
          <w:tab w:leader="none" w:pos="7640" w:val="left"/>
          <w:tab w:leader="none" w:pos="8400" w:val="left"/>
        </w:tabs>
        <w:rPr>
          <w:sz w:val="20"/>
          <w:szCs w:val="20"/>
          <w:color w:val="auto"/>
        </w:rPr>
      </w:pPr>
      <w:r>
        <w:rPr>
          <w:rFonts w:ascii="Times New Roman" w:cs="Times New Roman" w:eastAsia="Times New Roman" w:hAnsi="Times New Roman"/>
          <w:sz w:val="20"/>
          <w:szCs w:val="20"/>
          <w:color w:val="auto"/>
        </w:rPr>
        <w:t>“Tamamen</w:t>
        <w:tab/>
        <w:t>görsel,</w:t>
        <w:tab/>
        <w:t>gözlemliyoruz</w:t>
        <w:tab/>
        <w:t>birkaç</w:t>
        <w:tab/>
        <w:t>arkadaşımız</w:t>
        <w:tab/>
        <w:t>var,</w:t>
        <w:tab/>
        <w:t>hem</w:t>
        <w:tab/>
        <w:t>mesleki</w:t>
      </w:r>
      <w:r>
        <w:rPr>
          <w:sz w:val="20"/>
          <w:szCs w:val="20"/>
          <w:color w:val="auto"/>
        </w:rPr>
        <w:tab/>
      </w:r>
      <w:r>
        <w:rPr>
          <w:rFonts w:ascii="Times New Roman" w:cs="Times New Roman" w:eastAsia="Times New Roman" w:hAnsi="Times New Roman"/>
          <w:sz w:val="19"/>
          <w:szCs w:val="19"/>
          <w:color w:val="auto"/>
        </w:rPr>
        <w:t>gelişimi</w:t>
      </w:r>
    </w:p>
    <w:p>
      <w:pPr>
        <w:spacing w:after="0" w:line="110" w:lineRule="exact"/>
        <w:rPr>
          <w:sz w:val="20"/>
          <w:szCs w:val="20"/>
          <w:color w:val="auto"/>
        </w:rPr>
      </w:pPr>
    </w:p>
    <w:p>
      <w:pPr>
        <w:ind w:left="1140"/>
        <w:spacing w:after="0"/>
        <w:rPr>
          <w:sz w:val="20"/>
          <w:szCs w:val="20"/>
          <w:color w:val="auto"/>
        </w:rPr>
      </w:pPr>
      <w:r>
        <w:rPr>
          <w:rFonts w:ascii="Times New Roman" w:cs="Times New Roman" w:eastAsia="Times New Roman" w:hAnsi="Times New Roman"/>
          <w:sz w:val="20"/>
          <w:szCs w:val="20"/>
          <w:color w:val="auto"/>
        </w:rPr>
        <w:t>arttırıldı, kendiside çok istekliydi, bizde ona her açıdan destek olduk, her konuda önünü açtık,</w:t>
      </w:r>
    </w:p>
    <w:p>
      <w:pPr>
        <w:spacing w:after="0" w:line="200" w:lineRule="exact"/>
        <w:rPr>
          <w:sz w:val="20"/>
          <w:szCs w:val="20"/>
          <w:color w:val="auto"/>
        </w:rPr>
      </w:pPr>
    </w:p>
    <w:p>
      <w:pPr>
        <w:spacing w:after="0" w:line="268"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83</w:t>
      </w:r>
    </w:p>
    <w:p>
      <w:pPr>
        <w:sectPr>
          <w:pgSz w:w="11900" w:h="16840" w:orient="portrait"/>
          <w:cols w:equalWidth="0" w:num="1">
            <w:col w:w="9080"/>
          </w:cols>
          <w:pgMar w:left="1420" w:top="1440" w:right="1403" w:bottom="419" w:gutter="0" w:footer="0" w:header="0"/>
        </w:sectPr>
      </w:pPr>
    </w:p>
    <w:bookmarkStart w:id="98" w:name="page99"/>
    <w:bookmarkEnd w:id="98"/>
    <w:p>
      <w:pPr>
        <w:jc w:val="both"/>
        <w:ind w:left="1140" w:right="20"/>
        <w:spacing w:after="0" w:line="356" w:lineRule="auto"/>
        <w:rPr>
          <w:sz w:val="20"/>
          <w:szCs w:val="20"/>
          <w:color w:val="auto"/>
        </w:rPr>
      </w:pPr>
      <w:r>
        <w:rPr>
          <w:rFonts w:ascii="Times New Roman" w:cs="Times New Roman" w:eastAsia="Times New Roman" w:hAnsi="Times New Roman"/>
          <w:sz w:val="20"/>
          <w:szCs w:val="20"/>
          <w:color w:val="auto"/>
        </w:rPr>
        <w:t>çokta açık beyinli bir insandı. Şirketin temel taşlarından bir tanesi olmazsa olmaz, bundan daha güzel bir şey var mı? Yetiştirme ve geliştirme önemli ama sadece mesleki olarak bırakırsanız doğru olmaz. Mesela ne bileyim mesleki gelişime ne kadar yer ayırıyorsak aynı zamanda dünyada neler oluyor, teknolojide neler gelişiyor, ne gibi müzikler oluşuyor, edebiyatta, siyasette ülke nereye gidiyor yani dünya görüşü her konuda, her konuda çok önemli.”</w:t>
      </w:r>
    </w:p>
    <w:p>
      <w:pPr>
        <w:spacing w:after="0" w:line="23" w:lineRule="exact"/>
        <w:rPr>
          <w:sz w:val="20"/>
          <w:szCs w:val="20"/>
          <w:color w:val="auto"/>
        </w:rPr>
      </w:pPr>
    </w:p>
    <w:p>
      <w:pPr>
        <w:jc w:val="both"/>
        <w:ind w:right="20" w:firstLine="568"/>
        <w:spacing w:after="0" w:line="357" w:lineRule="auto"/>
        <w:rPr>
          <w:sz w:val="20"/>
          <w:szCs w:val="20"/>
          <w:color w:val="auto"/>
        </w:rPr>
      </w:pPr>
      <w:r>
        <w:rPr>
          <w:rFonts w:ascii="Times New Roman" w:cs="Times New Roman" w:eastAsia="Times New Roman" w:hAnsi="Times New Roman"/>
          <w:sz w:val="24"/>
          <w:szCs w:val="24"/>
          <w:color w:val="auto"/>
        </w:rPr>
        <w:t xml:space="preserve">Bunlara ek olarak E1 ve K1 firma </w:t>
      </w:r>
      <w:r>
        <w:rPr>
          <w:rFonts w:ascii="Times New Roman" w:cs="Times New Roman" w:eastAsia="Times New Roman" w:hAnsi="Times New Roman"/>
          <w:sz w:val="24"/>
          <w:szCs w:val="24"/>
          <w:color w:val="auto"/>
        </w:rPr>
        <w:t>katılımcıları eğitimin işletmelerine sağladığı faydaları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eğitim değerlendirme anketleri, gözlemlerle hatta uygunsuzluk ve hurda oranlarını takip etme ölçümü ile sağladıklarını ifade etmişlerdir.</w:t>
      </w:r>
    </w:p>
    <w:p>
      <w:pPr>
        <w:spacing w:after="0" w:line="10"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Bu soruya alınan yanıtlarda personelin aldığı eğitimlerin, personel firmada kaldığı sürece yararlı olduğu, genel anlamda kişisel gelişime de önem verilmesi gerektiği sonucu elde edilmiştir. Mesleki eğitimin her halükarda verilebileceği ancak personelin kişisel gelişiminin işletmeye kazandıracaklarının daha fazla olduğuna dikkat çekilmiştir. Sektöre ve büyüklüğe göre de bir değişiklik gözlemlenmemiştir.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-335280</wp:posOffset>
            </wp:positionV>
            <wp:extent cx="4699000" cy="185420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219">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right="20" w:firstLine="851"/>
        <w:spacing w:after="0" w:line="349" w:lineRule="auto"/>
        <w:tabs>
          <w:tab w:leader="none" w:pos="1312" w:val="left"/>
        </w:tabs>
        <w:numPr>
          <w:ilvl w:val="0"/>
          <w:numId w:val="8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Soru a</w:t>
      </w:r>
      <w:r>
        <w:rPr>
          <w:rFonts w:ascii="Times New Roman" w:cs="Times New Roman" w:eastAsia="Times New Roman" w:hAnsi="Times New Roman"/>
          <w:sz w:val="24"/>
          <w:szCs w:val="24"/>
          <w:color w:val="auto"/>
        </w:rPr>
        <w:t>raştırma kapsamında KOBİ’lerin asgari ücretle, işe uygun nitelikte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olmayan/düşük nitelikli personel istihdam etmesi durumunda, bunların eğitimle bir yere</w:t>
      </w:r>
    </w:p>
    <w:p>
      <w:pPr>
        <w:spacing w:after="0" w:line="27" w:lineRule="exact"/>
        <w:rPr>
          <w:sz w:val="20"/>
          <w:szCs w:val="20"/>
          <w:color w:val="auto"/>
        </w:rPr>
      </w:pPr>
    </w:p>
    <w:p>
      <w:pPr>
        <w:jc w:val="both"/>
        <w:ind w:right="20"/>
        <w:spacing w:after="0" w:line="354" w:lineRule="auto"/>
        <w:rPr>
          <w:sz w:val="20"/>
          <w:szCs w:val="20"/>
          <w:color w:val="auto"/>
        </w:rPr>
      </w:pPr>
      <w:r>
        <w:rPr>
          <w:rFonts w:ascii="Times New Roman" w:cs="Times New Roman" w:eastAsia="Times New Roman" w:hAnsi="Times New Roman"/>
          <w:sz w:val="24"/>
          <w:szCs w:val="24"/>
          <w:color w:val="auto"/>
        </w:rPr>
        <w:t>getiri</w:t>
      </w:r>
      <w:r>
        <w:rPr>
          <w:rFonts w:ascii="Times New Roman" w:cs="Times New Roman" w:eastAsia="Times New Roman" w:hAnsi="Times New Roman"/>
          <w:sz w:val="24"/>
          <w:szCs w:val="24"/>
          <w:color w:val="auto"/>
        </w:rPr>
        <w:t>lebilirliği konusundadır. Alınan yanıtlar ise genellikle, eğitimle düşük nitelikli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personelin arzu edilen seviyeye getirilmesinin pek de mümkün olmadığı görüşünün hâkim olduğu görülmüştür.</w:t>
      </w:r>
    </w:p>
    <w:p>
      <w:pPr>
        <w:spacing w:after="0" w:line="1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Örneğin P1 firma katılımcısı şöyle bir yanıt vermiştir;</w:t>
      </w:r>
    </w:p>
    <w:p>
      <w:pPr>
        <w:spacing w:after="0" w:line="140" w:lineRule="exact"/>
        <w:rPr>
          <w:sz w:val="20"/>
          <w:szCs w:val="20"/>
          <w:color w:val="auto"/>
        </w:rPr>
      </w:pPr>
    </w:p>
    <w:p>
      <w:pPr>
        <w:jc w:val="both"/>
        <w:ind w:left="1140" w:firstLine="852"/>
        <w:spacing w:after="0" w:line="358" w:lineRule="auto"/>
        <w:rPr>
          <w:sz w:val="20"/>
          <w:szCs w:val="20"/>
          <w:color w:val="auto"/>
        </w:rPr>
      </w:pPr>
      <w:r>
        <w:rPr>
          <w:rFonts w:ascii="Times New Roman" w:cs="Times New Roman" w:eastAsia="Times New Roman" w:hAnsi="Times New Roman"/>
          <w:sz w:val="20"/>
          <w:szCs w:val="20"/>
          <w:color w:val="auto"/>
        </w:rPr>
        <w:t>“Kişiye bağlı, yani kimi kişiler eğitime çok açık oluyor, kimisi de ne yazık ki sadece zaman dolduruyor. Hani ona dünyanın en iyi eğitmenini de getirseniz yani zaten o kişiler biraz kapalı oluyor. Ne yazık ki genel bir ifade çok zor söylemek. Bazı kişiler inanılmaz meraklı oluyor zaten o kişi belli ediyor kendini. Bir şey öğrenmeye çalışıyor zaten anlıyorsunuz ama kimisi de kesinlikle kapalı oluyor.”</w:t>
      </w:r>
    </w:p>
    <w:p>
      <w:pPr>
        <w:spacing w:after="0" w:line="13"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Konu ile ilgili olarak P2 ve P3 firma </w:t>
      </w:r>
      <w:r>
        <w:rPr>
          <w:rFonts w:ascii="Times New Roman" w:cs="Times New Roman" w:eastAsia="Times New Roman" w:hAnsi="Times New Roman"/>
          <w:sz w:val="24"/>
          <w:szCs w:val="24"/>
          <w:color w:val="auto"/>
        </w:rPr>
        <w:t>katılımcıları, düşük nitelikli de olsa personelin</w:t>
      </w:r>
      <w:r>
        <w:rPr>
          <w:rFonts w:ascii="Times New Roman" w:cs="Times New Roman" w:eastAsia="Times New Roman" w:hAnsi="Times New Roman"/>
          <w:sz w:val="24"/>
          <w:szCs w:val="24"/>
          <w:color w:val="auto"/>
        </w:rPr>
        <w:t xml:space="preserve"> tabandan belli bir seviyeye sah</w:t>
      </w:r>
      <w:r>
        <w:rPr>
          <w:rFonts w:ascii="Times New Roman" w:cs="Times New Roman" w:eastAsia="Times New Roman" w:hAnsi="Times New Roman"/>
          <w:sz w:val="24"/>
          <w:szCs w:val="24"/>
          <w:color w:val="auto"/>
        </w:rPr>
        <w:t>ip olması gerektiğini, eğitimin ancak bu şekilde işe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yarayacağını ifade etmişlerdir. M1 firma katılımcısı çalışanların personel niteliğine bağlı eğitimleri önemsemediğini belirtirken, M2 firma katılımcısı bu konuda şu açıklamayı yapmıştır:</w:t>
      </w:r>
    </w:p>
    <w:p>
      <w:pPr>
        <w:spacing w:after="0" w:line="4" w:lineRule="exact"/>
        <w:rPr>
          <w:sz w:val="20"/>
          <w:szCs w:val="20"/>
          <w:color w:val="auto"/>
        </w:rPr>
      </w:pPr>
    </w:p>
    <w:p>
      <w:pPr>
        <w:jc w:val="both"/>
        <w:ind w:left="1140" w:right="20" w:firstLine="852"/>
        <w:spacing w:after="0" w:line="358" w:lineRule="auto"/>
        <w:rPr>
          <w:sz w:val="20"/>
          <w:szCs w:val="20"/>
          <w:color w:val="auto"/>
        </w:rPr>
      </w:pPr>
      <w:r>
        <w:rPr>
          <w:rFonts w:ascii="Times New Roman" w:cs="Times New Roman" w:eastAsia="Times New Roman" w:hAnsi="Times New Roman"/>
          <w:sz w:val="20"/>
          <w:szCs w:val="20"/>
          <w:color w:val="auto"/>
        </w:rPr>
        <w:t>“Asgari ücretle personel alabilirsiniz ama mühim olan o şirkete adım attıktan sonra onun gelişimini izlemektir. Bu mavi yakada filan tabii bunları öyle kolay yapmak değil ama biz beyaz yakada gerçekten çok yapmaya gayret ediyoruz. Birazda mavi yaka tarafında filan bunları keşke yapabiliyor olsak ama enerjimizde ona yetmiyor galiba. O da bizim eksikliğimiz çok önemli eksiklerimizden bir tanesi.”</w:t>
      </w:r>
    </w:p>
    <w:p>
      <w:pPr>
        <w:spacing w:after="0" w:line="14" w:lineRule="exact"/>
        <w:rPr>
          <w:sz w:val="20"/>
          <w:szCs w:val="20"/>
          <w:color w:val="auto"/>
        </w:rPr>
      </w:pPr>
    </w:p>
    <w:p>
      <w:pPr>
        <w:ind w:right="20" w:firstLine="632"/>
        <w:spacing w:after="0" w:line="355" w:lineRule="auto"/>
        <w:rPr>
          <w:sz w:val="20"/>
          <w:szCs w:val="20"/>
          <w:color w:val="auto"/>
        </w:rPr>
      </w:pPr>
      <w:r>
        <w:rPr>
          <w:rFonts w:ascii="Times New Roman" w:cs="Times New Roman" w:eastAsia="Times New Roman" w:hAnsi="Times New Roman"/>
          <w:sz w:val="24"/>
          <w:szCs w:val="24"/>
          <w:color w:val="auto"/>
        </w:rPr>
        <w:t xml:space="preserve">E1 ve K1 firma </w:t>
      </w:r>
      <w:r>
        <w:rPr>
          <w:rFonts w:ascii="Times New Roman" w:cs="Times New Roman" w:eastAsia="Times New Roman" w:hAnsi="Times New Roman"/>
          <w:sz w:val="24"/>
          <w:szCs w:val="24"/>
          <w:color w:val="auto"/>
        </w:rPr>
        <w:t>katılımcıları</w:t>
      </w:r>
      <w:r>
        <w:rPr>
          <w:rFonts w:ascii="Times New Roman" w:cs="Times New Roman" w:eastAsia="Times New Roman" w:hAnsi="Times New Roman"/>
          <w:sz w:val="24"/>
          <w:szCs w:val="24"/>
          <w:color w:val="auto"/>
        </w:rPr>
        <w:t xml:space="preserve"> da </w:t>
      </w:r>
      <w:r>
        <w:rPr>
          <w:rFonts w:ascii="Times New Roman" w:cs="Times New Roman" w:eastAsia="Times New Roman" w:hAnsi="Times New Roman"/>
          <w:sz w:val="24"/>
          <w:szCs w:val="24"/>
          <w:color w:val="auto"/>
        </w:rPr>
        <w:t>sonradan alınan eğitimin personel üzerinde işe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yarayamayacağını belirtmişlerdir.</w:t>
      </w:r>
    </w:p>
    <w:p>
      <w:pPr>
        <w:spacing w:after="0" w:line="32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84</w:t>
      </w:r>
    </w:p>
    <w:p>
      <w:pPr>
        <w:sectPr>
          <w:pgSz w:w="11900" w:h="16840" w:orient="portrait"/>
          <w:cols w:equalWidth="0" w:num="1">
            <w:col w:w="9080"/>
          </w:cols>
          <w:pgMar w:left="1420" w:top="1419" w:right="1403" w:bottom="419" w:gutter="0" w:footer="0" w:header="0"/>
        </w:sectPr>
      </w:pPr>
    </w:p>
    <w:bookmarkStart w:id="99" w:name="page100"/>
    <w:bookmarkEnd w:id="99"/>
    <w:p>
      <w:pPr>
        <w:jc w:val="both"/>
        <w:ind w:right="20" w:firstLine="568"/>
        <w:spacing w:after="0" w:line="358" w:lineRule="auto"/>
        <w:rPr>
          <w:sz w:val="20"/>
          <w:szCs w:val="20"/>
          <w:color w:val="auto"/>
        </w:rPr>
      </w:pPr>
      <w:r>
        <w:rPr>
          <w:rFonts w:ascii="Times New Roman" w:cs="Times New Roman" w:eastAsia="Times New Roman" w:hAnsi="Times New Roman"/>
          <w:sz w:val="24"/>
          <w:szCs w:val="24"/>
          <w:color w:val="auto"/>
        </w:rPr>
        <w:t>Alınan yanıtlar doğrultusunda denilebilir ki, işletme içi eğitim ne kadar kapsamlı olursa olsun düşük nitelikli personel için yeterli olmayacaktır. Mesleki alanda temel eğitim veya işbaşı eğitimi almadan işletmede mesai yapmaya başlayan personel verilen eğitimleri önemsememekte, eğitimler zorunlu olsa bile etkili sonuç almak zorlaşmaktadır. Bu bakımdan eğitimin temelden verilmesi ve işletme eğitimlerinin de destekleyici nitelikte olması gerektiği söylenebilir.</w:t>
      </w:r>
    </w:p>
    <w:p>
      <w:pPr>
        <w:spacing w:after="0" w:line="14" w:lineRule="exact"/>
        <w:rPr>
          <w:sz w:val="20"/>
          <w:szCs w:val="20"/>
          <w:color w:val="auto"/>
        </w:rPr>
      </w:pPr>
    </w:p>
    <w:p>
      <w:pPr>
        <w:jc w:val="both"/>
        <w:ind w:firstLine="567"/>
        <w:spacing w:after="0" w:line="356" w:lineRule="auto"/>
        <w:tabs>
          <w:tab w:leader="none" w:pos="1021" w:val="left"/>
        </w:tabs>
        <w:numPr>
          <w:ilvl w:val="0"/>
          <w:numId w:val="9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Soru olarak, a</w:t>
      </w:r>
      <w:r>
        <w:rPr>
          <w:rFonts w:ascii="Times New Roman" w:cs="Times New Roman" w:eastAsia="Times New Roman" w:hAnsi="Times New Roman"/>
          <w:sz w:val="24"/>
          <w:szCs w:val="24"/>
          <w:color w:val="auto"/>
        </w:rPr>
        <w:t>raştırma kapsamında katılımcılara, KOBİ’lerde maliyeti yüksek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olmasına rağmen üstün nitelikli (eğitimli) eleman istihdam edilip edilmediği ayrıca rekabetin düşük maliyetli istihdamla sağlanıp sağlanmadığı sorusu yöneltilmiştir.</w:t>
      </w:r>
    </w:p>
    <w:p>
      <w:pPr>
        <w:spacing w:after="0" w:line="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P1 firma </w:t>
      </w:r>
      <w:r>
        <w:rPr>
          <w:rFonts w:ascii="Times New Roman" w:cs="Times New Roman" w:eastAsia="Times New Roman" w:hAnsi="Times New Roman"/>
          <w:sz w:val="24"/>
          <w:szCs w:val="24"/>
          <w:color w:val="auto"/>
        </w:rPr>
        <w:t>katılımcısı,</w:t>
      </w:r>
    </w:p>
    <w:p>
      <w:pPr>
        <w:spacing w:after="0" w:line="140" w:lineRule="exact"/>
        <w:rPr>
          <w:sz w:val="20"/>
          <w:szCs w:val="20"/>
          <w:color w:val="auto"/>
        </w:rPr>
      </w:pPr>
    </w:p>
    <w:p>
      <w:pPr>
        <w:jc w:val="both"/>
        <w:ind w:left="1140" w:right="20" w:firstLine="852"/>
        <w:spacing w:after="0" w:line="357" w:lineRule="auto"/>
        <w:rPr>
          <w:sz w:val="20"/>
          <w:szCs w:val="20"/>
          <w:color w:val="auto"/>
        </w:rPr>
      </w:pPr>
      <w:r>
        <w:rPr>
          <w:rFonts w:ascii="Times New Roman" w:cs="Times New Roman" w:eastAsia="Times New Roman" w:hAnsi="Times New Roman"/>
          <w:sz w:val="20"/>
          <w:szCs w:val="20"/>
          <w:color w:val="auto"/>
        </w:rPr>
        <w:t>“Her zaman düşük maliyet size bir kazanç sağlamıyor bazen zarar bile sağlıyor. Hani biz olabildiğince böyle daha tecrübeli veya işi gerçekten isteyen, benimseyen, kendini geliştirmek isteyen kişileri tercih ediyoruz. Deneme sürecinde de belli ediyor zaten.”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-420370</wp:posOffset>
            </wp:positionV>
            <wp:extent cx="4699000" cy="1854200"/>
            <wp:wrapNone/>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220">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ind w:right="20" w:firstLine="568"/>
        <w:spacing w:after="0" w:line="356" w:lineRule="auto"/>
        <w:rPr>
          <w:sz w:val="20"/>
          <w:szCs w:val="20"/>
          <w:color w:val="auto"/>
        </w:rPr>
      </w:pPr>
      <w:r>
        <w:rPr>
          <w:rFonts w:ascii="Times New Roman" w:cs="Times New Roman" w:eastAsia="Times New Roman" w:hAnsi="Times New Roman"/>
          <w:sz w:val="24"/>
          <w:szCs w:val="24"/>
          <w:color w:val="auto"/>
        </w:rPr>
        <w:t xml:space="preserve">P2 ve P3 firma </w:t>
      </w:r>
      <w:r>
        <w:rPr>
          <w:rFonts w:ascii="Times New Roman" w:cs="Times New Roman" w:eastAsia="Times New Roman" w:hAnsi="Times New Roman"/>
          <w:sz w:val="24"/>
          <w:szCs w:val="24"/>
          <w:color w:val="auto"/>
        </w:rPr>
        <w:t>katılımcıları bu durumun KOBİ’nin ve işletmede yapılacak işin türüne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ve niteliğine göre değiştiğini belirtmiştir.</w:t>
      </w:r>
    </w:p>
    <w:p>
      <w:pPr>
        <w:spacing w:after="0" w:line="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M1 firma yetkilisi,</w:t>
      </w:r>
    </w:p>
    <w:p>
      <w:pPr>
        <w:spacing w:after="0" w:line="140" w:lineRule="exact"/>
        <w:rPr>
          <w:sz w:val="20"/>
          <w:szCs w:val="20"/>
          <w:color w:val="auto"/>
        </w:rPr>
      </w:pPr>
    </w:p>
    <w:p>
      <w:pPr>
        <w:jc w:val="both"/>
        <w:ind w:left="1140" w:right="20" w:firstLine="852"/>
        <w:spacing w:after="0" w:line="359" w:lineRule="auto"/>
        <w:rPr>
          <w:sz w:val="20"/>
          <w:szCs w:val="20"/>
          <w:color w:val="auto"/>
        </w:rPr>
      </w:pPr>
      <w:r>
        <w:rPr>
          <w:rFonts w:ascii="Times New Roman" w:cs="Times New Roman" w:eastAsia="Times New Roman" w:hAnsi="Times New Roman"/>
          <w:sz w:val="20"/>
          <w:szCs w:val="20"/>
          <w:color w:val="auto"/>
        </w:rPr>
        <w:t xml:space="preserve">“Biz artık eğitim, daha doğrusu tecrübeli eleman almıyoruz, sıfırdan alıyoruz. Özellikle teknik lise mezunu olanları biz kendimiz yetiştiriyoruz, mühendisleri de kendimiz yetiştiriyoruz çünkü öbürleri çabuk transfer oluyorlar. Hem ilave eğitimler veriyoruz tam yetiştiriyoruz transfer olup gidiyorlar. Burada ücret politikası değil, ücret politikamız baya yüksek ama ona rağmen </w:t>
      </w:r>
      <w:r>
        <w:rPr>
          <w:rFonts w:ascii="Times New Roman" w:cs="Times New Roman" w:eastAsia="Times New Roman" w:hAnsi="Times New Roman"/>
          <w:sz w:val="20"/>
          <w:szCs w:val="20"/>
          <w:color w:val="auto"/>
        </w:rPr>
        <w:t xml:space="preserve">kurumsal firmalara gidiyorlar. </w:t>
      </w:r>
      <w:r>
        <w:rPr>
          <w:rFonts w:ascii="Times New Roman" w:cs="Times New Roman" w:eastAsia="Times New Roman" w:hAnsi="Times New Roman"/>
          <w:sz w:val="20"/>
          <w:szCs w:val="20"/>
          <w:color w:val="auto"/>
        </w:rPr>
        <w:t>Kurumsal firma diye gidiyorlar. KOBİ’ler olarak</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 xml:space="preserve">kurumsallaşamıyorsun çünkü Türkiye şartlarında. Biz kendimiz yarattık burayı dişimizle, tırnağımızla yarattık ama buraya gelecek yöneticiler veya eleman, istediğim yere giderim diyor </w:t>
      </w:r>
      <w:r>
        <w:rPr>
          <w:rFonts w:ascii="Times New Roman" w:cs="Times New Roman" w:eastAsia="Times New Roman" w:hAnsi="Times New Roman"/>
          <w:sz w:val="20"/>
          <w:szCs w:val="20"/>
          <w:color w:val="auto"/>
        </w:rPr>
        <w:t xml:space="preserve">ama ben diyemiyorum onu. </w:t>
      </w:r>
      <w:r>
        <w:rPr>
          <w:rFonts w:ascii="Times New Roman" w:cs="Times New Roman" w:eastAsia="Times New Roman" w:hAnsi="Times New Roman"/>
          <w:sz w:val="20"/>
          <w:szCs w:val="20"/>
          <w:color w:val="auto"/>
        </w:rPr>
        <w:t>Kurumsal firmalar biri giderse öbürü gelir, o arada aksaklık olurmuş</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 xml:space="preserve">olmazmış pek önemli değil, ama bizim için aksaklık önemli. İşçiye yüksek ücret verseniz belki bağlayabilirsiniz. Asgari ücretin üzerinde bir ücret verirsen belki olur ama bu sefer de rek </w:t>
      </w:r>
      <w:r>
        <w:rPr>
          <w:rFonts w:ascii="Times New Roman" w:cs="Times New Roman" w:eastAsia="Times New Roman" w:hAnsi="Times New Roman"/>
          <w:sz w:val="20"/>
          <w:szCs w:val="20"/>
          <w:color w:val="auto"/>
        </w:rPr>
        <w:t>abet</w:t>
      </w:r>
      <w:r>
        <w:rPr>
          <w:rFonts w:ascii="Times New Roman" w:cs="Times New Roman" w:eastAsia="Times New Roman" w:hAnsi="Times New Roman"/>
          <w:sz w:val="20"/>
          <w:szCs w:val="20"/>
          <w:color w:val="auto"/>
        </w:rPr>
        <w:t xml:space="preserve"> edemezsin. Buna karşılık işte otomasyonu biraz hızlandırıyoruz o 10, 12 kişinin yaptığı işi bir kişiye yaptırmaya çalışıyoruz bu da yarın işsizliği çoğaltacak.”</w:t>
      </w:r>
    </w:p>
    <w:p>
      <w:pPr>
        <w:spacing w:after="0" w:line="1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M2 firma </w:t>
      </w:r>
      <w:r>
        <w:rPr>
          <w:rFonts w:ascii="Times New Roman" w:cs="Times New Roman" w:eastAsia="Times New Roman" w:hAnsi="Times New Roman"/>
          <w:sz w:val="24"/>
          <w:szCs w:val="24"/>
          <w:color w:val="auto"/>
        </w:rPr>
        <w:t>katılımcısı ise bu konuda şu açıklamayı yapmıştır;</w:t>
      </w:r>
    </w:p>
    <w:p>
      <w:pPr>
        <w:spacing w:after="0" w:line="141" w:lineRule="exact"/>
        <w:rPr>
          <w:sz w:val="20"/>
          <w:szCs w:val="20"/>
          <w:color w:val="auto"/>
        </w:rPr>
      </w:pPr>
    </w:p>
    <w:p>
      <w:pPr>
        <w:jc w:val="both"/>
        <w:ind w:left="1140" w:right="20" w:firstLine="852"/>
        <w:spacing w:after="0" w:line="358" w:lineRule="auto"/>
        <w:rPr>
          <w:sz w:val="20"/>
          <w:szCs w:val="20"/>
          <w:color w:val="auto"/>
        </w:rPr>
      </w:pPr>
      <w:r>
        <w:rPr>
          <w:rFonts w:ascii="Times New Roman" w:cs="Times New Roman" w:eastAsia="Times New Roman" w:hAnsi="Times New Roman"/>
          <w:sz w:val="20"/>
          <w:szCs w:val="20"/>
          <w:color w:val="auto"/>
        </w:rPr>
        <w:t>“Biz bir KOBİ olarak üniversiteyi bile seçmeye başladık. İşe alımlarda genellikle onun mesleki yeteneklerinden çok, hayata bakışıyla ilgili nasıl bakıyor, dünyaya nasıl bakıyor, hedefleri neler, kişisel özellikleri neler, hobileri var mı yok mu bunlar bizim için benim için kişisel olarak çok daha önemli. Mesleki gelişimi sağlarız, biraz da üstün nitelikli insanları tercih ediyoruz. O üstün nitelikli arkadaşlar zaten belli bir yetenekte oluyorlar, o da her zaman mümkün olmuyor ama gayret ediyoruz. Olabildiğince ve tabii ki imkânlar elverdiğince.”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85</w:t>
      </w:r>
    </w:p>
    <w:p>
      <w:pPr>
        <w:sectPr>
          <w:pgSz w:w="11900" w:h="16840" w:orient="portrait"/>
          <w:cols w:equalWidth="0" w:num="1">
            <w:col w:w="9080"/>
          </w:cols>
          <w:pgMar w:left="1420" w:top="1424" w:right="1403" w:bottom="419" w:gutter="0" w:footer="0" w:header="0"/>
        </w:sectPr>
      </w:pPr>
    </w:p>
    <w:bookmarkStart w:id="100" w:name="page101"/>
    <w:bookmarkEnd w:id="100"/>
    <w:p>
      <w:pPr>
        <w:ind w:left="560"/>
        <w:spacing w:after="0"/>
        <w:rPr>
          <w:sz w:val="20"/>
          <w:szCs w:val="20"/>
          <w:color w:val="auto"/>
        </w:rPr>
      </w:pPr>
      <w:r>
        <w:rPr>
          <w:rFonts w:ascii="Times New Roman" w:cs="Times New Roman" w:eastAsia="Times New Roman" w:hAnsi="Times New Roman"/>
          <w:sz w:val="24"/>
          <w:szCs w:val="24"/>
          <w:color w:val="auto"/>
        </w:rPr>
        <w:t xml:space="preserve">E1 firma yetkilisi </w:t>
      </w:r>
      <w:r>
        <w:rPr>
          <w:rFonts w:ascii="Times New Roman" w:cs="Times New Roman" w:eastAsia="Times New Roman" w:hAnsi="Times New Roman"/>
          <w:sz w:val="24"/>
          <w:szCs w:val="24"/>
          <w:color w:val="auto"/>
        </w:rPr>
        <w:t>KOBİ’lerin “</w:t>
      </w:r>
      <w:r>
        <w:rPr>
          <w:rFonts w:ascii="Times New Roman" w:cs="Times New Roman" w:eastAsia="Times New Roman" w:hAnsi="Times New Roman"/>
          <w:sz w:val="19"/>
          <w:szCs w:val="19"/>
          <w:color w:val="auto"/>
        </w:rPr>
        <w:t>ihracat yapan ve bu işi ciddiye alan firmalar eğitimli  insanlarla”</w:t>
      </w:r>
    </w:p>
    <w:p>
      <w:pPr>
        <w:spacing w:after="0" w:line="145" w:lineRule="exact"/>
        <w:rPr>
          <w:sz w:val="20"/>
          <w:szCs w:val="20"/>
          <w:color w:val="auto"/>
        </w:rPr>
      </w:pPr>
    </w:p>
    <w:p>
      <w:pPr>
        <w:jc w:val="both"/>
        <w:ind w:right="20"/>
        <w:spacing w:after="0" w:line="356" w:lineRule="auto"/>
        <w:rPr>
          <w:sz w:val="20"/>
          <w:szCs w:val="20"/>
          <w:color w:val="auto"/>
        </w:rPr>
      </w:pPr>
      <w:r>
        <w:rPr>
          <w:rFonts w:ascii="Times New Roman" w:cs="Times New Roman" w:eastAsia="Times New Roman" w:hAnsi="Times New Roman"/>
          <w:sz w:val="24"/>
          <w:szCs w:val="24"/>
          <w:color w:val="auto"/>
        </w:rPr>
        <w:t>çalıştığını ifade etmiş, K1 firma katılımcısı ise KOBİ’lerde daha çok yeni mezun ve deneyimsiz personelin istihdam edildiğini belirtmişti</w:t>
      </w:r>
      <w:r>
        <w:rPr>
          <w:rFonts w:ascii="Times New Roman" w:cs="Times New Roman" w:eastAsia="Times New Roman" w:hAnsi="Times New Roman"/>
          <w:sz w:val="24"/>
          <w:szCs w:val="24"/>
          <w:color w:val="auto"/>
        </w:rPr>
        <w:t>r.</w:t>
      </w:r>
    </w:p>
    <w:p>
      <w:pPr>
        <w:spacing w:after="0" w:line="11"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Genel olarak görülmektedir ki hem bütçe yetersizliği hem de personel transferi gibi olumsuz nedenlerle KOBİ’lerde üstün nitelikli personel istihdamı oldukça sınırlı şekilde gerçekleşmektedir. Hangi sektör olursa olsun, Türkiye’de KOBİ’lerin tam anlamıyl</w:t>
      </w:r>
      <w:r>
        <w:rPr>
          <w:rFonts w:ascii="Times New Roman" w:cs="Times New Roman" w:eastAsia="Times New Roman" w:hAnsi="Times New Roman"/>
          <w:sz w:val="24"/>
          <w:szCs w:val="24"/>
          <w:color w:val="auto"/>
        </w:rPr>
        <w:t>a</w:t>
      </w:r>
      <w:r>
        <w:rPr>
          <w:rFonts w:ascii="Times New Roman" w:cs="Times New Roman" w:eastAsia="Times New Roman" w:hAnsi="Times New Roman"/>
          <w:sz w:val="24"/>
          <w:szCs w:val="24"/>
          <w:color w:val="auto"/>
        </w:rPr>
        <w:t xml:space="preserve"> kurumsallaşamaması da bu durumu tetikleyen başlıca etkenlerden bir tanesidir denilebilir. Bu noktada sıfırdan işe alınan personelin eğitilmesi ve yetiştirilmesi zaman aldığından, ciddi bir ilerlemenin gözlemlenebilmesi de uzun bir süreçtir.</w:t>
      </w:r>
    </w:p>
    <w:p>
      <w:pPr>
        <w:spacing w:after="0" w:line="14" w:lineRule="exact"/>
        <w:rPr>
          <w:sz w:val="20"/>
          <w:szCs w:val="20"/>
          <w:color w:val="auto"/>
        </w:rPr>
      </w:pPr>
    </w:p>
    <w:p>
      <w:pPr>
        <w:jc w:val="both"/>
        <w:ind w:firstLine="567"/>
        <w:spacing w:after="0" w:line="349" w:lineRule="auto"/>
        <w:tabs>
          <w:tab w:leader="none" w:pos="1021" w:val="left"/>
        </w:tabs>
        <w:numPr>
          <w:ilvl w:val="0"/>
          <w:numId w:val="9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Soru olarak a</w:t>
      </w:r>
      <w:r>
        <w:rPr>
          <w:rFonts w:ascii="Times New Roman" w:cs="Times New Roman" w:eastAsia="Times New Roman" w:hAnsi="Times New Roman"/>
          <w:sz w:val="24"/>
          <w:szCs w:val="24"/>
          <w:color w:val="auto"/>
        </w:rPr>
        <w:t>raştırma kapsamında katılımcılara yöneltilen, verilen eğitimlerin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gerçekten ihtiyaç duyulması nedeniyle mi, yoksa mevzuat gerekliliğinden mi verildiği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-20320</wp:posOffset>
            </wp:positionV>
            <wp:extent cx="4699000" cy="185420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21">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7" w:lineRule="exact"/>
        <w:rPr>
          <w:sz w:val="20"/>
          <w:szCs w:val="20"/>
          <w:color w:val="auto"/>
        </w:rPr>
      </w:pPr>
    </w:p>
    <w:p>
      <w:pPr>
        <w:jc w:val="both"/>
        <w:ind w:right="20"/>
        <w:spacing w:after="0" w:line="357" w:lineRule="auto"/>
        <w:rPr>
          <w:sz w:val="20"/>
          <w:szCs w:val="20"/>
          <w:color w:val="auto"/>
        </w:rPr>
      </w:pPr>
      <w:r>
        <w:rPr>
          <w:rFonts w:ascii="Times New Roman" w:cs="Times New Roman" w:eastAsia="Times New Roman" w:hAnsi="Times New Roman"/>
          <w:sz w:val="24"/>
          <w:szCs w:val="24"/>
          <w:color w:val="auto"/>
        </w:rPr>
        <w:t xml:space="preserve">sorusudur. P1, P2 ve P3 firma </w:t>
      </w:r>
      <w:r>
        <w:rPr>
          <w:rFonts w:ascii="Times New Roman" w:cs="Times New Roman" w:eastAsia="Times New Roman" w:hAnsi="Times New Roman"/>
          <w:sz w:val="24"/>
          <w:szCs w:val="24"/>
          <w:color w:val="auto"/>
        </w:rPr>
        <w:t>katılımcıları, verilen eğitimlerin genel olarak mecburi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nedenlerle verildiğini kabul etmiştir ancak bu durumdan memnun olmadıkları da dikkat çekmektedir.</w:t>
      </w:r>
    </w:p>
    <w:p>
      <w:pPr>
        <w:spacing w:after="0" w:line="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Örneğin P3 firma katılımcısı</w:t>
      </w:r>
      <w:r>
        <w:rPr>
          <w:rFonts w:ascii="Times New Roman" w:cs="Times New Roman" w:eastAsia="Times New Roman" w:hAnsi="Times New Roman"/>
          <w:sz w:val="24"/>
          <w:szCs w:val="24"/>
          <w:color w:val="auto"/>
        </w:rPr>
        <w:t>;</w:t>
      </w:r>
    </w:p>
    <w:p>
      <w:pPr>
        <w:spacing w:after="0" w:line="141" w:lineRule="exact"/>
        <w:rPr>
          <w:sz w:val="20"/>
          <w:szCs w:val="20"/>
          <w:color w:val="auto"/>
        </w:rPr>
      </w:pPr>
    </w:p>
    <w:p>
      <w:pPr>
        <w:jc w:val="both"/>
        <w:ind w:left="1140" w:firstLine="852"/>
        <w:spacing w:after="0" w:line="359" w:lineRule="auto"/>
        <w:rPr>
          <w:sz w:val="20"/>
          <w:szCs w:val="20"/>
          <w:color w:val="auto"/>
        </w:rPr>
      </w:pPr>
      <w:r>
        <w:rPr>
          <w:rFonts w:ascii="Times New Roman" w:cs="Times New Roman" w:eastAsia="Times New Roman" w:hAnsi="Times New Roman"/>
          <w:sz w:val="20"/>
          <w:szCs w:val="20"/>
          <w:color w:val="auto"/>
        </w:rPr>
        <w:t>“Bazılarını yasal zorunluluktan yapmak zorunda olabiliyoruz ama iş güvenliği kısmını hepimizin öğrenmesi gerekiyor. Mesela biz, tasarım eğitimini vermemiz gerekiyor çünkü o eğitimi vermezsek oradaki arkadaşın iş yapma kabiliyeti ortadan kalkar. Teknolojiyi her gün yakından takip etmemiz gerekiyor çünkü çelik teknolojisi, kalıp teknolojisi her gün ileriye gidiyor biz bu teknolojiden kopmazsak bu piyasada ayakta kalabiliriz. Bu teknolojiden koparsak olduğumuz yerde sayarız onun için bunlara önem göstermeye çalışıyoruz. Bu biraz ana sanayiye de bağlı onların bizi bizim onları motive etmemiz gerekiyor. Aldığımız eğitimlerle teknolojiyi takip etmemiz gerekiyor bu bizim için gerçekten önemli bir şey, piyasada devam etmemiz için. Burada belki KOSGEB’le çalışıp proje desteğiyle kendi ürünümüzü geliştirmeyi düşünüyoruz alt yapımız var, elemanlarımız var proje geliştirmemiz gerekiyor.”</w:t>
      </w:r>
    </w:p>
    <w:p>
      <w:pPr>
        <w:spacing w:after="0" w:line="20" w:lineRule="exact"/>
        <w:rPr>
          <w:sz w:val="20"/>
          <w:szCs w:val="20"/>
          <w:color w:val="auto"/>
        </w:rPr>
      </w:pPr>
    </w:p>
    <w:p>
      <w:pPr>
        <w:jc w:val="both"/>
        <w:ind w:right="20" w:firstLine="568"/>
        <w:spacing w:after="0" w:line="353" w:lineRule="auto"/>
        <w:rPr>
          <w:sz w:val="20"/>
          <w:szCs w:val="20"/>
          <w:color w:val="auto"/>
        </w:rPr>
      </w:pPr>
      <w:r>
        <w:rPr>
          <w:rFonts w:ascii="Times New Roman" w:cs="Times New Roman" w:eastAsia="Times New Roman" w:hAnsi="Times New Roman"/>
          <w:sz w:val="24"/>
          <w:szCs w:val="24"/>
          <w:color w:val="auto"/>
        </w:rPr>
        <w:t xml:space="preserve">M1 ve M2 firma </w:t>
      </w:r>
      <w:r>
        <w:rPr>
          <w:rFonts w:ascii="Times New Roman" w:cs="Times New Roman" w:eastAsia="Times New Roman" w:hAnsi="Times New Roman"/>
          <w:sz w:val="24"/>
          <w:szCs w:val="24"/>
          <w:color w:val="auto"/>
        </w:rPr>
        <w:t>katılımcıları, verilen eğitimlerin zorunlu olmasını desteklemediklerini,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yalnızca mevzuat kaynaklı değil gerçekten personel gelişimini destekleyici eğitimler verilmesi gerektiğini savunmuşlardır.</w:t>
      </w:r>
    </w:p>
    <w:p>
      <w:pPr>
        <w:spacing w:after="0" w:line="1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M2 firma </w:t>
      </w:r>
      <w:r>
        <w:rPr>
          <w:rFonts w:ascii="Times New Roman" w:cs="Times New Roman" w:eastAsia="Times New Roman" w:hAnsi="Times New Roman"/>
          <w:sz w:val="24"/>
          <w:szCs w:val="24"/>
          <w:color w:val="auto"/>
        </w:rPr>
        <w:t>katılımcısı eğitim ile ilgili olarak şu açıklamayı yapmıştır:</w:t>
      </w:r>
    </w:p>
    <w:p>
      <w:pPr>
        <w:spacing w:after="0" w:line="140" w:lineRule="exact"/>
        <w:rPr>
          <w:sz w:val="20"/>
          <w:szCs w:val="20"/>
          <w:color w:val="auto"/>
        </w:rPr>
      </w:pPr>
    </w:p>
    <w:p>
      <w:pPr>
        <w:jc w:val="both"/>
        <w:ind w:left="1140" w:right="20" w:firstLine="852"/>
        <w:spacing w:after="0" w:line="358" w:lineRule="auto"/>
        <w:rPr>
          <w:sz w:val="20"/>
          <w:szCs w:val="20"/>
          <w:color w:val="auto"/>
        </w:rPr>
      </w:pPr>
      <w:r>
        <w:rPr>
          <w:rFonts w:ascii="Times New Roman" w:cs="Times New Roman" w:eastAsia="Times New Roman" w:hAnsi="Times New Roman"/>
          <w:sz w:val="20"/>
          <w:szCs w:val="20"/>
          <w:color w:val="auto"/>
        </w:rPr>
        <w:t>“Ben eğitime şöyle bakıyorum, tabii ki personelin iş güvenliği eğitimi de alması lazım, kalite eğitimi de alması lazım, teknoloji eğitimi de alması lazım. Temel olan şudur ki, personel eğitimlerinde asıl amaç, yetkinliklerinin gelişmesi, kafa yapılarının değişmesidir. Bu çok önemli, örneğin eğitime inanmayan bir personel, belli eğitimleri aldıktan sonra, bu eğitimlerin etkisini ne derecede fark edebiliyor, bu durum işletmeye nasıl yansıyor? Önemli olan benim bunu görmem. Yoksa personel, kendi mesleğiyle ilgili gelişmiştir ama eğitime inancı yokken, kendini geliştirmeye inancı yokken, eğitim sonrasında bakış açısı değişmişse, en büyük kazanım budur. Biraz önce örnek de verdim, gelen personel temel taşlarımızdan bir tanesi stajyer olarak gelmişti.</w:t>
      </w:r>
    </w:p>
    <w:p>
      <w:pPr>
        <w:spacing w:after="0" w:line="12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86</w:t>
      </w:r>
    </w:p>
    <w:p>
      <w:pPr>
        <w:sectPr>
          <w:pgSz w:w="11900" w:h="16840" w:orient="portrait"/>
          <w:cols w:equalWidth="0" w:num="1">
            <w:col w:w="9080"/>
          </w:cols>
          <w:pgMar w:left="1420" w:top="1415" w:right="1403" w:bottom="419" w:gutter="0" w:footer="0" w:header="0"/>
        </w:sectPr>
      </w:pPr>
    </w:p>
    <w:bookmarkStart w:id="101" w:name="page102"/>
    <w:bookmarkEnd w:id="101"/>
    <w:p>
      <w:pPr>
        <w:jc w:val="both"/>
        <w:ind w:left="1140" w:right="20"/>
        <w:spacing w:after="0" w:line="356" w:lineRule="auto"/>
        <w:rPr>
          <w:sz w:val="20"/>
          <w:szCs w:val="20"/>
          <w:color w:val="auto"/>
        </w:rPr>
      </w:pPr>
      <w:r>
        <w:rPr>
          <w:rFonts w:ascii="Times New Roman" w:cs="Times New Roman" w:eastAsia="Times New Roman" w:hAnsi="Times New Roman"/>
          <w:sz w:val="20"/>
          <w:szCs w:val="20"/>
          <w:color w:val="auto"/>
        </w:rPr>
        <w:t xml:space="preserve">İşte bunları hep hedefleyerek, konuşarak gerçekleşiyor. Biz de ona çok yakın davrandık, bir patron, müdür, ast, üst ilişkisi değil de bir takım elemanı gibi takım çalışması gibi yaptık, beraber </w:t>
      </w:r>
      <w:r>
        <w:rPr>
          <w:rFonts w:ascii="Times New Roman" w:cs="Times New Roman" w:eastAsia="Times New Roman" w:hAnsi="Times New Roman"/>
          <w:sz w:val="20"/>
          <w:szCs w:val="20"/>
          <w:color w:val="auto"/>
        </w:rPr>
        <w:t>olduk, di</w:t>
      </w:r>
      <w:r>
        <w:rPr>
          <w:rFonts w:ascii="Times New Roman" w:cs="Times New Roman" w:eastAsia="Times New Roman" w:hAnsi="Times New Roman"/>
          <w:sz w:val="20"/>
          <w:szCs w:val="20"/>
          <w:color w:val="auto"/>
        </w:rPr>
        <w:t>nledik. Yani “ben bilirim sen böyle yap” demedik, onun da fikirlerini aldık, öyle öyle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gelişti ve bakın temel taşlardan bir tanesi oldu.”</w:t>
      </w:r>
    </w:p>
    <w:p>
      <w:pPr>
        <w:spacing w:after="0" w:line="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4"/>
          <w:szCs w:val="24"/>
          <w:color w:val="auto"/>
        </w:rPr>
        <w:t xml:space="preserve">M2 firma </w:t>
      </w:r>
      <w:r>
        <w:rPr>
          <w:rFonts w:ascii="Times New Roman" w:cs="Times New Roman" w:eastAsia="Times New Roman" w:hAnsi="Times New Roman"/>
          <w:sz w:val="24"/>
          <w:szCs w:val="24"/>
          <w:color w:val="auto"/>
        </w:rPr>
        <w:t>katılımcısı, deneyimlerinden yola çıkarak sözlerine şu ifadeleri de eklemiştir:</w:t>
      </w:r>
    </w:p>
    <w:p>
      <w:pPr>
        <w:spacing w:after="0" w:line="147" w:lineRule="exact"/>
        <w:rPr>
          <w:sz w:val="20"/>
          <w:szCs w:val="20"/>
          <w:color w:val="auto"/>
        </w:rPr>
      </w:pPr>
    </w:p>
    <w:p>
      <w:pPr>
        <w:jc w:val="both"/>
        <w:ind w:left="1140" w:right="20" w:firstLine="852"/>
        <w:spacing w:after="0" w:line="358" w:lineRule="auto"/>
        <w:rPr>
          <w:sz w:val="20"/>
          <w:szCs w:val="20"/>
          <w:color w:val="auto"/>
        </w:rPr>
      </w:pPr>
      <w:r>
        <w:rPr>
          <w:rFonts w:ascii="Times New Roman" w:cs="Times New Roman" w:eastAsia="Times New Roman" w:hAnsi="Times New Roman"/>
          <w:sz w:val="20"/>
          <w:szCs w:val="20"/>
          <w:color w:val="auto"/>
        </w:rPr>
        <w:t>“Belli deneyimlerimiz var hem KOBİ’ lerde hem büyük şirketlerde ben her ikisinde de çalışmış birisi olarak, eğitim sistemimizin bize çok fazla vereceği bir şey yok yani maalesef işte birçok nedenlerle hem üniversiteler hem liseler tabii belli şeyleri biraz tenzih etmek lazım ama en önemli şey kişiler kendi kendilerini ne kadar geliştirebilirlerse ki bu olanaklar var internet sayesinde ne kadar yetkinliklerini arttırırlarsa, lisan öğrenirlerse, hobileri olursa, mesleki gelişimle ilgili makaleler, dergiler okurlarsa, dünyayı görmeye çalışırlarsa, o aradaki farklar bunlara dikkat etmek lazım.”</w:t>
      </w:r>
    </w:p>
    <w:p>
      <w:pPr>
        <w:spacing w:after="0" w:line="16"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E1 firma yetkilisi </w:t>
      </w:r>
      <w:r>
        <w:rPr>
          <w:rFonts w:ascii="Times New Roman" w:cs="Times New Roman" w:eastAsia="Times New Roman" w:hAnsi="Times New Roman"/>
          <w:sz w:val="24"/>
          <w:szCs w:val="24"/>
          <w:color w:val="auto"/>
        </w:rPr>
        <w:t>gerçek anlamda teknolojinin takip edilmesi için eğitim verildiğini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belirtmiş, K1 firma katılımcısı ise hem mecburiyetten hem de inovasyon için eğitimlerin gerçekleştirildiğini ifade etmiştir.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-598805</wp:posOffset>
            </wp:positionV>
            <wp:extent cx="4699000" cy="185420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222">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Bu </w:t>
      </w:r>
      <w:r>
        <w:rPr>
          <w:rFonts w:ascii="Times New Roman" w:cs="Times New Roman" w:eastAsia="Times New Roman" w:hAnsi="Times New Roman"/>
          <w:sz w:val="24"/>
          <w:szCs w:val="24"/>
          <w:color w:val="auto"/>
        </w:rPr>
        <w:t>soruya verilen yanıtlara bakıldığında, KOBİ’lerde önceliği</w:t>
      </w:r>
      <w:r>
        <w:rPr>
          <w:rFonts w:ascii="Times New Roman" w:cs="Times New Roman" w:eastAsia="Times New Roman" w:hAnsi="Times New Roman"/>
          <w:sz w:val="24"/>
          <w:szCs w:val="24"/>
          <w:color w:val="auto"/>
        </w:rPr>
        <w:t xml:space="preserve">n </w:t>
      </w:r>
      <w:r>
        <w:rPr>
          <w:rFonts w:ascii="Times New Roman" w:cs="Times New Roman" w:eastAsia="Times New Roman" w:hAnsi="Times New Roman"/>
          <w:sz w:val="24"/>
          <w:szCs w:val="24"/>
          <w:color w:val="auto"/>
        </w:rPr>
        <w:t>zorunlu eğitime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verildiği görülmektedir. KOBİ’lerde mevzuattaki mecburiyetten yapılan eğitimler yerine getirilmediğinde, yasal yaptırım uygulanmaktadır. İnovasyon</w:t>
      </w:r>
      <w:r>
        <w:rPr>
          <w:rFonts w:ascii="Times New Roman" w:cs="Times New Roman" w:eastAsia="Times New Roman" w:hAnsi="Times New Roman"/>
          <w:sz w:val="24"/>
          <w:szCs w:val="24"/>
          <w:color w:val="auto"/>
        </w:rPr>
        <w:t>un</w:t>
      </w:r>
      <w:r>
        <w:rPr>
          <w:rFonts w:ascii="Times New Roman" w:cs="Times New Roman" w:eastAsia="Times New Roman" w:hAnsi="Times New Roman"/>
          <w:sz w:val="24"/>
          <w:szCs w:val="24"/>
          <w:color w:val="auto"/>
        </w:rPr>
        <w:t xml:space="preserve"> ise KOBİ’nin bulunduğu sektöre, yaptığı işe ve bakış açısına göre değişiklik gösterdiği sonucuna varılmıştır. Esasen katılımcı işletmeler, inovasyon yapmanın ve teknolojiyi yakından izlemenin kendi bünyelerinde ciddi anlamda gelişim sağlamaları noktasında da faydalı olabileceği görüşüne sahiplerdir. Ancak mevcut durumda bu eğitimlerin yeterli seviyede olmadığı da dikkat çekicidir.</w:t>
      </w:r>
    </w:p>
    <w:p>
      <w:pPr>
        <w:spacing w:after="0" w:line="20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 xml:space="preserve">4.2.2. </w:t>
      </w:r>
      <w:r>
        <w:rPr>
          <w:rFonts w:ascii="Times New Roman" w:cs="Times New Roman" w:eastAsia="Times New Roman" w:hAnsi="Times New Roman"/>
          <w:sz w:val="24"/>
          <w:szCs w:val="24"/>
          <w:b w:val="1"/>
          <w:bCs w:val="1"/>
          <w:color w:val="auto"/>
        </w:rPr>
        <w:t>ABİGEM İle Yapılan Mülakata İlişkin Bulgular</w:t>
      </w:r>
    </w:p>
    <w:p>
      <w:pPr>
        <w:spacing w:after="0" w:line="53"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Araştırma kapsamında, Eskişehir sanayisinde KOBİ’lerin geliştirilmesinde ve eğitiminde önemli bir yere sahip olan ABİGEM ile de mülakat gerçekleştirilmiştir. ABİGEM direktörü ile yapılan mülakatta KOBİ’lerde sürdürülebilir rekabet üstünlüğü sağlamada eğitim ve geliştirmenin rolü konusunda sorular yöneltilmiş ve bu sorulara alınan yanıtlar değerlendirilmiştir.</w:t>
      </w:r>
    </w:p>
    <w:p>
      <w:pPr>
        <w:spacing w:after="0" w:line="20" w:lineRule="exact"/>
        <w:rPr>
          <w:sz w:val="20"/>
          <w:szCs w:val="20"/>
          <w:color w:val="auto"/>
        </w:rPr>
      </w:pPr>
    </w:p>
    <w:p>
      <w:pPr>
        <w:jc w:val="both"/>
        <w:ind w:firstLine="567"/>
        <w:spacing w:after="0" w:line="357" w:lineRule="auto"/>
        <w:tabs>
          <w:tab w:leader="none" w:pos="830" w:val="left"/>
        </w:tabs>
        <w:numPr>
          <w:ilvl w:val="0"/>
          <w:numId w:val="9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Soru, </w:t>
      </w:r>
      <w:r>
        <w:rPr>
          <w:rFonts w:ascii="Times New Roman" w:cs="Times New Roman" w:eastAsia="Times New Roman" w:hAnsi="Times New Roman"/>
          <w:sz w:val="24"/>
          <w:szCs w:val="24"/>
          <w:color w:val="auto"/>
        </w:rPr>
        <w:t>KOBİ’ lerde eğitim faaliyetlerinin rekabet alanında ne gibi etkileri olduğudur.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ABİGEM direktörü eğitimli nitelikli eleman çalıştırılmasının rekabete ciddi bir katkı sağlayacağını ifade etmiş ve şunları söylemiştir:</w:t>
      </w:r>
    </w:p>
    <w:p>
      <w:pPr>
        <w:spacing w:after="0" w:line="6" w:lineRule="exact"/>
        <w:rPr>
          <w:sz w:val="20"/>
          <w:szCs w:val="20"/>
          <w:color w:val="auto"/>
        </w:rPr>
      </w:pPr>
    </w:p>
    <w:p>
      <w:pPr>
        <w:jc w:val="both"/>
        <w:ind w:left="1140" w:right="20" w:firstLine="568"/>
        <w:spacing w:after="0" w:line="356" w:lineRule="auto"/>
        <w:rPr>
          <w:sz w:val="20"/>
          <w:szCs w:val="20"/>
          <w:color w:val="auto"/>
        </w:rPr>
      </w:pPr>
      <w:r>
        <w:rPr>
          <w:rFonts w:ascii="Times New Roman" w:cs="Times New Roman" w:eastAsia="Times New Roman" w:hAnsi="Times New Roman"/>
          <w:sz w:val="20"/>
          <w:szCs w:val="20"/>
          <w:color w:val="auto"/>
        </w:rPr>
        <w:t>“Öncelikle, özellikle sanayide aslında günlük yaşamın olduğu her yerde, bizim eğitimi sürekli, sürekli, sürekli sağlamamız gerekiyor. Tabii ki KOBİ’lerin nitelikli eleman çalıştırması da, eğitimli insan çalıştırması da mutlak surette rekabete çok büyük katkı sağlayacaktır, diğer şirketlerle olan rekabetlerde. Öncelikle burada çalıştırdığınız eğitimli personel sayesinde</w:t>
      </w:r>
    </w:p>
    <w:p>
      <w:pPr>
        <w:spacing w:after="0" w:line="22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87</w:t>
      </w:r>
    </w:p>
    <w:p>
      <w:pPr>
        <w:sectPr>
          <w:pgSz w:w="11900" w:h="16840" w:orient="portrait"/>
          <w:cols w:equalWidth="0" w:num="1">
            <w:col w:w="9080"/>
          </w:cols>
          <w:pgMar w:left="1420" w:top="1419" w:right="1403" w:bottom="419" w:gutter="0" w:footer="0" w:header="0"/>
        </w:sectPr>
      </w:pPr>
    </w:p>
    <w:bookmarkStart w:id="102" w:name="page103"/>
    <w:bookmarkEnd w:id="102"/>
    <w:p>
      <w:pPr>
        <w:jc w:val="both"/>
        <w:ind w:left="1140"/>
        <w:spacing w:after="0" w:line="358" w:lineRule="auto"/>
        <w:rPr>
          <w:sz w:val="20"/>
          <w:szCs w:val="20"/>
          <w:color w:val="auto"/>
        </w:rPr>
      </w:pPr>
      <w:r>
        <w:rPr>
          <w:rFonts w:ascii="Times New Roman" w:cs="Times New Roman" w:eastAsia="Times New Roman" w:hAnsi="Times New Roman"/>
          <w:sz w:val="20"/>
          <w:szCs w:val="20"/>
          <w:color w:val="auto"/>
        </w:rPr>
        <w:t>prosesinize hâkim olacaksınız, yani çıkan ürettiğiniz ürün ne üretiyorsanız, yardımcı sanayide olsanız, ana sanayide olsanız KOBİ olarak burada nitelikli elemanlarla bir defa ürettiğiniz ürünlerde hurdalarınız düşük olacak, fire oranlarınız düşük olacak, yeniden işleme oranlarınız düşük olacak, bu sayede birim zamanda düşük hurdayla çalışmanız sayesinde birim zamanda daha fazla ürün üreteceksiniz. Dolayısıyla da kalite maliyetlerinizde çok ciddi bir iyileşme olacak. Şimdi bir defa bu yönde çok önemli bir avantaj sağlıyorsunuz, yine o eğitimli personelle birlikte, periyodik bakımlarla makineleriniz daha verimli hale gelecek. Fiili üretim süreleriniz artmış olacak ve daha fazla ürün üreterek rakiplerinize oranla yine bir rekabet şansı elde edeceksiniz. Satın alma birimlerinde, buralarda eğitimli personel kullandığınız takdirde aldığınız hammadde ve yarı mamulleri rakiplerinize oranla daha ucuza alma şansınız var, bu da size bir avantaj getirecek haliyle de eğitimli personelle rakiplerinize oranla çok rekabetçi hale gelebilirsiniz.”</w:t>
      </w:r>
    </w:p>
    <w:p>
      <w:pPr>
        <w:spacing w:after="0" w:line="28" w:lineRule="exact"/>
        <w:rPr>
          <w:sz w:val="20"/>
          <w:szCs w:val="20"/>
          <w:color w:val="auto"/>
        </w:rPr>
      </w:pPr>
    </w:p>
    <w:p>
      <w:pPr>
        <w:jc w:val="both"/>
        <w:ind w:firstLine="568"/>
        <w:spacing w:after="0" w:line="356" w:lineRule="auto"/>
        <w:rPr>
          <w:sz w:val="20"/>
          <w:szCs w:val="20"/>
          <w:color w:val="auto"/>
        </w:rPr>
      </w:pPr>
      <w:r>
        <w:rPr>
          <w:rFonts w:ascii="Times New Roman" w:cs="Times New Roman" w:eastAsia="Times New Roman" w:hAnsi="Times New Roman"/>
          <w:sz w:val="24"/>
          <w:szCs w:val="24"/>
          <w:color w:val="auto"/>
        </w:rPr>
        <w:t>Personelin nitelikli hale getirilmesi için verilen eğitimler, KOBİ’lerde her anlamda katkı ve yarar sağlamaktadır. Gerek eğitimli ve nitelikli işgücü gerekse üretilen malzemelerin kalitesi ve pazarda sağlanacak rekabet buna bağlıdır.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-335280</wp:posOffset>
            </wp:positionV>
            <wp:extent cx="4699000" cy="185420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23">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6" w:lineRule="auto"/>
        <w:rPr>
          <w:sz w:val="20"/>
          <w:szCs w:val="20"/>
          <w:color w:val="auto"/>
        </w:rPr>
      </w:pPr>
      <w:r>
        <w:rPr>
          <w:rFonts w:ascii="Times New Roman" w:cs="Times New Roman" w:eastAsia="Times New Roman" w:hAnsi="Times New Roman"/>
          <w:sz w:val="24"/>
          <w:szCs w:val="24"/>
          <w:color w:val="auto"/>
        </w:rPr>
        <w:t xml:space="preserve">ABİGEM direktörüne yöneltilen </w:t>
      </w:r>
      <w:r>
        <w:rPr>
          <w:rFonts w:ascii="Times New Roman" w:cs="Times New Roman" w:eastAsia="Times New Roman" w:hAnsi="Times New Roman"/>
          <w:sz w:val="24"/>
          <w:szCs w:val="24"/>
          <w:color w:val="auto"/>
        </w:rPr>
        <w:t>2. Soru</w:t>
      </w:r>
      <w:r>
        <w:rPr>
          <w:rFonts w:ascii="Times New Roman" w:cs="Times New Roman" w:eastAsia="Times New Roman" w:hAnsi="Times New Roman"/>
          <w:sz w:val="24"/>
          <w:szCs w:val="24"/>
          <w:color w:val="auto"/>
        </w:rPr>
        <w:t>, KOBİ’lerde ve özellikle beyaz eşya yan sanayisinde çalışan KOBİ’lerde eğitime nasıl bakıldığıdır. ABİGEM direktörü, bu soruya şu yanıtı vermiştir:</w:t>
      </w:r>
    </w:p>
    <w:p>
      <w:pPr>
        <w:spacing w:after="0" w:line="9" w:lineRule="exact"/>
        <w:rPr>
          <w:sz w:val="20"/>
          <w:szCs w:val="20"/>
          <w:color w:val="auto"/>
        </w:rPr>
      </w:pPr>
    </w:p>
    <w:p>
      <w:pPr>
        <w:jc w:val="both"/>
        <w:ind w:left="1140" w:firstLine="568"/>
        <w:spacing w:after="0" w:line="358" w:lineRule="auto"/>
        <w:rPr>
          <w:sz w:val="20"/>
          <w:szCs w:val="20"/>
          <w:color w:val="auto"/>
        </w:rPr>
      </w:pPr>
      <w:r>
        <w:rPr>
          <w:rFonts w:ascii="Times New Roman" w:cs="Times New Roman" w:eastAsia="Times New Roman" w:hAnsi="Times New Roman"/>
          <w:sz w:val="20"/>
          <w:szCs w:val="20"/>
          <w:color w:val="auto"/>
        </w:rPr>
        <w:t xml:space="preserve">“Bu tabii ki KOBİ’lerdeki yöneticiler ya da şirket sahiplerinin mantalitesi </w:t>
      </w:r>
      <w:r>
        <w:rPr>
          <w:rFonts w:ascii="Times New Roman" w:cs="Times New Roman" w:eastAsia="Times New Roman" w:hAnsi="Times New Roman"/>
          <w:sz w:val="20"/>
          <w:szCs w:val="20"/>
          <w:color w:val="auto"/>
        </w:rPr>
        <w:t>ile</w:t>
      </w:r>
      <w:r>
        <w:rPr>
          <w:rFonts w:ascii="Times New Roman" w:cs="Times New Roman" w:eastAsia="Times New Roman" w:hAnsi="Times New Roman"/>
          <w:sz w:val="20"/>
          <w:szCs w:val="20"/>
          <w:color w:val="auto"/>
        </w:rPr>
        <w:t xml:space="preserve"> gerçekten çok alakalı. Çünkü biz burada mesleki eğitimlerden bunları verdiğimiz gibi bunun yanında sektörlere yönelik genel amaçlı eğitimlerimiz de var. Beyaz eşya firmalarına baktığımızda burada gerçekten ciddi firmalar, belli firmalar ön plana çıkıyor. Sürekli eğitimlere personel gönderiyorlar, aslında Eskişehir’de beyaz eşyada büyük yan sanayi olmuş, yine bu firmalar küçüktü ama bu eğitim mantalitesi yani eğitime verdikleri önemde bu büyümede çok büyük bir pay sahibi bence bunda yani ben şahsen baktığımda tabii ana yüklenici Arçelik’te, ana sanayi Arçelik’te anladığım kadarıyla bunlara önem veriyor biraz ve firmalarını zorluyor. Dolayısıyla onu da hissediyorsunuz beyaz eşya sektöründe Eskişehir sanayisinde.”</w:t>
      </w:r>
    </w:p>
    <w:p>
      <w:pPr>
        <w:spacing w:after="0" w:line="25"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Sorulan 3. S</w:t>
      </w:r>
      <w:r>
        <w:rPr>
          <w:rFonts w:ascii="Times New Roman" w:cs="Times New Roman" w:eastAsia="Times New Roman" w:hAnsi="Times New Roman"/>
          <w:sz w:val="24"/>
          <w:szCs w:val="24"/>
          <w:color w:val="auto"/>
        </w:rPr>
        <w:t>oru ise diğer Sanayi Odaları ve ABİGEM gibi şirketlerin eğitim konusunda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neler yaptığı ile ilgili bilgi sahibi olup olmadıkları hakkındadır. Ayrıca ABİGEM’in diğe</w:t>
      </w:r>
      <w:r>
        <w:rPr>
          <w:rFonts w:ascii="Times New Roman" w:cs="Times New Roman" w:eastAsia="Times New Roman" w:hAnsi="Times New Roman"/>
          <w:sz w:val="24"/>
          <w:szCs w:val="24"/>
          <w:color w:val="auto"/>
        </w:rPr>
        <w:t>r</w:t>
      </w:r>
      <w:r>
        <w:rPr>
          <w:rFonts w:ascii="Times New Roman" w:cs="Times New Roman" w:eastAsia="Times New Roman" w:hAnsi="Times New Roman"/>
          <w:sz w:val="24"/>
          <w:szCs w:val="24"/>
          <w:color w:val="auto"/>
        </w:rPr>
        <w:t xml:space="preserve"> sanayi odaları ve diğer şirketlerde gerçekleştirilen eğitim faaliyetlerini takip edip etmediği sorulmuştur. ABİGEM direktörü, Sanayi Odası’nın sorumlu olduğu eğitim faaliyetlerini üstlendiğini, Eskişehir’de URGE (Uluslararası Rekabetçiliğin Geliştirilmes</w:t>
      </w:r>
      <w:r>
        <w:rPr>
          <w:rFonts w:ascii="Times New Roman" w:cs="Times New Roman" w:eastAsia="Times New Roman" w:hAnsi="Times New Roman"/>
          <w:sz w:val="24"/>
          <w:szCs w:val="24"/>
          <w:color w:val="auto"/>
        </w:rPr>
        <w:t>inin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Desteklenmesi Projesi) </w:t>
      </w:r>
      <w:r>
        <w:rPr>
          <w:rFonts w:ascii="Times New Roman" w:cs="Times New Roman" w:eastAsia="Times New Roman" w:hAnsi="Times New Roman"/>
          <w:sz w:val="24"/>
          <w:szCs w:val="24"/>
          <w:color w:val="auto"/>
        </w:rPr>
        <w:t>çalışmaları ile alakadar olduğunu belirtmiştir. Ayrıca diğer sanayi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odaları ile aralarında olan dayanışma/işbirliğini de şu sözlerle ifade etmiştir:</w:t>
      </w:r>
    </w:p>
    <w:p>
      <w:pPr>
        <w:spacing w:after="0" w:line="9" w:lineRule="exact"/>
        <w:rPr>
          <w:sz w:val="20"/>
          <w:szCs w:val="20"/>
          <w:color w:val="auto"/>
        </w:rPr>
      </w:pPr>
    </w:p>
    <w:p>
      <w:pPr>
        <w:jc w:val="both"/>
        <w:ind w:left="1140" w:firstLine="568"/>
        <w:spacing w:after="0" w:line="358" w:lineRule="auto"/>
        <w:rPr>
          <w:sz w:val="20"/>
          <w:szCs w:val="20"/>
          <w:color w:val="auto"/>
        </w:rPr>
      </w:pPr>
      <w:r>
        <w:rPr>
          <w:rFonts w:ascii="Times New Roman" w:cs="Times New Roman" w:eastAsia="Times New Roman" w:hAnsi="Times New Roman"/>
          <w:sz w:val="20"/>
          <w:szCs w:val="20"/>
          <w:color w:val="auto"/>
        </w:rPr>
        <w:t>“Bu URGE proje</w:t>
      </w:r>
      <w:r>
        <w:rPr>
          <w:rFonts w:ascii="Times New Roman" w:cs="Times New Roman" w:eastAsia="Times New Roman" w:hAnsi="Times New Roman"/>
          <w:sz w:val="20"/>
          <w:szCs w:val="20"/>
          <w:color w:val="auto"/>
        </w:rPr>
        <w:t>s</w:t>
      </w:r>
      <w:r>
        <w:rPr>
          <w:rFonts w:ascii="Times New Roman" w:cs="Times New Roman" w:eastAsia="Times New Roman" w:hAnsi="Times New Roman"/>
          <w:sz w:val="20"/>
          <w:szCs w:val="20"/>
          <w:color w:val="auto"/>
        </w:rPr>
        <w:t>i kapsamında katılan firmaların eğitim ihtiyaçları gereksinimler</w:t>
      </w:r>
      <w:r>
        <w:rPr>
          <w:rFonts w:ascii="Times New Roman" w:cs="Times New Roman" w:eastAsia="Times New Roman" w:hAnsi="Times New Roman"/>
          <w:sz w:val="20"/>
          <w:szCs w:val="20"/>
          <w:color w:val="auto"/>
        </w:rPr>
        <w:t>i zorluyor,</w:t>
      </w:r>
      <w:r>
        <w:rPr>
          <w:rFonts w:ascii="Times New Roman" w:cs="Times New Roman" w:eastAsia="Times New Roman" w:hAnsi="Times New Roman"/>
          <w:sz w:val="20"/>
          <w:szCs w:val="20"/>
          <w:color w:val="auto"/>
        </w:rPr>
        <w:t xml:space="preserve"> bu eğitimleri yine Sanayi Odası veriyor. Ama diğer tarafta eğitimler yine ABİGEM tarafından veriliyor. Tabii ki diğer odaların, kurumların neler yaptığına bakıyoruz. Bu tür şeyler var mesela, İstanbul Sanayi Odası’nın bir ISO Akademi Birimi var. Onlardaki eğitimler neler aslında baktığınızda, sanayide sanayicilerin ihtiyaçları belli, dolayısıyla hemen hemen bütün sanayi</w:t>
      </w:r>
    </w:p>
    <w:p>
      <w:pPr>
        <w:spacing w:after="0" w:line="18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88</w:t>
      </w:r>
    </w:p>
    <w:p>
      <w:pPr>
        <w:sectPr>
          <w:pgSz w:w="11900" w:h="16840" w:orient="portrait"/>
          <w:cols w:equalWidth="0" w:num="1">
            <w:col w:w="9080"/>
          </w:cols>
          <w:pgMar w:left="1420" w:top="1419" w:right="1403" w:bottom="419" w:gutter="0" w:footer="0" w:header="0"/>
        </w:sectPr>
      </w:pPr>
    </w:p>
    <w:bookmarkStart w:id="103" w:name="page104"/>
    <w:bookmarkEnd w:id="103"/>
    <w:p>
      <w:pPr>
        <w:jc w:val="both"/>
        <w:ind w:left="1140" w:right="20"/>
        <w:spacing w:after="0" w:line="353" w:lineRule="auto"/>
        <w:rPr>
          <w:sz w:val="20"/>
          <w:szCs w:val="20"/>
          <w:color w:val="auto"/>
        </w:rPr>
      </w:pPr>
      <w:r>
        <w:rPr>
          <w:rFonts w:ascii="Times New Roman" w:cs="Times New Roman" w:eastAsia="Times New Roman" w:hAnsi="Times New Roman"/>
          <w:sz w:val="20"/>
          <w:szCs w:val="20"/>
          <w:color w:val="auto"/>
        </w:rPr>
        <w:t xml:space="preserve">odaları ya da benzer odalar bu tarz eğitimlere ağırlık veriyorlar, birbirlerinden tabii ki bencmark yapıyorlar. </w:t>
      </w:r>
      <w:r>
        <w:rPr>
          <w:rFonts w:ascii="Times New Roman" w:cs="Times New Roman" w:eastAsia="Times New Roman" w:hAnsi="Times New Roman"/>
          <w:sz w:val="20"/>
          <w:szCs w:val="20"/>
          <w:color w:val="auto"/>
        </w:rPr>
        <w:t>B</w:t>
      </w:r>
      <w:r>
        <w:rPr>
          <w:rFonts w:ascii="Times New Roman" w:cs="Times New Roman" w:eastAsia="Times New Roman" w:hAnsi="Times New Roman"/>
          <w:sz w:val="20"/>
          <w:szCs w:val="20"/>
          <w:color w:val="auto"/>
        </w:rPr>
        <w:t>iz arıyoruz onları, onlar bizi arıyorlar dolayısıyla odalar arasında da böyle bir dayanışma var tabii ki.”</w:t>
      </w:r>
    </w:p>
    <w:p>
      <w:pPr>
        <w:spacing w:after="0" w:line="26"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ABİGEM direktörü ve görüşme yapılan KOBİ’lerin ortak görüşlerine göre, ABİGEM ve Sanayi Odası ortak bir çalışma yürütmekte, bu da özellikle Eskişehir Organize Sana</w:t>
      </w:r>
      <w:r>
        <w:rPr>
          <w:rFonts w:ascii="Times New Roman" w:cs="Times New Roman" w:eastAsia="Times New Roman" w:hAnsi="Times New Roman"/>
          <w:sz w:val="24"/>
          <w:szCs w:val="24"/>
          <w:color w:val="auto"/>
        </w:rPr>
        <w:t>yi</w:t>
      </w:r>
      <w:r>
        <w:rPr>
          <w:rFonts w:ascii="Times New Roman" w:cs="Times New Roman" w:eastAsia="Times New Roman" w:hAnsi="Times New Roman"/>
          <w:sz w:val="24"/>
          <w:szCs w:val="24"/>
          <w:color w:val="auto"/>
        </w:rPr>
        <w:t xml:space="preserve"> Bölgesi’nde KOBİ’lerin de güçlenmesine, büyümesine ve rekabet gücü kazanmasına katkı sağlamaktadır.</w:t>
      </w:r>
    </w:p>
    <w:p>
      <w:pPr>
        <w:spacing w:after="0" w:line="3" w:lineRule="exact"/>
        <w:rPr>
          <w:sz w:val="20"/>
          <w:szCs w:val="20"/>
          <w:color w:val="auto"/>
        </w:rPr>
      </w:pPr>
    </w:p>
    <w:p>
      <w:pPr>
        <w:ind w:left="880" w:hanging="227"/>
        <w:spacing w:after="0"/>
        <w:tabs>
          <w:tab w:leader="none" w:pos="880" w:val="left"/>
        </w:tabs>
        <w:numPr>
          <w:ilvl w:val="0"/>
          <w:numId w:val="9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Soru olarak o</w:t>
      </w:r>
      <w:r>
        <w:rPr>
          <w:rFonts w:ascii="Times New Roman" w:cs="Times New Roman" w:eastAsia="Times New Roman" w:hAnsi="Times New Roman"/>
          <w:sz w:val="24"/>
          <w:szCs w:val="24"/>
          <w:color w:val="auto"/>
        </w:rPr>
        <w:t>nline eğitim olanaklarının kullanılma durumuna ilişkin yöneltilen</w:t>
      </w:r>
    </w:p>
    <w:p>
      <w:pPr>
        <w:spacing w:after="0" w:line="152" w:lineRule="exact"/>
        <w:rPr>
          <w:sz w:val="20"/>
          <w:szCs w:val="20"/>
          <w:color w:val="auto"/>
        </w:rPr>
      </w:pPr>
    </w:p>
    <w:p>
      <w:pPr>
        <w:ind w:left="40" w:right="20"/>
        <w:spacing w:after="0" w:line="349" w:lineRule="auto"/>
        <w:rPr>
          <w:sz w:val="20"/>
          <w:szCs w:val="20"/>
          <w:color w:val="auto"/>
        </w:rPr>
      </w:pPr>
      <w:r>
        <w:rPr>
          <w:rFonts w:ascii="Times New Roman" w:cs="Times New Roman" w:eastAsia="Times New Roman" w:hAnsi="Times New Roman"/>
          <w:sz w:val="24"/>
          <w:szCs w:val="24"/>
          <w:color w:val="auto"/>
        </w:rPr>
        <w:t>soruya v</w:t>
      </w:r>
      <w:r>
        <w:rPr>
          <w:rFonts w:ascii="Times New Roman" w:cs="Times New Roman" w:eastAsia="Times New Roman" w:hAnsi="Times New Roman"/>
          <w:sz w:val="24"/>
          <w:szCs w:val="24"/>
          <w:color w:val="auto"/>
        </w:rPr>
        <w:t>erdiği yanıtta ABİGEM direktörü online eğitimlerin oldukça önemli olduğunu ifade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etmiştir. Güncel olarak bu alandaki planları ise şu şekilde açıklamıştır:</w:t>
      </w:r>
    </w:p>
    <w:p>
      <w:pPr>
        <w:spacing w:after="0" w:line="16" w:lineRule="exact"/>
        <w:rPr>
          <w:sz w:val="20"/>
          <w:szCs w:val="20"/>
          <w:color w:val="auto"/>
        </w:rPr>
      </w:pPr>
    </w:p>
    <w:p>
      <w:pPr>
        <w:jc w:val="both"/>
        <w:ind w:left="1140" w:firstLine="568"/>
        <w:spacing w:after="0" w:line="359" w:lineRule="auto"/>
        <w:rPr>
          <w:sz w:val="20"/>
          <w:szCs w:val="20"/>
          <w:color w:val="auto"/>
        </w:rPr>
      </w:pPr>
      <w:r>
        <w:rPr>
          <w:rFonts w:ascii="Times New Roman" w:cs="Times New Roman" w:eastAsia="Times New Roman" w:hAnsi="Times New Roman"/>
          <w:sz w:val="20"/>
          <w:szCs w:val="20"/>
          <w:color w:val="auto"/>
        </w:rPr>
        <w:t xml:space="preserve">“Tabii ki kesinlikle, online eğitimler uzaktan yapılan eğitimler. Şimdi işletmeler bu tarz eğitimlere insanları gönderirken gerçekten bir yandan da üretimlerini düşünüyorlar. Sınırlı sayıda personelle çalıştıkları için, kesinlikle rekabetin şartlarından bir tanesi de bu, dolayısıyla bu online eğitimler kafalardaki soru işaretlerini yok edebilecek cinsten şeyler. Bu konuda da bizim Eskişehir </w:t>
      </w:r>
      <w:r>
        <w:rPr>
          <w:rFonts w:ascii="Times New Roman" w:cs="Times New Roman" w:eastAsia="Times New Roman" w:hAnsi="Times New Roman"/>
          <w:sz w:val="20"/>
          <w:szCs w:val="20"/>
          <w:color w:val="auto"/>
        </w:rPr>
        <w:t>AB</w:t>
      </w:r>
      <w:r>
        <w:rPr>
          <w:rFonts w:ascii="Times New Roman" w:cs="Times New Roman" w:eastAsia="Times New Roman" w:hAnsi="Times New Roman"/>
          <w:sz w:val="20"/>
          <w:szCs w:val="20"/>
          <w:color w:val="auto"/>
        </w:rPr>
        <w:t>İGEM olarak araştırmalarımız, faaliyetlerimiz var. Bununla ilgili üzerinde durduğumuz bir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 xml:space="preserve">online İngilizce eğitimlerinde bunları kullanmayı düşünüyoruz, tabii ki bu sadece bu alanda değil. Şimdi aslında bu online eğitimi veren kurumlar var mesela TOBB ETÜ Üniversitesi’nin bir online kampüsü var. Buradan online eğitim veriyor fakat biz tabii ki sanayi odası olarak ABİGEM olarak, TOBB ETÜ Üniversitesi’yle yapacağımız bir protokol çerçevesinde, bu online eğitimlerin hem faydalarından bahsedip hem de daha uygun fiyata sanayicimize sunmayı hedefliyoruz. Bu şekilde maliyet de düşmüş olacak. Burada bireysel hareket ettiğiniz zaman, bu işi maalesef pahalıya satın alıyorsunuz. Ama burada bir Oda çatısı altında hele bir de ABİGEM kuruluşu altında bunu toplu </w:t>
      </w:r>
      <w:r>
        <w:rPr>
          <w:rFonts w:ascii="Times New Roman" w:cs="Times New Roman" w:eastAsia="Times New Roman" w:hAnsi="Times New Roman"/>
          <w:sz w:val="20"/>
          <w:szCs w:val="20"/>
          <w:color w:val="auto"/>
        </w:rPr>
        <w:t>olarak sun</w:t>
      </w:r>
      <w:r>
        <w:rPr>
          <w:rFonts w:ascii="Times New Roman" w:cs="Times New Roman" w:eastAsia="Times New Roman" w:hAnsi="Times New Roman"/>
          <w:sz w:val="20"/>
          <w:szCs w:val="20"/>
          <w:color w:val="auto"/>
        </w:rPr>
        <w:t>duğunuz zaman “Toplu olarak bütün üyelerime bunu duyuracağım”, “bütün</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üyelerimizin sizden almasını sağlayacağım” diye karşı tarafa gittiğinizde tabii ki size bir iskonto sağlayacaklar, biz de onları üyelerimize yansıtmayı düşünüyoruz. Bunların tanıtımına yakın zamanda başlayacağız. Ama gerçekten bu online eğitimler yöneticilerin ve özellikle KOBİ patronlarının tercih edecekleri bir şey bence.”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-3352165</wp:posOffset>
            </wp:positionV>
            <wp:extent cx="4699000" cy="1854200"/>
            <wp:wrapNone/>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224">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5"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ABİGEM direktörüne yöneltilen </w:t>
      </w:r>
      <w:r>
        <w:rPr>
          <w:rFonts w:ascii="Times New Roman" w:cs="Times New Roman" w:eastAsia="Times New Roman" w:hAnsi="Times New Roman"/>
          <w:sz w:val="24"/>
          <w:szCs w:val="24"/>
          <w:color w:val="auto"/>
        </w:rPr>
        <w:t>5. S</w:t>
      </w:r>
      <w:r>
        <w:rPr>
          <w:rFonts w:ascii="Times New Roman" w:cs="Times New Roman" w:eastAsia="Times New Roman" w:hAnsi="Times New Roman"/>
          <w:sz w:val="24"/>
          <w:szCs w:val="24"/>
          <w:color w:val="auto"/>
        </w:rPr>
        <w:t xml:space="preserve">oruda rekabet üstünlüğünü sağlayan faktörlerin </w:t>
      </w:r>
      <w:r>
        <w:rPr>
          <w:rFonts w:ascii="Times New Roman" w:cs="Times New Roman" w:eastAsia="Times New Roman" w:hAnsi="Times New Roman"/>
          <w:sz w:val="24"/>
          <w:szCs w:val="24"/>
          <w:color w:val="auto"/>
        </w:rPr>
        <w:t>neler old</w:t>
      </w:r>
      <w:r>
        <w:rPr>
          <w:rFonts w:ascii="Times New Roman" w:cs="Times New Roman" w:eastAsia="Times New Roman" w:hAnsi="Times New Roman"/>
          <w:sz w:val="24"/>
          <w:szCs w:val="24"/>
          <w:color w:val="auto"/>
        </w:rPr>
        <w:t>uğu sorulmuş ve en önemli üç etmenin sıralanması istenmiştir. ABİGEM direktörü</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yenilikçi ve inovatif ürünlerin ortaya konması, ürünlerin geliştirilmesi, ürünlerin pazarda en iyi şekilde tanıtılabilmesi gibi noktaların markalaşmada çok önemli olduğunu ifade ederek şu cümleleri de sözlerine eklemiştir:</w:t>
      </w:r>
    </w:p>
    <w:p>
      <w:pPr>
        <w:spacing w:after="0" w:line="15" w:lineRule="exact"/>
        <w:rPr>
          <w:sz w:val="20"/>
          <w:szCs w:val="20"/>
          <w:color w:val="auto"/>
        </w:rPr>
      </w:pPr>
    </w:p>
    <w:p>
      <w:pPr>
        <w:jc w:val="both"/>
        <w:ind w:left="1140" w:right="20" w:firstLine="568"/>
        <w:spacing w:after="0" w:line="357" w:lineRule="auto"/>
        <w:rPr>
          <w:sz w:val="20"/>
          <w:szCs w:val="20"/>
          <w:color w:val="auto"/>
        </w:rPr>
      </w:pPr>
      <w:r>
        <w:rPr>
          <w:rFonts w:ascii="Times New Roman" w:cs="Times New Roman" w:eastAsia="Times New Roman" w:hAnsi="Times New Roman"/>
          <w:sz w:val="20"/>
          <w:szCs w:val="20"/>
          <w:color w:val="auto"/>
        </w:rPr>
        <w:t>“Şimdi benim buradaki şahsi fikrim tabii ki yenilikçi ürünler, inovatif ürünler çünkü eğer bunları yapıyorsanız zaten yapabiliyorsanız, yeni bir ürün geliştirebiliyorsanız, böyle imkânlarınız varsa ve bunu pazarda iyi bir şekilde tanıtıyorsanız zaten marka oluyorsunuz. KOBİ’lerin tercihi yan sanayi olmak yani markalaşma aslında şu anda KOBİ’ler ne şekilde rekabet güçlerini arttırmaya çalışıyor, tabii ben bunu nasıl ucuz işçi çalıştırırım, daha ucuza nasıl mal ederim, çoğunluk uygulanan tabii ki bu, ucuz maliyettir.”</w:t>
      </w:r>
    </w:p>
    <w:p>
      <w:pPr>
        <w:spacing w:after="0" w:line="25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89</w:t>
      </w:r>
    </w:p>
    <w:p>
      <w:pPr>
        <w:sectPr>
          <w:pgSz w:w="11900" w:h="16840" w:orient="portrait"/>
          <w:cols w:equalWidth="0" w:num="1">
            <w:col w:w="9080"/>
          </w:cols>
          <w:pgMar w:left="1420" w:top="1419" w:right="1403" w:bottom="419" w:gutter="0" w:footer="0" w:header="0"/>
        </w:sectPr>
      </w:pPr>
    </w:p>
    <w:bookmarkStart w:id="104" w:name="page105"/>
    <w:bookmarkEnd w:id="104"/>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ABİGEM direktörü </w:t>
      </w:r>
      <w:r>
        <w:rPr>
          <w:rFonts w:ascii="Times New Roman" w:cs="Times New Roman" w:eastAsia="Times New Roman" w:hAnsi="Times New Roman"/>
          <w:sz w:val="24"/>
          <w:szCs w:val="24"/>
          <w:color w:val="auto"/>
        </w:rPr>
        <w:t>de</w:t>
      </w:r>
      <w:r>
        <w:rPr>
          <w:rFonts w:ascii="Times New Roman" w:cs="Times New Roman" w:eastAsia="Times New Roman" w:hAnsi="Times New Roman"/>
          <w:sz w:val="24"/>
          <w:szCs w:val="24"/>
          <w:color w:val="auto"/>
        </w:rPr>
        <w:t xml:space="preserve"> benzer şekilde KOBİ’lerde olduğu gibi ucuz maliyet ve müşteri memnuniyetinin ön planda olduğunu ifade etmektedir. Ancak ucuz maliyetin rekabet üstünlüğü sağlamaya yetmeyeceği görüşü ağırlık kazanmaktadır. İnovasyon ve müşteri memnuniyetinin ön planda olduğu, KOBİ’lerde rekabet üstünlüğü sağlamada etken olduğu da vurgulanmıştır.</w:t>
      </w:r>
    </w:p>
    <w:p>
      <w:pPr>
        <w:spacing w:after="0" w:line="20" w:lineRule="exact"/>
        <w:rPr>
          <w:sz w:val="20"/>
          <w:szCs w:val="20"/>
          <w:color w:val="auto"/>
        </w:rPr>
      </w:pPr>
    </w:p>
    <w:p>
      <w:pPr>
        <w:jc w:val="both"/>
        <w:ind w:right="20" w:firstLine="567"/>
        <w:spacing w:after="0" w:line="354" w:lineRule="auto"/>
        <w:tabs>
          <w:tab w:leader="none" w:pos="957" w:val="left"/>
        </w:tabs>
        <w:numPr>
          <w:ilvl w:val="0"/>
          <w:numId w:val="9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Soruda, KOBİ’ lerde asgari ücret ödemek amacıyla (işe uygun nitelikte olmayan/düşük nitelikli) personelin eğitimle bir yere </w:t>
      </w:r>
      <w:r>
        <w:rPr>
          <w:rFonts w:ascii="Times New Roman" w:cs="Times New Roman" w:eastAsia="Times New Roman" w:hAnsi="Times New Roman"/>
          <w:sz w:val="24"/>
          <w:szCs w:val="24"/>
          <w:color w:val="auto"/>
        </w:rPr>
        <w:t>getirilip getirilemeyece</w:t>
      </w:r>
      <w:r>
        <w:rPr>
          <w:rFonts w:ascii="Times New Roman" w:cs="Times New Roman" w:eastAsia="Times New Roman" w:hAnsi="Times New Roman"/>
          <w:sz w:val="24"/>
          <w:szCs w:val="24"/>
          <w:color w:val="auto"/>
        </w:rPr>
        <w:t>ği ile ilgili olarak görüşleri sorulan ABİGEM direktörü;</w:t>
      </w:r>
    </w:p>
    <w:p>
      <w:pPr>
        <w:spacing w:after="0" w:line="16" w:lineRule="exact"/>
        <w:rPr>
          <w:sz w:val="20"/>
          <w:szCs w:val="20"/>
          <w:color w:val="auto"/>
        </w:rPr>
      </w:pPr>
    </w:p>
    <w:p>
      <w:pPr>
        <w:jc w:val="both"/>
        <w:ind w:left="1140" w:firstLine="568"/>
        <w:spacing w:after="0" w:line="358" w:lineRule="auto"/>
        <w:rPr>
          <w:sz w:val="20"/>
          <w:szCs w:val="20"/>
          <w:color w:val="auto"/>
        </w:rPr>
      </w:pPr>
      <w:r>
        <w:rPr>
          <w:rFonts w:ascii="Times New Roman" w:cs="Times New Roman" w:eastAsia="Times New Roman" w:hAnsi="Times New Roman"/>
          <w:sz w:val="20"/>
          <w:szCs w:val="20"/>
          <w:color w:val="auto"/>
        </w:rPr>
        <w:t xml:space="preserve">“Gençler bir defa sanayiye özenmiyorlar. Sanayiye özenmedikleri için ya da özendiremediğimiz için çok şey yapmak istemiyorlar, herkes de bir üniversitede okuma derdi var, </w:t>
      </w:r>
      <w:r>
        <w:rPr>
          <w:rFonts w:ascii="Times New Roman" w:cs="Times New Roman" w:eastAsia="Times New Roman" w:hAnsi="Times New Roman"/>
          <w:sz w:val="20"/>
          <w:szCs w:val="20"/>
          <w:color w:val="auto"/>
        </w:rPr>
        <w:t>her</w:t>
      </w:r>
      <w:r>
        <w:rPr>
          <w:rFonts w:ascii="Times New Roman" w:cs="Times New Roman" w:eastAsia="Times New Roman" w:hAnsi="Times New Roman"/>
          <w:sz w:val="20"/>
          <w:szCs w:val="20"/>
          <w:color w:val="auto"/>
        </w:rPr>
        <w:t>kes üniversite mezunu olsun fakat üniversite mezunu dünya kadar kayıp gençlerimiz var. Şimdi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tabii ki burada eleman bulmakta zorlanıyoruz. İşletmeler artık öyle bir yere geldi ki baktığınız zaman tabii ki bende geçmişimde eleman alırken sanat okulu mezunu çocuklar almaya çalışıyordum. Şimdi onun bir defa ölçmeyi bırakın, mesleki yeterliliği, mesleki bilgisini, tecrübesini zaten çok fazla şey yapamıyorsunuz bir de tabii yaptığınız işe bağlı olarak çocuğu da oraya adapte etmeniz gerekiyor. Öncelikli olarak düzgün insanları almaya çalışıyorsunuz, niteliksiz bu tabii aşağıya doğru iniyor. Şimdi bu çocukları aldığınız zaman da mutlaka bir eğitim sürecinden geçiriyorsunuz. İşbaşı eğitimleri ama donanımlı personel bulabiliyorsanız, bununda ücretini ödeyebiliyorsanız tabii ki tercih edilen bu olmalı bence.”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-1642110</wp:posOffset>
            </wp:positionV>
            <wp:extent cx="4699000" cy="185420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225">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3" w:lineRule="exact"/>
        <w:rPr>
          <w:sz w:val="20"/>
          <w:szCs w:val="20"/>
          <w:color w:val="auto"/>
        </w:rPr>
      </w:pPr>
    </w:p>
    <w:p>
      <w:pPr>
        <w:jc w:val="both"/>
        <w:ind w:left="1140" w:right="20" w:firstLine="568"/>
        <w:spacing w:after="0" w:line="358" w:lineRule="auto"/>
        <w:rPr>
          <w:sz w:val="20"/>
          <w:szCs w:val="20"/>
          <w:color w:val="auto"/>
        </w:rPr>
      </w:pPr>
      <w:r>
        <w:rPr>
          <w:rFonts w:ascii="Times New Roman" w:cs="Times New Roman" w:eastAsia="Times New Roman" w:hAnsi="Times New Roman"/>
          <w:sz w:val="20"/>
          <w:szCs w:val="20"/>
          <w:color w:val="auto"/>
        </w:rPr>
        <w:t>Tabii ki bu niteliksiz elemanları da alıp kendi işletmenizde eğitici bir personeliniz varsa iyi, bir şekilde bu eğitimleri verebilirsiniz. Bunu yapan ve kendi akademilerini kuran büyük işletmeler var. KOBİ’ler gelen arkadaşları eğitiyor, öğretiyor ve bunlar daha büyük işletmelere gidiyor, en büyük sorun bu, Ama işe geri döndüklerinde de diyorlar ki, biz sizden çok şey öğrendik, yani şimdi şöyle tabii her işletmede, küçük işletmelerin hepsini de okumuş, eğitimli, mühendis olmuş, belli eğitim düzeyine gelmiş, kültür düzeyine gelmiş insanlar yönetmiyor ki KOBİ’ leri? KOBİ’nin başındaki de belki düşük nitelikli insan değil mi? Başında iyi bir eğitici olması lazım ki bunları eğitmesi lazım, işte yani kısır bir döngü aslında…. Mesela, benim eski işletmemde bir</w:t>
      </w:r>
    </w:p>
    <w:p>
      <w:pPr>
        <w:spacing w:after="0" w:line="16" w:lineRule="exact"/>
        <w:rPr>
          <w:sz w:val="20"/>
          <w:szCs w:val="20"/>
          <w:color w:val="auto"/>
        </w:rPr>
      </w:pPr>
    </w:p>
    <w:p>
      <w:pPr>
        <w:jc w:val="both"/>
        <w:ind w:left="1140" w:right="20"/>
        <w:spacing w:after="0" w:line="356" w:lineRule="auto"/>
        <w:rPr>
          <w:sz w:val="20"/>
          <w:szCs w:val="20"/>
          <w:color w:val="auto"/>
        </w:rPr>
      </w:pPr>
      <w:r>
        <w:rPr>
          <w:rFonts w:ascii="Times New Roman" w:cs="Times New Roman" w:eastAsia="Times New Roman" w:hAnsi="Times New Roman"/>
          <w:sz w:val="20"/>
          <w:szCs w:val="20"/>
          <w:color w:val="auto"/>
        </w:rPr>
        <w:t>milyon euroluk tezgah da vardı, cnc tezgah, dişli profil taşlama tezgahı, yetmiş</w:t>
      </w:r>
      <w:r>
        <w:rPr>
          <w:rFonts w:ascii="Times New Roman" w:cs="Times New Roman" w:eastAsia="Times New Roman" w:hAnsi="Times New Roman"/>
          <w:sz w:val="20"/>
          <w:szCs w:val="20"/>
          <w:color w:val="auto"/>
        </w:rPr>
        <w:t>- seksen bin</w:t>
      </w:r>
      <w:r>
        <w:rPr>
          <w:rFonts w:ascii="Times New Roman" w:cs="Times New Roman" w:eastAsia="Times New Roman" w:hAnsi="Times New Roman"/>
          <w:sz w:val="20"/>
          <w:szCs w:val="20"/>
          <w:color w:val="auto"/>
        </w:rPr>
        <w:t xml:space="preserve"> euroluk, iki yüz kırk bin euroluk böyle tezgahlar vardı. Şimdi bu çocuklara bu tezgahları emanet </w:t>
      </w:r>
      <w:r>
        <w:rPr>
          <w:rFonts w:ascii="Times New Roman" w:cs="Times New Roman" w:eastAsia="Times New Roman" w:hAnsi="Times New Roman"/>
          <w:sz w:val="20"/>
          <w:szCs w:val="20"/>
          <w:color w:val="auto"/>
        </w:rPr>
        <w:t xml:space="preserve">ederken mecburen yine usta </w:t>
      </w:r>
      <w:r>
        <w:rPr>
          <w:rFonts w:ascii="Times New Roman" w:cs="Times New Roman" w:eastAsia="Times New Roman" w:hAnsi="Times New Roman"/>
          <w:sz w:val="20"/>
          <w:szCs w:val="20"/>
          <w:color w:val="auto"/>
        </w:rPr>
        <w:t>bir öğreticinin yanında o tezgahta tecrübe sahibi bir insanın yanında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bir defa yetiştiriyorsunuz bu çocuğu. Maalesef seçebileceğinizin en iyisini seçiyorsunuz ve bunu yetiştirmeye çalışıyorsunuz, başka şansınız yok zaten.”</w:t>
      </w:r>
    </w:p>
    <w:p>
      <w:pPr>
        <w:spacing w:after="0" w:line="23"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Bu soruya verilen yanıtla, kalifiye ve üstün nitelikli personel bulunmasının zorluğu, yeni mezun ya da düşük nitelikli elemanların ise piyasada daha fazla tercih edildiği gerçeği ön plana çıkmaktadır. Yine de ABİGEM direktörü, temel eğitim almış personelin tercih nedeni olabileceğini ifade etmiştir.</w:t>
      </w:r>
    </w:p>
    <w:p>
      <w:pPr>
        <w:spacing w:after="0" w:line="12" w:lineRule="exact"/>
        <w:rPr>
          <w:sz w:val="20"/>
          <w:szCs w:val="20"/>
          <w:color w:val="auto"/>
        </w:rPr>
      </w:pPr>
    </w:p>
    <w:p>
      <w:pPr>
        <w:jc w:val="both"/>
        <w:ind w:right="20" w:firstLine="568"/>
        <w:spacing w:after="0" w:line="355" w:lineRule="auto"/>
        <w:rPr>
          <w:sz w:val="20"/>
          <w:szCs w:val="20"/>
          <w:color w:val="auto"/>
        </w:rPr>
      </w:pPr>
      <w:r>
        <w:rPr>
          <w:rFonts w:ascii="Times New Roman" w:cs="Times New Roman" w:eastAsia="Times New Roman" w:hAnsi="Times New Roman"/>
          <w:sz w:val="24"/>
          <w:szCs w:val="24"/>
          <w:color w:val="auto"/>
        </w:rPr>
        <w:t xml:space="preserve">Araştırma kapsamında yöneltilen </w:t>
      </w:r>
      <w:r>
        <w:rPr>
          <w:rFonts w:ascii="Times New Roman" w:cs="Times New Roman" w:eastAsia="Times New Roman" w:hAnsi="Times New Roman"/>
          <w:sz w:val="24"/>
          <w:szCs w:val="24"/>
          <w:color w:val="auto"/>
        </w:rPr>
        <w:t>7. S</w:t>
      </w:r>
      <w:r>
        <w:rPr>
          <w:rFonts w:ascii="Times New Roman" w:cs="Times New Roman" w:eastAsia="Times New Roman" w:hAnsi="Times New Roman"/>
          <w:sz w:val="24"/>
          <w:szCs w:val="24"/>
          <w:color w:val="auto"/>
        </w:rPr>
        <w:t>oru, “KOBİ’lerde maliyeti yüksek olmasına rağmen üstün nitelikli (eğitimli) eleman istihdam edenler var mı? Yoksa KOBİ’lerde hep</w:t>
      </w:r>
    </w:p>
    <w:p>
      <w:pPr>
        <w:spacing w:after="0" w:line="11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90</w:t>
      </w:r>
    </w:p>
    <w:p>
      <w:pPr>
        <w:sectPr>
          <w:pgSz w:w="11900" w:h="16840" w:orient="portrait"/>
          <w:cols w:equalWidth="0" w:num="1">
            <w:col w:w="9080"/>
          </w:cols>
          <w:pgMar w:left="1420" w:top="1424" w:right="1403" w:bottom="419" w:gutter="0" w:footer="0" w:header="0"/>
        </w:sectPr>
      </w:pPr>
    </w:p>
    <w:bookmarkStart w:id="105" w:name="page106"/>
    <w:bookmarkEnd w:id="105"/>
    <w:p>
      <w:pPr>
        <w:jc w:val="both"/>
        <w:spacing w:after="0" w:line="357" w:lineRule="auto"/>
        <w:rPr>
          <w:sz w:val="20"/>
          <w:szCs w:val="20"/>
          <w:color w:val="auto"/>
        </w:rPr>
      </w:pPr>
      <w:r>
        <w:rPr>
          <w:rFonts w:ascii="Times New Roman" w:cs="Times New Roman" w:eastAsia="Times New Roman" w:hAnsi="Times New Roman"/>
          <w:sz w:val="24"/>
          <w:szCs w:val="24"/>
          <w:color w:val="auto"/>
        </w:rPr>
        <w:t>rekabet, kayıt dışı ile düşük maliyetli istihdamla v.b. mı sağlanıyor?” olmuşt</w:t>
      </w:r>
      <w:r>
        <w:rPr>
          <w:rFonts w:ascii="Times New Roman" w:cs="Times New Roman" w:eastAsia="Times New Roman" w:hAnsi="Times New Roman"/>
          <w:sz w:val="24"/>
          <w:szCs w:val="24"/>
          <w:color w:val="auto"/>
        </w:rPr>
        <w:t>ur. Bu soruya</w:t>
      </w:r>
      <w:r>
        <w:rPr>
          <w:rFonts w:ascii="Times New Roman" w:cs="Times New Roman" w:eastAsia="Times New Roman" w:hAnsi="Times New Roman"/>
          <w:sz w:val="24"/>
          <w:szCs w:val="24"/>
          <w:color w:val="auto"/>
        </w:rPr>
        <w:t xml:space="preserve"> verdiği yanıtta ABİGEM direktörü, bu durumun daha çok yöneticiler ile ilgili olduğunu ifade ederek şu açıklamayı yapmıştır:</w:t>
      </w:r>
    </w:p>
    <w:p>
      <w:pPr>
        <w:spacing w:after="0" w:line="6" w:lineRule="exact"/>
        <w:rPr>
          <w:sz w:val="20"/>
          <w:szCs w:val="20"/>
          <w:color w:val="auto"/>
        </w:rPr>
      </w:pPr>
    </w:p>
    <w:p>
      <w:pPr>
        <w:jc w:val="both"/>
        <w:ind w:left="1140" w:firstLine="568"/>
        <w:spacing w:after="0" w:line="358" w:lineRule="auto"/>
        <w:rPr>
          <w:sz w:val="20"/>
          <w:szCs w:val="20"/>
          <w:color w:val="auto"/>
        </w:rPr>
      </w:pPr>
      <w:r>
        <w:rPr>
          <w:rFonts w:ascii="Times New Roman" w:cs="Times New Roman" w:eastAsia="Times New Roman" w:hAnsi="Times New Roman"/>
          <w:sz w:val="20"/>
          <w:szCs w:val="20"/>
          <w:color w:val="auto"/>
        </w:rPr>
        <w:t xml:space="preserve">“Bu KOBİ patronlarının aslında mantalitesi, olaya bakış açısı bunun yanında da ekonomik güçleri ile alakalı bir durum aslında başladığımızda bir kurum kültürü mutlaka vardı. KOBİ’ydi, hala KOBİ ama şöyle söyleyeyim, makinelerimiz, üretimimiz inanılmaz arttı. 2005 yılında başladığımda hiçbir ülkeye ihracat yoktu, 2018 yılının sonunda ayrıldığımda yirmi ülkeye ihracat </w:t>
      </w:r>
      <w:r>
        <w:rPr>
          <w:rFonts w:ascii="Times New Roman" w:cs="Times New Roman" w:eastAsia="Times New Roman" w:hAnsi="Times New Roman"/>
          <w:sz w:val="20"/>
          <w:szCs w:val="20"/>
          <w:color w:val="auto"/>
        </w:rPr>
        <w:t xml:space="preserve">yapar </w:t>
      </w:r>
      <w:r>
        <w:rPr>
          <w:rFonts w:ascii="Times New Roman" w:cs="Times New Roman" w:eastAsia="Times New Roman" w:hAnsi="Times New Roman"/>
          <w:sz w:val="20"/>
          <w:szCs w:val="20"/>
          <w:color w:val="auto"/>
        </w:rPr>
        <w:t>haldeydik. Bu ülkelerin arasında Amerika, İtalya, en büyük müşterimiz İtalya idi. Avrupa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ülkeleri vardı, İspanya hızlı trenlerin ilk hızlı treni getirdiğimiz İspanyol firmasının dünyadaki onaylı üç dişli tedarikçisinden bir tanesiydik. Hızlı tren set dişlileri yapıyorduk, F</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35 savaş uçaklarının iniş takım dişlilerinin son işleme operasyonlarını yapıyorduk. Eski şirketimden örnek </w:t>
      </w:r>
      <w:r>
        <w:rPr>
          <w:rFonts w:ascii="Times New Roman" w:cs="Times New Roman" w:eastAsia="Times New Roman" w:hAnsi="Times New Roman"/>
          <w:sz w:val="20"/>
          <w:szCs w:val="20"/>
          <w:color w:val="auto"/>
        </w:rPr>
        <w:t>verecek olursam tabii ki</w:t>
      </w:r>
      <w:r>
        <w:rPr>
          <w:rFonts w:ascii="Times New Roman" w:cs="Times New Roman" w:eastAsia="Times New Roman" w:hAnsi="Times New Roman"/>
          <w:sz w:val="20"/>
          <w:szCs w:val="20"/>
          <w:color w:val="auto"/>
        </w:rPr>
        <w:t>, şirket sahiplerinin gücü de vardı ama mantaliteleri ve bakış açısı biz</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 xml:space="preserve">nitelikli eleman alalım, eğitimli eleman alalım, eğitime önem verelim şeklindeydi. </w:t>
      </w:r>
      <w:r>
        <w:rPr>
          <w:rFonts w:ascii="Times New Roman" w:cs="Times New Roman" w:eastAsia="Times New Roman" w:hAnsi="Times New Roman"/>
          <w:sz w:val="20"/>
          <w:szCs w:val="20"/>
          <w:color w:val="auto"/>
        </w:rPr>
        <w:t>Tabii ki</w:t>
      </w:r>
      <w:r>
        <w:rPr>
          <w:rFonts w:ascii="Times New Roman" w:cs="Times New Roman" w:eastAsia="Times New Roman" w:hAnsi="Times New Roman"/>
          <w:sz w:val="20"/>
          <w:szCs w:val="20"/>
          <w:color w:val="auto"/>
        </w:rPr>
        <w:t xml:space="preserve"> bunların karşılığını mutlaka gördüler.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-326390</wp:posOffset>
            </wp:positionV>
            <wp:extent cx="4699000" cy="185420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226">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3" w:lineRule="exact"/>
        <w:rPr>
          <w:sz w:val="20"/>
          <w:szCs w:val="20"/>
          <w:color w:val="auto"/>
        </w:rPr>
      </w:pPr>
    </w:p>
    <w:p>
      <w:pPr>
        <w:jc w:val="both"/>
        <w:ind w:left="1140" w:firstLine="568"/>
        <w:spacing w:after="0" w:line="358" w:lineRule="auto"/>
        <w:rPr>
          <w:sz w:val="20"/>
          <w:szCs w:val="20"/>
          <w:color w:val="auto"/>
        </w:rPr>
      </w:pPr>
      <w:r>
        <w:rPr>
          <w:rFonts w:ascii="Times New Roman" w:cs="Times New Roman" w:eastAsia="Times New Roman" w:hAnsi="Times New Roman"/>
          <w:sz w:val="20"/>
          <w:szCs w:val="20"/>
          <w:color w:val="auto"/>
        </w:rPr>
        <w:t>Türkiye’nin geneline baktığınızda yine söylediğim gibi, ekonomik nedenlerden dolayı, vs. den dolayı birçok KOBİ bunun tam tersi düşünceye haiz. Genel olarak Eskişehir sanayisindeki KOBİ’ler de böyle. Daha düşük nitelikli ve daha ucuz maliyetle işçi çalıştırmak, aslında bulabilseler iyisini bulabilseler çalıştıracaklarda maalesef bu çok büyük bir sıkıntı.</w:t>
      </w:r>
      <w:r>
        <w:rPr>
          <w:rFonts w:ascii="Times New Roman" w:cs="Times New Roman" w:eastAsia="Times New Roman" w:hAnsi="Times New Roman"/>
          <w:sz w:val="20"/>
          <w:szCs w:val="20"/>
          <w:color w:val="auto"/>
        </w:rPr>
        <w:t>Sanayideki</w:t>
      </w:r>
      <w:r>
        <w:rPr>
          <w:rFonts w:ascii="Times New Roman" w:cs="Times New Roman" w:eastAsia="Times New Roman" w:hAnsi="Times New Roman"/>
          <w:sz w:val="20"/>
          <w:szCs w:val="20"/>
          <w:color w:val="auto"/>
        </w:rPr>
        <w:t xml:space="preserve"> asgari ücreti, diğer asgari ücretlerden farklı tutmanız gerekiyor. Eğitim sistemlerimizin, eğitim politikalarımızın tekrar elden geçirilmesi, reform yapılması gerekiyor, özellikle meslek okullarında.”</w:t>
      </w:r>
    </w:p>
    <w:p>
      <w:pPr>
        <w:spacing w:after="0" w:line="16" w:lineRule="exact"/>
        <w:rPr>
          <w:sz w:val="20"/>
          <w:szCs w:val="20"/>
          <w:color w:val="auto"/>
        </w:rPr>
      </w:pPr>
    </w:p>
    <w:p>
      <w:pPr>
        <w:jc w:val="both"/>
        <w:ind w:right="20" w:firstLine="568"/>
        <w:spacing w:after="0" w:line="358" w:lineRule="auto"/>
        <w:rPr>
          <w:sz w:val="20"/>
          <w:szCs w:val="20"/>
          <w:color w:val="auto"/>
        </w:rPr>
      </w:pPr>
      <w:r>
        <w:rPr>
          <w:rFonts w:ascii="Times New Roman" w:cs="Times New Roman" w:eastAsia="Times New Roman" w:hAnsi="Times New Roman"/>
          <w:sz w:val="24"/>
          <w:szCs w:val="24"/>
          <w:color w:val="auto"/>
        </w:rPr>
        <w:t>ABİGEM direktörü bu soruya verdiği yanıtla, KOBİ’lerin başlıca sorunlarına değinerek meslek okullarının önemine, niteliksiz elemanların nasıl yetiştirilmesi gerektiğine vurgu yapmış, KOBİ’ler için bu durumun önemli bir eksik olması konusunu dile getirmiştir. Özellikle KOBİ’lerde bunun önemli bir sorun olduğu belirtilmektedir. ABİGEM direktörü ve görüşme yapılan KOBİ’lerin aynı görüşte olduğu tespit edilmiştir.</w:t>
      </w:r>
    </w:p>
    <w:p>
      <w:pPr>
        <w:spacing w:after="0" w:line="14"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ABİGEM direktörüne </w:t>
      </w:r>
      <w:r>
        <w:rPr>
          <w:rFonts w:ascii="Times New Roman" w:cs="Times New Roman" w:eastAsia="Times New Roman" w:hAnsi="Times New Roman"/>
          <w:sz w:val="24"/>
          <w:szCs w:val="24"/>
          <w:color w:val="auto"/>
        </w:rPr>
        <w:t>8. S</w:t>
      </w:r>
      <w:r>
        <w:rPr>
          <w:rFonts w:ascii="Times New Roman" w:cs="Times New Roman" w:eastAsia="Times New Roman" w:hAnsi="Times New Roman"/>
          <w:sz w:val="24"/>
          <w:szCs w:val="24"/>
          <w:color w:val="auto"/>
        </w:rPr>
        <w:t>oru olarak, “KOBİ’lerde eğitim gerçekten çalışanlara inovasyon yapsın/teknolojiyi izlesin v.b. diye mi, yoksa mevzuat nedeniyle mi verilmektedir” yöneltilmiştir. ABİGEM direktörü, bir önceki soruya benzer yanıtlar vermiştir. Yine bu durumun yönetici mantalitesine bağlı olduğunu belirterek sözlerini şöyle sürdürmüştür:</w:t>
      </w:r>
    </w:p>
    <w:p>
      <w:pPr>
        <w:spacing w:after="0" w:line="14" w:lineRule="exact"/>
        <w:rPr>
          <w:sz w:val="20"/>
          <w:szCs w:val="20"/>
          <w:color w:val="auto"/>
        </w:rPr>
      </w:pPr>
    </w:p>
    <w:p>
      <w:pPr>
        <w:jc w:val="both"/>
        <w:ind w:left="1140" w:firstLine="568"/>
        <w:spacing w:after="0" w:line="358" w:lineRule="auto"/>
        <w:rPr>
          <w:sz w:val="20"/>
          <w:szCs w:val="20"/>
          <w:color w:val="auto"/>
        </w:rPr>
      </w:pPr>
      <w:r>
        <w:rPr>
          <w:rFonts w:ascii="Times New Roman" w:cs="Times New Roman" w:eastAsia="Times New Roman" w:hAnsi="Times New Roman"/>
          <w:sz w:val="20"/>
          <w:szCs w:val="20"/>
          <w:color w:val="auto"/>
        </w:rPr>
        <w:t>“Yine, işletmelerin mantaliteleri önemli, eğer işletme kültüründe, kurum kültüründe bunların önemi anlaşılmışsa, bir inovasyondan dolayı ya da bir elemanın şirkette verimliliğini arttırmak yönünde ya da karlılığı arttırmak yönünde bakılıyor bazı işletmelerde. Burada yine kuruluşlara görev düşüyor işte KOSGEB’di, Sanayi Odası, ABİGEM’di, yani bunların insanların eğitime bakış açılarını da biraz daha, özellikle KOBİ’ deki yöneticilerin, eğitimin ne kadar önemli olduğu, kendini geliştirmenin ne kadar önemli olduğu konusunda insanların ufkunu açmak görevi bu kuruluşlara düşüyor.İnovasyonun, markalaşmanın önemi gibi özellikle kurumsallaşma kültürleri, aile şirketlerindeki kurumsallaşma. Tabii bunu örneklerle yaptığınız zaman geçmişte</w:t>
      </w:r>
    </w:p>
    <w:p>
      <w:pPr>
        <w:spacing w:after="0" w:line="25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91</w:t>
      </w:r>
    </w:p>
    <w:p>
      <w:pPr>
        <w:sectPr>
          <w:pgSz w:w="11900" w:h="16840" w:orient="portrait"/>
          <w:cols w:equalWidth="0" w:num="1">
            <w:col w:w="9080"/>
          </w:cols>
          <w:pgMar w:left="1420" w:top="1424" w:right="1403" w:bottom="419" w:gutter="0" w:footer="0" w:header="0"/>
        </w:sectPr>
      </w:pPr>
    </w:p>
    <w:bookmarkStart w:id="106" w:name="page107"/>
    <w:bookmarkEnd w:id="106"/>
    <w:p>
      <w:pPr>
        <w:jc w:val="both"/>
        <w:ind w:left="1140" w:right="20"/>
        <w:spacing w:after="0" w:line="353" w:lineRule="auto"/>
        <w:rPr>
          <w:sz w:val="20"/>
          <w:szCs w:val="20"/>
          <w:color w:val="auto"/>
        </w:rPr>
      </w:pPr>
      <w:r>
        <w:rPr>
          <w:rFonts w:ascii="Times New Roman" w:cs="Times New Roman" w:eastAsia="Times New Roman" w:hAnsi="Times New Roman"/>
          <w:sz w:val="20"/>
          <w:szCs w:val="20"/>
          <w:color w:val="auto"/>
        </w:rPr>
        <w:t>yaşanmış başarı hikâyeleri ile yaptığınız zaman tabii ki insanları daha fazla etkileyebiliyorsunuz. Dolayısıyla da o insanların bakış açısını değiştirebiliyorsunuz. Tabii ki Odaların, ABİGEM gibi şirketlerin üzerine mutlaka görevler düşüyor.”</w:t>
      </w:r>
    </w:p>
    <w:p>
      <w:pPr>
        <w:spacing w:after="0" w:line="26"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ABİGEM direktörünün verdiği yanıtta görülmektedir ki, KOBİ’lerde eğitim faaliyetlerinin, inovasyon ve teknolojik uygulamaların başarılı olabilmesi için hem KOBİ yöneticisinin mantalitesi, hem de destek verecek kuruluşların yaklaşımı ve desteği önem taşımaktadır.</w:t>
      </w:r>
    </w:p>
    <w:p>
      <w:pPr>
        <w:spacing w:after="0" w:line="12" w:lineRule="exact"/>
        <w:rPr>
          <w:sz w:val="20"/>
          <w:szCs w:val="20"/>
          <w:color w:val="auto"/>
        </w:rPr>
      </w:pPr>
    </w:p>
    <w:p>
      <w:pPr>
        <w:jc w:val="both"/>
        <w:ind w:firstLine="568"/>
        <w:spacing w:after="0" w:line="357" w:lineRule="auto"/>
        <w:rPr>
          <w:sz w:val="20"/>
          <w:szCs w:val="20"/>
          <w:color w:val="auto"/>
        </w:rPr>
      </w:pPr>
      <w:r>
        <w:rPr>
          <w:rFonts w:ascii="Times New Roman" w:cs="Times New Roman" w:eastAsia="Times New Roman" w:hAnsi="Times New Roman"/>
          <w:sz w:val="24"/>
          <w:szCs w:val="24"/>
          <w:color w:val="auto"/>
        </w:rPr>
        <w:t xml:space="preserve">ABİGEM direktörüne araştırma kapsamında yöneltilen </w:t>
      </w:r>
      <w:r>
        <w:rPr>
          <w:rFonts w:ascii="Times New Roman" w:cs="Times New Roman" w:eastAsia="Times New Roman" w:hAnsi="Times New Roman"/>
          <w:sz w:val="24"/>
          <w:szCs w:val="24"/>
          <w:color w:val="auto"/>
        </w:rPr>
        <w:t>9. ve son</w:t>
      </w:r>
      <w:r>
        <w:rPr>
          <w:rFonts w:ascii="Times New Roman" w:cs="Times New Roman" w:eastAsia="Times New Roman" w:hAnsi="Times New Roman"/>
          <w:sz w:val="24"/>
          <w:szCs w:val="24"/>
          <w:color w:val="auto"/>
        </w:rPr>
        <w:t xml:space="preserve"> soru, “KOBİ’lerde fiziki olarak eğitim sunabilmek için uygun mekânlar olup olmadığı </w:t>
      </w:r>
      <w:r>
        <w:rPr>
          <w:rFonts w:ascii="Times New Roman" w:cs="Times New Roman" w:eastAsia="Times New Roman" w:hAnsi="Times New Roman"/>
          <w:sz w:val="24"/>
          <w:szCs w:val="24"/>
          <w:color w:val="auto"/>
        </w:rPr>
        <w:t>ve bu konudaki</w:t>
      </w:r>
      <w:r>
        <w:rPr>
          <w:rFonts w:ascii="Times New Roman" w:cs="Times New Roman" w:eastAsia="Times New Roman" w:hAnsi="Times New Roman"/>
          <w:sz w:val="24"/>
          <w:szCs w:val="24"/>
          <w:color w:val="auto"/>
        </w:rPr>
        <w:t xml:space="preserve"> gözlemlerinin neler olduğu”dur. ABİGEM direktörü ise genel olarak KOBİ’lerde eskiye göre </w:t>
      </w:r>
      <w:r>
        <w:rPr>
          <w:rFonts w:ascii="Times New Roman" w:cs="Times New Roman" w:eastAsia="Times New Roman" w:hAnsi="Times New Roman"/>
          <w:sz w:val="24"/>
          <w:szCs w:val="24"/>
          <w:color w:val="auto"/>
        </w:rPr>
        <w:t>bu konu</w:t>
      </w:r>
      <w:r>
        <w:rPr>
          <w:rFonts w:ascii="Times New Roman" w:cs="Times New Roman" w:eastAsia="Times New Roman" w:hAnsi="Times New Roman"/>
          <w:sz w:val="24"/>
          <w:szCs w:val="24"/>
          <w:color w:val="auto"/>
        </w:rPr>
        <w:t>da bilinçlenme olduğunu belirterek sözlerine devamla;</w:t>
      </w:r>
    </w:p>
    <w:p>
      <w:pPr>
        <w:spacing w:after="0" w:line="14" w:lineRule="exact"/>
        <w:rPr>
          <w:sz w:val="20"/>
          <w:szCs w:val="20"/>
          <w:color w:val="auto"/>
        </w:rPr>
      </w:pPr>
    </w:p>
    <w:p>
      <w:pPr>
        <w:jc w:val="both"/>
        <w:ind w:left="1140" w:right="20" w:firstLine="568"/>
        <w:spacing w:after="0" w:line="357" w:lineRule="auto"/>
        <w:rPr>
          <w:sz w:val="20"/>
          <w:szCs w:val="20"/>
          <w:color w:val="auto"/>
        </w:rPr>
      </w:pPr>
      <w:r>
        <w:rPr>
          <w:rFonts w:ascii="Times New Roman" w:cs="Times New Roman" w:eastAsia="Times New Roman" w:hAnsi="Times New Roman"/>
          <w:sz w:val="20"/>
          <w:szCs w:val="20"/>
          <w:color w:val="auto"/>
        </w:rPr>
        <w:t xml:space="preserve">“Tabii bütün KOBİ’lerin böyle sınıfı, dersliği vs. olması gibi bir şey bekleyemiyorsunuz, yok da zaten gördüklerimin arasında. Ama genelde bir toplantı salonları mevcut. Bu toplantı salonlarında büyük bir kısmında ya büyük bir kısmı demeyeyim de bir kısmının </w:t>
      </w:r>
      <w:r>
        <w:rPr>
          <w:rFonts w:ascii="Times New Roman" w:cs="Times New Roman" w:eastAsia="Times New Roman" w:hAnsi="Times New Roman"/>
          <w:sz w:val="20"/>
          <w:szCs w:val="20"/>
          <w:color w:val="auto"/>
        </w:rPr>
        <w:t>projeksiyonu,</w:t>
      </w:r>
      <w:r>
        <w:rPr>
          <w:rFonts w:ascii="Times New Roman" w:cs="Times New Roman" w:eastAsia="Times New Roman" w:hAnsi="Times New Roman"/>
          <w:sz w:val="20"/>
          <w:szCs w:val="20"/>
          <w:color w:val="auto"/>
        </w:rPr>
        <w:t xml:space="preserve"> bilgisayarı, ekranları bu tarz şeyler var. Oradaki yaptıkları toplantılarda ya da orada dışarıdan gelen bir eğitmene bir hizmet, bir eğitim ortamı yaratabiliyorlar ama bunları derslikte vs. değil toplantı odalarıyla çözmeye çalışıyorlar, bu da tabii sayıları sınırlıyor.”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-1207770</wp:posOffset>
            </wp:positionV>
            <wp:extent cx="4699000" cy="185420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227">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right="20" w:firstLine="568"/>
        <w:spacing w:after="0" w:line="359" w:lineRule="auto"/>
        <w:rPr>
          <w:sz w:val="20"/>
          <w:szCs w:val="20"/>
          <w:color w:val="auto"/>
        </w:rPr>
      </w:pPr>
      <w:r>
        <w:rPr>
          <w:rFonts w:ascii="Times New Roman" w:cs="Times New Roman" w:eastAsia="Times New Roman" w:hAnsi="Times New Roman"/>
          <w:sz w:val="24"/>
          <w:szCs w:val="24"/>
          <w:color w:val="auto"/>
        </w:rPr>
        <w:t>ABİGEM yöneticisi, gerekli adımlarla KOBİ’lerde inovasyon ve teknolojinin en iyi şekilde uygulanabileceğini ifade etmiştir. Aynı zamanda eğitim faaliyetleri için gereken alanların en iyi seviyeye getirilmesinin de eğitim ve geliştirme faaliyetlerinin başarıya ulaşması bakımından son derece önemli olduğunu vurgulamaktadır.</w:t>
      </w:r>
    </w:p>
    <w:p>
      <w:pPr>
        <w:spacing w:after="0" w:line="9" w:lineRule="exact"/>
        <w:rPr>
          <w:sz w:val="20"/>
          <w:szCs w:val="20"/>
          <w:color w:val="auto"/>
        </w:rPr>
      </w:pPr>
    </w:p>
    <w:p>
      <w:pPr>
        <w:jc w:val="both"/>
        <w:ind w:right="20" w:firstLine="568"/>
        <w:spacing w:after="0" w:line="350" w:lineRule="auto"/>
        <w:rPr>
          <w:sz w:val="20"/>
          <w:szCs w:val="20"/>
          <w:color w:val="auto"/>
        </w:rPr>
      </w:pPr>
      <w:r>
        <w:rPr>
          <w:rFonts w:ascii="Times New Roman" w:cs="Times New Roman" w:eastAsia="Times New Roman" w:hAnsi="Times New Roman"/>
          <w:sz w:val="24"/>
          <w:szCs w:val="24"/>
          <w:color w:val="auto"/>
        </w:rPr>
        <w:t>ABİGEM direktörü son olarak KOBİ’lerde eğitim ve geliştirme faaliyetlerine yönelik şu ifadelere yer vermiştir:</w:t>
      </w:r>
    </w:p>
    <w:p>
      <w:pPr>
        <w:spacing w:after="0" w:line="21" w:lineRule="exact"/>
        <w:rPr>
          <w:sz w:val="20"/>
          <w:szCs w:val="20"/>
          <w:color w:val="auto"/>
        </w:rPr>
      </w:pPr>
    </w:p>
    <w:p>
      <w:pPr>
        <w:jc w:val="both"/>
        <w:ind w:left="1140" w:firstLine="568"/>
        <w:spacing w:after="0" w:line="356" w:lineRule="auto"/>
        <w:rPr>
          <w:sz w:val="20"/>
          <w:szCs w:val="20"/>
          <w:color w:val="auto"/>
        </w:rPr>
      </w:pPr>
      <w:r>
        <w:rPr>
          <w:rFonts w:ascii="Times New Roman" w:cs="Times New Roman" w:eastAsia="Times New Roman" w:hAnsi="Times New Roman"/>
          <w:sz w:val="20"/>
          <w:szCs w:val="20"/>
          <w:color w:val="auto"/>
        </w:rPr>
        <w:t xml:space="preserve">“Yine söylüyorum, gerek mesleki eğitimlere gerekse insana yatırım gerekiyor. Ama bunu da yapacak olan yine bizleriz. Tabii ki herkese görev düşüyor, tüm kurumlara görev düşüyor, </w:t>
      </w:r>
      <w:r>
        <w:rPr>
          <w:rFonts w:ascii="Times New Roman" w:cs="Times New Roman" w:eastAsia="Times New Roman" w:hAnsi="Times New Roman"/>
          <w:sz w:val="20"/>
          <w:szCs w:val="20"/>
          <w:color w:val="auto"/>
        </w:rPr>
        <w:t>her</w:t>
      </w:r>
      <w:r>
        <w:rPr>
          <w:rFonts w:ascii="Times New Roman" w:cs="Times New Roman" w:eastAsia="Times New Roman" w:hAnsi="Times New Roman"/>
          <w:sz w:val="20"/>
          <w:szCs w:val="20"/>
          <w:color w:val="auto"/>
        </w:rPr>
        <w:t>kes taşın altına elini koyacak.En büyük sıkıntımız organize olamıyoruz. Kurumlar arası ilişkiler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color w:val="auto"/>
        </w:rPr>
        <w:t>vs. burada büyük sıkıntılar yaşıyoruz. Burada bir araya gelmemiz gerekiyor herkesin görevini yapması gerekiyor.Bu yapıldığı sürece sonuç alınmayacak bir şey yok.”</w:t>
      </w:r>
    </w:p>
    <w:p>
      <w:pPr>
        <w:spacing w:after="0" w:line="23"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ABİGEM direktörü ile yapılan mülakattan edinilen bilgilere göre ABİGEM ve Sanayi Odası gibi kuruluşların özellikle Eskişehir Organize Sanayi Bölgesi’nde bulunması KOBİ’ler açısından rekabet gücü elde etmede gereklidir, ayrıca nitelikli eleman, eğitim, geliştirme gibi konulardaki desteklerle KOBİ’lerin yanında yer almaları avantajlı hale gelmelerine katkı sağlayabilir. Ancak bunun için devlet, üniversite, Sanayi Odası, ABİGEM ve KOBİ’lerin sıkı bir işbirliği içinde olması gerektiği sonucuna varılmıştır.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92</w:t>
      </w:r>
    </w:p>
    <w:p>
      <w:pPr>
        <w:sectPr>
          <w:pgSz w:w="11900" w:h="16840" w:orient="portrait"/>
          <w:cols w:equalWidth="0" w:num="1">
            <w:col w:w="9080"/>
          </w:cols>
          <w:pgMar w:left="1420" w:top="1419" w:right="1403" w:bottom="419" w:gutter="0" w:footer="0" w:header="0"/>
        </w:sectPr>
      </w:pPr>
    </w:p>
    <w:bookmarkStart w:id="107" w:name="page108"/>
    <w:bookmarkEnd w:id="107"/>
    <w:p>
      <w:pPr>
        <w:jc w:val="center"/>
        <w:spacing w:after="0"/>
        <w:rPr>
          <w:sz w:val="20"/>
          <w:szCs w:val="20"/>
          <w:color w:val="auto"/>
        </w:rPr>
      </w:pPr>
      <w:r>
        <w:rPr>
          <w:rFonts w:ascii="Times New Roman" w:cs="Times New Roman" w:eastAsia="Times New Roman" w:hAnsi="Times New Roman"/>
          <w:sz w:val="24"/>
          <w:szCs w:val="24"/>
          <w:b w:val="1"/>
          <w:bCs w:val="1"/>
          <w:color w:val="auto"/>
        </w:rPr>
        <w:t>SONUÇ ve ÖNERİLER</w:t>
      </w:r>
    </w:p>
    <w:p>
      <w:pPr>
        <w:spacing w:after="0" w:line="53"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Dünyada ve Türkiye’de işletmelerin % 99’unu oluşturan KOBİ’lerin yaşadıkları sorunların bilinmesi ve çözüm politikaları geliştirilmesi ulusal istihdam, ekonomi ve ithalat</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ihracat için katkı sağlamaktadır. KOBİ’lerin birincil sorunu, işgücü sorunlarının ortadan kaldırılabilmesidir. Çünkü işgücü niteliği ve beceri alanındaki sorunlar ulusal temel eğitim ile mesleki eğitimdeki aksaklıklar ve KOBİ’lerde yürütülen firma politikalarından kaynaklanmaktadır. Bu aksaklıklar arasında sorunların çözümüne yönelik olarak geliştirilecek </w:t>
      </w:r>
      <w:r>
        <w:rPr>
          <w:rFonts w:ascii="Times New Roman" w:cs="Times New Roman" w:eastAsia="Times New Roman" w:hAnsi="Times New Roman"/>
          <w:sz w:val="24"/>
          <w:szCs w:val="24"/>
          <w:color w:val="auto"/>
        </w:rPr>
        <w:t>politik</w:t>
      </w:r>
      <w:r>
        <w:rPr>
          <w:rFonts w:ascii="Times New Roman" w:cs="Times New Roman" w:eastAsia="Times New Roman" w:hAnsi="Times New Roman"/>
          <w:sz w:val="24"/>
          <w:szCs w:val="24"/>
          <w:color w:val="auto"/>
        </w:rPr>
        <w:t>alarında başlangıç noktası, eğitim ve koordineli yürütülmesi gereken çalışmalar önem</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kazanmaktadır.</w:t>
      </w:r>
    </w:p>
    <w:p>
      <w:pPr>
        <w:spacing w:after="0" w:line="14"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KOBİ’lerde insan kaynağının fark yaratabilecek ve rekabet üstünlüğü elde etmeyi sağlayacak bir unsur olduğu gün geçtikçe daha da anlaşılmaya başlamıştır. Bu yüzden KOBİ’ler, sahip oldukları insan gücünü farkındalık </w:t>
      </w:r>
      <w:r>
        <w:rPr>
          <w:rFonts w:ascii="Times New Roman" w:cs="Times New Roman" w:eastAsia="Times New Roman" w:hAnsi="Times New Roman"/>
          <w:sz w:val="24"/>
          <w:szCs w:val="24"/>
          <w:color w:val="auto"/>
        </w:rPr>
        <w:t>yaratabi</w:t>
      </w:r>
      <w:r>
        <w:rPr>
          <w:rFonts w:ascii="Times New Roman" w:cs="Times New Roman" w:eastAsia="Times New Roman" w:hAnsi="Times New Roman"/>
          <w:sz w:val="24"/>
          <w:szCs w:val="24"/>
          <w:color w:val="auto"/>
        </w:rPr>
        <w:t xml:space="preserve">lme, değişken çevre koşullarına uyum sağlayabilme, esneklik, hız, kalite ve işletmeye bağlılık gibi günümüz dünyasında ortaya çıkan gereksinimlere uygun </w:t>
      </w:r>
      <w:r>
        <w:rPr>
          <w:rFonts w:ascii="Times New Roman" w:cs="Times New Roman" w:eastAsia="Times New Roman" w:hAnsi="Times New Roman"/>
          <w:sz w:val="24"/>
          <w:szCs w:val="24"/>
          <w:color w:val="auto"/>
        </w:rPr>
        <w:t>hale getirmek</w:t>
      </w:r>
      <w:r>
        <w:rPr>
          <w:rFonts w:ascii="Times New Roman" w:cs="Times New Roman" w:eastAsia="Times New Roman" w:hAnsi="Times New Roman"/>
          <w:sz w:val="24"/>
          <w:szCs w:val="24"/>
          <w:color w:val="auto"/>
        </w:rPr>
        <w:t xml:space="preserve"> durumundadır. Dolayısıyla üst yönetimin görevi, kurum bünyesinde etkin öğrenmeyi gerçekleştirmek adına stratejik yaklaşımlar üretmek olmalıdır</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Ancak insan kaynağının elde edilmesi, işletmeye kazandırılması başarı için yeterli değildir. </w:t>
      </w:r>
      <w:r>
        <w:rPr>
          <w:rFonts w:ascii="Times New Roman" w:cs="Times New Roman" w:eastAsia="Times New Roman" w:hAnsi="Times New Roman"/>
          <w:sz w:val="24"/>
          <w:szCs w:val="24"/>
          <w:color w:val="auto"/>
        </w:rPr>
        <w:t>R</w:t>
      </w:r>
      <w:r>
        <w:rPr>
          <w:rFonts w:ascii="Times New Roman" w:cs="Times New Roman" w:eastAsia="Times New Roman" w:hAnsi="Times New Roman"/>
          <w:sz w:val="24"/>
          <w:szCs w:val="24"/>
          <w:color w:val="auto"/>
        </w:rPr>
        <w:t>akip işletmeye gitmelerinin önüne geçebilmek için en önemli faktör</w:t>
      </w:r>
      <w:r>
        <w:rPr>
          <w:rFonts w:ascii="Times New Roman" w:cs="Times New Roman" w:eastAsia="Times New Roman" w:hAnsi="Times New Roman"/>
          <w:sz w:val="24"/>
          <w:szCs w:val="24"/>
          <w:color w:val="auto"/>
        </w:rPr>
        <w:t>, emek,</w:t>
      </w:r>
      <w:r>
        <w:rPr>
          <w:rFonts w:ascii="Times New Roman" w:cs="Times New Roman" w:eastAsia="Times New Roman" w:hAnsi="Times New Roman"/>
          <w:sz w:val="24"/>
          <w:szCs w:val="24"/>
          <w:color w:val="auto"/>
        </w:rPr>
        <w:t xml:space="preserve"> para ve zaman harcanarak sağlanan nitelikli insan kaynağın</w:t>
      </w:r>
      <w:r>
        <w:rPr>
          <w:rFonts w:ascii="Times New Roman" w:cs="Times New Roman" w:eastAsia="Times New Roman" w:hAnsi="Times New Roman"/>
          <w:sz w:val="24"/>
          <w:szCs w:val="24"/>
          <w:color w:val="auto"/>
        </w:rPr>
        <w:t>da motivasyonu</w:t>
      </w:r>
      <w:r>
        <w:rPr>
          <w:rFonts w:ascii="Times New Roman" w:cs="Times New Roman" w:eastAsia="Times New Roman" w:hAnsi="Times New Roman"/>
          <w:sz w:val="24"/>
          <w:szCs w:val="24"/>
          <w:color w:val="auto"/>
        </w:rPr>
        <w:t xml:space="preserve"> yüksek </w:t>
      </w:r>
      <w:r>
        <w:rPr>
          <w:rFonts w:ascii="Times New Roman" w:cs="Times New Roman" w:eastAsia="Times New Roman" w:hAnsi="Times New Roman"/>
          <w:sz w:val="24"/>
          <w:szCs w:val="24"/>
          <w:color w:val="auto"/>
        </w:rPr>
        <w:t>tutmak,</w:t>
      </w:r>
      <w:r>
        <w:rPr>
          <w:rFonts w:ascii="Times New Roman" w:cs="Times New Roman" w:eastAsia="Times New Roman" w:hAnsi="Times New Roman"/>
          <w:sz w:val="24"/>
          <w:szCs w:val="24"/>
          <w:color w:val="auto"/>
        </w:rPr>
        <w:t xml:space="preserve"> işletmeye bağlılığını arttırmak ve performansın değerlend</w:t>
      </w:r>
      <w:r>
        <w:rPr>
          <w:rFonts w:ascii="Times New Roman" w:cs="Times New Roman" w:eastAsia="Times New Roman" w:hAnsi="Times New Roman"/>
          <w:sz w:val="24"/>
          <w:szCs w:val="24"/>
          <w:color w:val="auto"/>
        </w:rPr>
        <w:t>irilmesinde etkin bir sistem</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uygulanarak dengeli </w:t>
      </w:r>
      <w:r>
        <w:rPr>
          <w:rFonts w:ascii="Times New Roman" w:cs="Times New Roman" w:eastAsia="Times New Roman" w:hAnsi="Times New Roman"/>
          <w:sz w:val="24"/>
          <w:szCs w:val="24"/>
          <w:color w:val="auto"/>
        </w:rPr>
        <w:t>ücret belirle</w:t>
      </w:r>
      <w:r>
        <w:rPr>
          <w:rFonts w:ascii="Times New Roman" w:cs="Times New Roman" w:eastAsia="Times New Roman" w:hAnsi="Times New Roman"/>
          <w:sz w:val="24"/>
          <w:szCs w:val="24"/>
          <w:color w:val="auto"/>
        </w:rPr>
        <w:t xml:space="preserve">nmesini </w:t>
      </w:r>
      <w:r>
        <w:rPr>
          <w:rFonts w:ascii="Times New Roman" w:cs="Times New Roman" w:eastAsia="Times New Roman" w:hAnsi="Times New Roman"/>
          <w:sz w:val="24"/>
          <w:szCs w:val="24"/>
          <w:color w:val="auto"/>
        </w:rPr>
        <w:t>sağlamaktır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Ayrıca eğitim ve geliştirme faaliyetleri,</w:t>
      </w:r>
      <w:r>
        <w:rPr>
          <w:rFonts w:ascii="Times New Roman" w:cs="Times New Roman" w:eastAsia="Times New Roman" w:hAnsi="Times New Roman"/>
          <w:sz w:val="24"/>
          <w:szCs w:val="24"/>
          <w:color w:val="auto"/>
        </w:rPr>
        <w:t xml:space="preserve"> gerekli b</w:t>
      </w:r>
      <w:r>
        <w:rPr>
          <w:rFonts w:ascii="Times New Roman" w:cs="Times New Roman" w:eastAsia="Times New Roman" w:hAnsi="Times New Roman"/>
          <w:sz w:val="24"/>
          <w:szCs w:val="24"/>
          <w:color w:val="auto"/>
        </w:rPr>
        <w:t>ütçe ve yeterli zamanın ayrılması il</w:t>
      </w:r>
      <w:r>
        <w:rPr>
          <w:rFonts w:ascii="Times New Roman" w:cs="Times New Roman" w:eastAsia="Times New Roman" w:hAnsi="Times New Roman"/>
          <w:sz w:val="24"/>
          <w:szCs w:val="24"/>
          <w:color w:val="auto"/>
        </w:rPr>
        <w:t>e aktif bir hale getirilmeli, bu</w:t>
      </w:r>
      <w:r>
        <w:rPr>
          <w:rFonts w:ascii="Times New Roman" w:cs="Times New Roman" w:eastAsia="Times New Roman" w:hAnsi="Times New Roman"/>
          <w:sz w:val="24"/>
          <w:szCs w:val="24"/>
          <w:color w:val="auto"/>
        </w:rPr>
        <w:t>nun için gereken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organizasyon, düzenleme</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eğitim mekânı ve uygun ortamın yaratılması sağlanmalıdır.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-2854960</wp:posOffset>
            </wp:positionV>
            <wp:extent cx="4699000" cy="1854200"/>
            <wp:wrapNone/>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228">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 xml:space="preserve">KOBİ’lerde personele </w:t>
      </w:r>
      <w:r>
        <w:rPr>
          <w:rFonts w:ascii="Times New Roman" w:cs="Times New Roman" w:eastAsia="Times New Roman" w:hAnsi="Times New Roman"/>
          <w:sz w:val="24"/>
          <w:szCs w:val="24"/>
          <w:color w:val="auto"/>
        </w:rPr>
        <w:t>uygulanan</w:t>
      </w:r>
      <w:r>
        <w:rPr>
          <w:rFonts w:ascii="Times New Roman" w:cs="Times New Roman" w:eastAsia="Times New Roman" w:hAnsi="Times New Roman"/>
          <w:sz w:val="24"/>
          <w:szCs w:val="24"/>
          <w:color w:val="auto"/>
        </w:rPr>
        <w:t xml:space="preserve"> eğitim ve geliştirme faaliyetler</w:t>
      </w:r>
      <w:r>
        <w:rPr>
          <w:rFonts w:ascii="Times New Roman" w:cs="Times New Roman" w:eastAsia="Times New Roman" w:hAnsi="Times New Roman"/>
          <w:sz w:val="24"/>
          <w:szCs w:val="24"/>
          <w:color w:val="auto"/>
        </w:rPr>
        <w:t>i</w:t>
      </w:r>
      <w:r>
        <w:rPr>
          <w:rFonts w:ascii="Times New Roman" w:cs="Times New Roman" w:eastAsia="Times New Roman" w:hAnsi="Times New Roman"/>
          <w:sz w:val="24"/>
          <w:szCs w:val="24"/>
          <w:color w:val="auto"/>
        </w:rPr>
        <w:t>, daha çok işbaşı eğitim ve mesleki eğitim alanlarında yoğunlaşmaktadır.</w:t>
      </w:r>
      <w:r>
        <w:rPr>
          <w:rFonts w:ascii="Times New Roman" w:cs="Times New Roman" w:eastAsia="Times New Roman" w:hAnsi="Times New Roman"/>
          <w:sz w:val="24"/>
          <w:szCs w:val="24"/>
          <w:color w:val="auto"/>
        </w:rPr>
        <w:t>Y</w:t>
      </w:r>
      <w:r>
        <w:rPr>
          <w:rFonts w:ascii="Times New Roman" w:cs="Times New Roman" w:eastAsia="Times New Roman" w:hAnsi="Times New Roman"/>
          <w:sz w:val="24"/>
          <w:szCs w:val="24"/>
          <w:color w:val="auto"/>
        </w:rPr>
        <w:t xml:space="preserve">alnızca işbaşı eğitim ve mesleki eğitimin yeterli olmadığı, bunun yanı sıra kişisel gelişime yönelik eğitimlerin de verilmesi </w:t>
      </w:r>
      <w:r>
        <w:rPr>
          <w:rFonts w:ascii="Times New Roman" w:cs="Times New Roman" w:eastAsia="Times New Roman" w:hAnsi="Times New Roman"/>
          <w:sz w:val="24"/>
          <w:szCs w:val="24"/>
          <w:color w:val="auto"/>
        </w:rPr>
        <w:t>ger</w:t>
      </w:r>
      <w:r>
        <w:rPr>
          <w:rFonts w:ascii="Times New Roman" w:cs="Times New Roman" w:eastAsia="Times New Roman" w:hAnsi="Times New Roman"/>
          <w:sz w:val="24"/>
          <w:szCs w:val="24"/>
          <w:color w:val="auto"/>
        </w:rPr>
        <w:t>ektiği görüşüne ek olarak, KOBİ sahip veya yöneticisinin</w:t>
      </w:r>
      <w:r>
        <w:rPr>
          <w:rFonts w:ascii="Times New Roman" w:cs="Times New Roman" w:eastAsia="Times New Roman" w:hAnsi="Times New Roman"/>
          <w:sz w:val="24"/>
          <w:szCs w:val="24"/>
          <w:color w:val="auto"/>
        </w:rPr>
        <w:t xml:space="preserve"> bu anlam</w:t>
      </w:r>
      <w:r>
        <w:rPr>
          <w:rFonts w:ascii="Times New Roman" w:cs="Times New Roman" w:eastAsia="Times New Roman" w:hAnsi="Times New Roman"/>
          <w:sz w:val="24"/>
          <w:szCs w:val="24"/>
          <w:color w:val="auto"/>
        </w:rPr>
        <w:t>da mantalitesinin ön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plana çıktığı saptanmıştır.</w:t>
      </w:r>
    </w:p>
    <w:p>
      <w:pPr>
        <w:spacing w:after="0" w:line="8"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Araştırma sonucunda, KOBİ’ lerin özellikle aynı sektörde yer alan rakip firmaların </w:t>
      </w:r>
      <w:r>
        <w:rPr>
          <w:rFonts w:ascii="Times New Roman" w:cs="Times New Roman" w:eastAsia="Times New Roman" w:hAnsi="Times New Roman"/>
          <w:sz w:val="24"/>
          <w:szCs w:val="24"/>
          <w:color w:val="auto"/>
        </w:rPr>
        <w:t>faaliyetlerini t</w:t>
      </w:r>
      <w:r>
        <w:rPr>
          <w:rFonts w:ascii="Times New Roman" w:cs="Times New Roman" w:eastAsia="Times New Roman" w:hAnsi="Times New Roman"/>
          <w:sz w:val="24"/>
          <w:szCs w:val="24"/>
          <w:color w:val="auto"/>
        </w:rPr>
        <w:t>akip ettikleri ve olabildiğince onları tanımak için çaba gösterdiği saptanmıştır.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Özellikle ihracat yapan KOBİ’lerin rakiplerini ya da ortaklarını en iyi seviyede tanıdıkları gözlemlenmiştir. Ayrıca Sanayi Odası ve özellikle ihracat yapan KOBİ’lerle ortak hareket sağlanıldığı, bu sayede mevcut ve olası gelişmelerin öngörülerek daha verimli bir çalışma süreci elde edildiği görülmüştür ve sıkı işbirliği sonucunda Eskişehir Sanayi Bölgesi’nde hem</w:t>
      </w: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93</w:t>
      </w:r>
    </w:p>
    <w:p>
      <w:pPr>
        <w:sectPr>
          <w:pgSz w:w="11900" w:h="16840" w:orient="portrait"/>
          <w:cols w:equalWidth="0" w:num="1">
            <w:col w:w="9080"/>
          </w:cols>
          <w:pgMar w:left="1420" w:top="1415" w:right="1403" w:bottom="419" w:gutter="0" w:footer="0" w:header="0"/>
        </w:sectPr>
      </w:pPr>
    </w:p>
    <w:bookmarkStart w:id="108" w:name="page109"/>
    <w:bookmarkEnd w:id="108"/>
    <w:p>
      <w:pPr>
        <w:jc w:val="both"/>
        <w:spacing w:after="0" w:line="350" w:lineRule="auto"/>
        <w:rPr>
          <w:sz w:val="20"/>
          <w:szCs w:val="20"/>
          <w:color w:val="auto"/>
        </w:rPr>
      </w:pPr>
      <w:r>
        <w:rPr>
          <w:rFonts w:ascii="Times New Roman" w:cs="Times New Roman" w:eastAsia="Times New Roman" w:hAnsi="Times New Roman"/>
          <w:sz w:val="24"/>
          <w:szCs w:val="24"/>
          <w:color w:val="auto"/>
        </w:rPr>
        <w:t xml:space="preserve">ABİGEM ve Sanayi Odası açısından hem de KOBİ’ler açısından faydalı sonuçlar elde </w:t>
      </w:r>
      <w:r>
        <w:rPr>
          <w:rFonts w:ascii="Times New Roman" w:cs="Times New Roman" w:eastAsia="Times New Roman" w:hAnsi="Times New Roman"/>
          <w:sz w:val="24"/>
          <w:szCs w:val="24"/>
          <w:color w:val="auto"/>
        </w:rPr>
        <w:t>edilmektedir.</w:t>
      </w:r>
    </w:p>
    <w:p>
      <w:pPr>
        <w:spacing w:after="0" w:line="26"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Rekabet üstünlüğünün sağlanmasında en önemli </w:t>
      </w:r>
      <w:r>
        <w:rPr>
          <w:rFonts w:ascii="Times New Roman" w:cs="Times New Roman" w:eastAsia="Times New Roman" w:hAnsi="Times New Roman"/>
          <w:sz w:val="24"/>
          <w:szCs w:val="24"/>
          <w:color w:val="auto"/>
        </w:rPr>
        <w:t>etmenlerin</w:t>
      </w:r>
      <w:r>
        <w:rPr>
          <w:rFonts w:ascii="Times New Roman" w:cs="Times New Roman" w:eastAsia="Times New Roman" w:hAnsi="Times New Roman"/>
          <w:sz w:val="24"/>
          <w:szCs w:val="24"/>
          <w:color w:val="auto"/>
        </w:rPr>
        <w:t xml:space="preserve"> neler olduğu, araştırma konusu açısından büyük önem taşımaktadır. KOBİ’ler rekabet üstünlüğünü sağlayan en önemli et</w:t>
      </w:r>
      <w:r>
        <w:rPr>
          <w:rFonts w:ascii="Times New Roman" w:cs="Times New Roman" w:eastAsia="Times New Roman" w:hAnsi="Times New Roman"/>
          <w:sz w:val="24"/>
          <w:szCs w:val="24"/>
          <w:color w:val="auto"/>
        </w:rPr>
        <w:t>m</w:t>
      </w:r>
      <w:r>
        <w:rPr>
          <w:rFonts w:ascii="Times New Roman" w:cs="Times New Roman" w:eastAsia="Times New Roman" w:hAnsi="Times New Roman"/>
          <w:sz w:val="24"/>
          <w:szCs w:val="24"/>
          <w:color w:val="auto"/>
        </w:rPr>
        <w:t>enler arasında ucuz maliyet, müşteri taleplerinin en iyi şekilde karşılanması, müşteri memnuniyetinin elde edilebilmesi gibi unsurları sıralamışlardır. Bu unsurlar mevcut durumda tam anlamıyla karşılanabilmiş olmasa da, KOBİ’lerin rekabet üstünlüğü elde etmede eğitim ve geliştirmenin rolüne ilişkin kazandıkları farkındalıklar ve bu alanda hamle yapmaya açık bir bakış açısına sahip olmaları dikkat çekicidir.</w:t>
      </w:r>
    </w:p>
    <w:p>
      <w:pPr>
        <w:spacing w:after="0" w:line="14" w:lineRule="exact"/>
        <w:rPr>
          <w:sz w:val="20"/>
          <w:szCs w:val="20"/>
          <w:color w:val="auto"/>
        </w:rPr>
      </w:pP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Araştırmaya katılan tüm KOBİ katılımcılarının verdiği yanıtlar doğrultusunda, istihdam edilen personele verilen eğitimlerde temel amacın daha çok mevzuata yönelik </w:t>
      </w:r>
      <w:r>
        <w:rPr>
          <w:rFonts w:ascii="Times New Roman" w:cs="Times New Roman" w:eastAsia="Times New Roman" w:hAnsi="Times New Roman"/>
          <w:sz w:val="24"/>
          <w:szCs w:val="24"/>
          <w:color w:val="auto"/>
        </w:rPr>
        <w:t>ve yasal</w:t>
      </w:r>
      <w:r>
        <w:rPr>
          <w:rFonts w:ascii="Times New Roman" w:cs="Times New Roman" w:eastAsia="Times New Roman" w:hAnsi="Times New Roman"/>
          <w:sz w:val="24"/>
          <w:szCs w:val="24"/>
          <w:color w:val="auto"/>
        </w:rPr>
        <w:t xml:space="preserve"> zorunluluktan olduğu görülmüştür. Ancak KOBİ’lerin içinde bulunduğu koşullar (ekonomik, sosyal, rekabet şartları vs.) nedeniyle KOBİ’ler için varlığını sürdürmek birinci planda olmakta, inovasyon, teknoloji vs. amaçlar ikinci planda kalmaktadır.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-817880</wp:posOffset>
            </wp:positionV>
            <wp:extent cx="4699000" cy="1854200"/>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29">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firstLine="568"/>
        <w:spacing w:after="0" w:line="358" w:lineRule="auto"/>
        <w:rPr>
          <w:sz w:val="20"/>
          <w:szCs w:val="20"/>
          <w:color w:val="auto"/>
        </w:rPr>
      </w:pPr>
      <w:r>
        <w:rPr>
          <w:rFonts w:ascii="Times New Roman" w:cs="Times New Roman" w:eastAsia="Times New Roman" w:hAnsi="Times New Roman"/>
          <w:sz w:val="24"/>
          <w:szCs w:val="24"/>
          <w:color w:val="auto"/>
        </w:rPr>
        <w:t xml:space="preserve">KOBİ’lerde eğitim ve geliştirme faaliyetlerine önemli ölçüde katkı sağlama potansiyeli bulunan online eğitimin, istenen seviyede olmadığı saptanmıştır. KOBİ’ler online eğitim olanaklarından haberdar olmakla birlikte, bu olanakları aktif bir biçimde kullanmayı tercih </w:t>
      </w:r>
      <w:r>
        <w:rPr>
          <w:rFonts w:ascii="Times New Roman" w:cs="Times New Roman" w:eastAsia="Times New Roman" w:hAnsi="Times New Roman"/>
          <w:sz w:val="24"/>
          <w:szCs w:val="24"/>
          <w:color w:val="auto"/>
        </w:rPr>
        <w:t>etmeyip</w:t>
      </w:r>
      <w:r>
        <w:rPr>
          <w:rFonts w:ascii="Times New Roman" w:cs="Times New Roman" w:eastAsia="Times New Roman" w:hAnsi="Times New Roman"/>
          <w:sz w:val="24"/>
          <w:szCs w:val="24"/>
          <w:color w:val="auto"/>
        </w:rPr>
        <w:t>, online eğitimin istenen ölçüde yararlı olamayacağını düşünmektedir</w:t>
      </w:r>
      <w:r>
        <w:rPr>
          <w:rFonts w:ascii="Times New Roman" w:cs="Times New Roman" w:eastAsia="Times New Roman" w:hAnsi="Times New Roman"/>
          <w:sz w:val="24"/>
          <w:szCs w:val="24"/>
          <w:color w:val="auto"/>
        </w:rPr>
        <w:t xml:space="preserve">. Denilebilir ki, </w:t>
      </w:r>
      <w:r>
        <w:rPr>
          <w:rFonts w:ascii="Times New Roman" w:cs="Times New Roman" w:eastAsia="Times New Roman" w:hAnsi="Times New Roman"/>
          <w:sz w:val="24"/>
          <w:szCs w:val="24"/>
          <w:color w:val="auto"/>
        </w:rPr>
        <w:t>online eğitim ile ilgili gelişmeler, ilerleyen yıllarda çok daha fazla ön plana çıkacaktır.</w:t>
      </w:r>
      <w:r>
        <w:rPr>
          <w:rFonts w:ascii="Times New Roman" w:cs="Times New Roman" w:eastAsia="Times New Roman" w:hAnsi="Times New Roman"/>
          <w:sz w:val="24"/>
          <w:szCs w:val="24"/>
          <w:color w:val="auto"/>
        </w:rPr>
        <w:t>Online</w:t>
      </w:r>
      <w:r>
        <w:rPr>
          <w:rFonts w:ascii="Times New Roman" w:cs="Times New Roman" w:eastAsia="Times New Roman" w:hAnsi="Times New Roman"/>
          <w:sz w:val="24"/>
          <w:szCs w:val="24"/>
          <w:color w:val="auto"/>
        </w:rPr>
        <w:t xml:space="preserve"> eğitim ile ilgili öneri olarak, genel katılım ile yapılan eğitimlerde üretim yoğunluğundan kaynaklanan zaman sorununun çözümüne yönelik olarak online eğitimin düzenlenmesi veya eğitim zamanının daha kısa sürelerde tasarlanması ve gerçekleştirilmesi sağlanabilir.</w:t>
      </w:r>
    </w:p>
    <w:p>
      <w:pPr>
        <w:spacing w:after="0" w:line="21" w:lineRule="exact"/>
        <w:rPr>
          <w:sz w:val="20"/>
          <w:szCs w:val="20"/>
          <w:color w:val="auto"/>
        </w:rPr>
      </w:pPr>
    </w:p>
    <w:p>
      <w:pPr>
        <w:jc w:val="both"/>
        <w:ind w:firstLine="568"/>
        <w:spacing w:after="0" w:line="359" w:lineRule="auto"/>
        <w:rPr>
          <w:sz w:val="20"/>
          <w:szCs w:val="20"/>
          <w:color w:val="auto"/>
        </w:rPr>
      </w:pPr>
      <w:r>
        <w:rPr>
          <w:rFonts w:ascii="Times New Roman" w:cs="Times New Roman" w:eastAsia="Times New Roman" w:hAnsi="Times New Roman"/>
          <w:sz w:val="24"/>
          <w:szCs w:val="24"/>
          <w:color w:val="auto"/>
        </w:rPr>
        <w:t>Bu çalışmada sonuç olarak</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KOBİ’lerde sürdürülebilir rekabet üstünlüğü sağla</w:t>
      </w:r>
      <w:r>
        <w:rPr>
          <w:rFonts w:ascii="Times New Roman" w:cs="Times New Roman" w:eastAsia="Times New Roman" w:hAnsi="Times New Roman"/>
          <w:sz w:val="24"/>
          <w:szCs w:val="24"/>
          <w:color w:val="auto"/>
        </w:rPr>
        <w:t>mada</w:t>
      </w:r>
      <w:r>
        <w:rPr>
          <w:rFonts w:ascii="Times New Roman" w:cs="Times New Roman" w:eastAsia="Times New Roman" w:hAnsi="Times New Roman"/>
          <w:sz w:val="24"/>
          <w:szCs w:val="24"/>
          <w:color w:val="auto"/>
        </w:rPr>
        <w:t xml:space="preserve"> eğitim ve geliştirmenin rolünün çok önemli bir yer tutmakta olduğu görülmüştür. Çalışanların eğitimine önem vermeyen ve eğitimi maliyet ve zaman kaybı olarak gören yöneticilerin olduğu KOBİ’ler piyasadaki konumlarını koruyamamakta, mevcut potansiyel çalışanlarını ellerinde tutmakta güçlük ve sorun yaşamakta, müşteri memnuniyeti sağlayamamakta, sahip oldukları müşteri ve pazarlarını, imaj, kâr ve rekabet üstünlüğünü </w:t>
      </w:r>
      <w:r>
        <w:rPr>
          <w:rFonts w:ascii="Times New Roman" w:cs="Times New Roman" w:eastAsia="Times New Roman" w:hAnsi="Times New Roman"/>
          <w:sz w:val="24"/>
          <w:szCs w:val="24"/>
          <w:color w:val="auto"/>
        </w:rPr>
        <w:t>kaybedebilmektedirler.</w:t>
      </w:r>
      <w:r>
        <w:rPr>
          <w:rFonts w:ascii="Times New Roman" w:cs="Times New Roman" w:eastAsia="Times New Roman" w:hAnsi="Times New Roman"/>
          <w:sz w:val="24"/>
          <w:szCs w:val="24"/>
          <w:color w:val="auto"/>
        </w:rPr>
        <w:t xml:space="preserve"> Diğer yandan dünyadaki değişim ve gelişimlere açık vizyona sahip </w:t>
      </w:r>
      <w:r>
        <w:rPr>
          <w:rFonts w:ascii="Times New Roman" w:cs="Times New Roman" w:eastAsia="Times New Roman" w:hAnsi="Times New Roman"/>
          <w:sz w:val="24"/>
          <w:szCs w:val="24"/>
          <w:color w:val="auto"/>
        </w:rPr>
        <w:t>olan, teknolojik</w:t>
      </w:r>
      <w:r>
        <w:rPr>
          <w:rFonts w:ascii="Times New Roman" w:cs="Times New Roman" w:eastAsia="Times New Roman" w:hAnsi="Times New Roman"/>
          <w:sz w:val="24"/>
          <w:szCs w:val="24"/>
          <w:color w:val="auto"/>
        </w:rPr>
        <w:t xml:space="preserve"> gelişmeleri takip eden ve bunları uygulayan, hızlı ve esnek bir yapıya sahip olan, kaliteli üretimle müşteri memnuniyeti sağlayan, nitelikli personel istihdam eden ve elinde tutan, bunların yanında çalışanlarına eğitim ve geliştirme olanağı sağlayan KOBİ’ler önemli rekabet üstünlüğüne </w:t>
      </w:r>
      <w:r>
        <w:rPr>
          <w:rFonts w:ascii="Times New Roman" w:cs="Times New Roman" w:eastAsia="Times New Roman" w:hAnsi="Times New Roman"/>
          <w:sz w:val="24"/>
          <w:szCs w:val="24"/>
          <w:color w:val="auto"/>
        </w:rPr>
        <w:t>sahip olabilmektedirler.</w:t>
      </w:r>
    </w:p>
    <w:p>
      <w:pPr>
        <w:spacing w:after="0" w:line="200" w:lineRule="exact"/>
        <w:rPr>
          <w:sz w:val="20"/>
          <w:szCs w:val="20"/>
          <w:color w:val="auto"/>
        </w:rPr>
      </w:pPr>
    </w:p>
    <w:p>
      <w:pPr>
        <w:spacing w:after="0" w:line="327"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94</w:t>
      </w:r>
    </w:p>
    <w:p>
      <w:pPr>
        <w:sectPr>
          <w:pgSz w:w="11900" w:h="16840" w:orient="portrait"/>
          <w:cols w:equalWidth="0" w:num="1">
            <w:col w:w="9080"/>
          </w:cols>
          <w:pgMar w:left="1420" w:top="1424" w:right="1403" w:bottom="419" w:gutter="0" w:footer="0" w:header="0"/>
        </w:sectPr>
      </w:pPr>
    </w:p>
    <w:bookmarkStart w:id="109" w:name="page110"/>
    <w:bookmarkEnd w:id="109"/>
    <w:p>
      <w:pPr>
        <w:jc w:val="center"/>
        <w:spacing w:after="0"/>
        <w:rPr>
          <w:sz w:val="20"/>
          <w:szCs w:val="20"/>
          <w:color w:val="auto"/>
        </w:rPr>
      </w:pPr>
      <w:r>
        <w:rPr>
          <w:rFonts w:ascii="Times New Roman" w:cs="Times New Roman" w:eastAsia="Times New Roman" w:hAnsi="Times New Roman"/>
          <w:sz w:val="24"/>
          <w:szCs w:val="24"/>
          <w:b w:val="1"/>
          <w:bCs w:val="1"/>
          <w:color w:val="auto"/>
        </w:rPr>
        <w:t>KAYNAKÇA</w:t>
      </w:r>
    </w:p>
    <w:p>
      <w:pPr>
        <w:spacing w:after="0" w:line="53" w:lineRule="exact"/>
        <w:rPr>
          <w:sz w:val="20"/>
          <w:szCs w:val="20"/>
          <w:color w:val="auto"/>
        </w:rPr>
      </w:pPr>
    </w:p>
    <w:p>
      <w:pPr>
        <w:jc w:val="both"/>
        <w:ind w:left="700" w:right="20" w:hanging="709"/>
        <w:spacing w:after="0" w:line="349" w:lineRule="auto"/>
        <w:rPr>
          <w:sz w:val="20"/>
          <w:szCs w:val="20"/>
          <w:color w:val="auto"/>
        </w:rPr>
      </w:pPr>
      <w:r>
        <w:rPr>
          <w:rFonts w:ascii="Times New Roman" w:cs="Times New Roman" w:eastAsia="Times New Roman" w:hAnsi="Times New Roman"/>
          <w:sz w:val="24"/>
          <w:szCs w:val="24"/>
          <w:color w:val="auto"/>
        </w:rPr>
        <w:t xml:space="preserve">Aaker, D. A. (1989). Managing Assets and Skills: The Keyto a Sustainable Competitive Advantage. </w:t>
      </w:r>
      <w:r>
        <w:rPr>
          <w:rFonts w:ascii="Times New Roman" w:cs="Times New Roman" w:eastAsia="Times New Roman" w:hAnsi="Times New Roman"/>
          <w:sz w:val="24"/>
          <w:szCs w:val="24"/>
          <w:i w:val="1"/>
          <w:iCs w:val="1"/>
          <w:color w:val="auto"/>
        </w:rPr>
        <w:t>California Management Review</w:t>
      </w:r>
      <w:r>
        <w:rPr>
          <w:rFonts w:ascii="Times New Roman" w:cs="Times New Roman" w:eastAsia="Times New Roman" w:hAnsi="Times New Roman"/>
          <w:sz w:val="24"/>
          <w:szCs w:val="24"/>
          <w:color w:val="auto"/>
        </w:rPr>
        <w:t>.</w:t>
      </w:r>
    </w:p>
    <w:p>
      <w:pPr>
        <w:spacing w:after="0" w:line="20" w:lineRule="exact"/>
        <w:rPr>
          <w:sz w:val="20"/>
          <w:szCs w:val="20"/>
          <w:color w:val="auto"/>
        </w:rPr>
      </w:pPr>
    </w:p>
    <w:p>
      <w:pPr>
        <w:jc w:val="both"/>
        <w:ind w:left="700" w:hanging="709"/>
        <w:spacing w:after="0" w:line="35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ABİGEM</w:t>
      </w:r>
      <w:r>
        <w:rPr>
          <w:sz w:val="20"/>
          <w:szCs w:val="20"/>
          <w:color w:val="auto"/>
        </w:rPr>
        <w:t xml:space="preserve"> </w:t>
      </w:r>
      <w:r>
        <w:rPr>
          <w:rFonts w:ascii="Times New Roman" w:cs="Times New Roman" w:eastAsia="Times New Roman" w:hAnsi="Times New Roman"/>
          <w:sz w:val="24"/>
          <w:szCs w:val="24"/>
          <w:color w:val="auto"/>
        </w:rPr>
        <w:t xml:space="preserve">(2010). </w:t>
      </w:r>
      <w:hyperlink r:id="rId156">
        <w:r>
          <w:rPr>
            <w:rFonts w:ascii="Times New Roman" w:cs="Times New Roman" w:eastAsia="Times New Roman" w:hAnsi="Times New Roman"/>
            <w:sz w:val="24"/>
            <w:szCs w:val="24"/>
            <w:u w:val="single" w:color="auto"/>
            <w:color w:val="auto"/>
          </w:rPr>
          <w:t>https://www.tobb.org.tr/AvrupaBirligiDairesi/Sayfalar/ABİGEM.php</w:t>
        </w:r>
        <w:r>
          <w:rPr>
            <w:rFonts w:ascii="Times New Roman" w:cs="Times New Roman" w:eastAsia="Times New Roman" w:hAnsi="Times New Roman"/>
            <w:sz w:val="24"/>
            <w:szCs w:val="24"/>
            <w:u w:val="single" w:color="auto"/>
            <w:color w:val="auto"/>
          </w:rPr>
          <w:t>,</w:t>
        </w:r>
      </w:hyperlink>
      <w:r>
        <w:rPr>
          <w:rFonts w:ascii="Times New Roman" w:cs="Times New Roman" w:eastAsia="Times New Roman" w:hAnsi="Times New Roman"/>
          <w:sz w:val="24"/>
          <w:szCs w:val="24"/>
          <w:color w:val="auto"/>
        </w:rPr>
        <w:t xml:space="preserve"> (Erişim tarihi: 21.06.2019).</w:t>
      </w:r>
    </w:p>
    <w:p>
      <w:pPr>
        <w:spacing w:after="0" w:line="12" w:lineRule="exact"/>
        <w:rPr>
          <w:sz w:val="20"/>
          <w:szCs w:val="20"/>
          <w:color w:val="auto"/>
        </w:rPr>
      </w:pPr>
    </w:p>
    <w:p>
      <w:pPr>
        <w:jc w:val="both"/>
        <w:ind w:left="700" w:hanging="709"/>
        <w:spacing w:after="0" w:line="349" w:lineRule="auto"/>
        <w:rPr>
          <w:sz w:val="20"/>
          <w:szCs w:val="20"/>
          <w:color w:val="auto"/>
        </w:rPr>
      </w:pPr>
      <w:r>
        <w:rPr>
          <w:rFonts w:ascii="Times New Roman" w:cs="Times New Roman" w:eastAsia="Times New Roman" w:hAnsi="Times New Roman"/>
          <w:sz w:val="24"/>
          <w:szCs w:val="24"/>
          <w:color w:val="auto"/>
        </w:rPr>
        <w:t>Ada, E.,Ventura, K., Aracıoğlu, B., Savaşçı, İ.,</w:t>
      </w:r>
      <w:r>
        <w:rPr>
          <w:sz w:val="20"/>
          <w:szCs w:val="20"/>
          <w:color w:val="auto"/>
        </w:rPr>
        <w:t xml:space="preserve"> </w:t>
      </w:r>
      <w:r>
        <w:rPr>
          <w:rFonts w:ascii="Times New Roman" w:cs="Times New Roman" w:eastAsia="Times New Roman" w:hAnsi="Times New Roman"/>
          <w:sz w:val="24"/>
          <w:szCs w:val="24"/>
          <w:color w:val="auto"/>
        </w:rPr>
        <w:t>Kazançoğlu, Y. (2008). KOBİ'leri</w:t>
      </w:r>
      <w:r>
        <w:rPr>
          <w:rFonts w:ascii="Times New Roman" w:cs="Times New Roman" w:eastAsia="Times New Roman" w:hAnsi="Times New Roman"/>
          <w:sz w:val="24"/>
          <w:szCs w:val="24"/>
          <w:color w:val="auto"/>
        </w:rPr>
        <w:t>n Rekabet</w:t>
      </w:r>
      <w:r>
        <w:rPr>
          <w:rFonts w:ascii="Times New Roman" w:cs="Times New Roman" w:eastAsia="Times New Roman" w:hAnsi="Times New Roman"/>
          <w:sz w:val="24"/>
          <w:szCs w:val="24"/>
          <w:color w:val="auto"/>
        </w:rPr>
        <w:t xml:space="preserve"> Gücü ve E Ticarete Geçiş Süreci: Bir Model Önerisi. </w:t>
      </w:r>
      <w:r>
        <w:rPr>
          <w:rFonts w:ascii="Times New Roman" w:cs="Times New Roman" w:eastAsia="Times New Roman" w:hAnsi="Times New Roman"/>
          <w:sz w:val="24"/>
          <w:szCs w:val="24"/>
          <w:i w:val="1"/>
          <w:iCs w:val="1"/>
          <w:color w:val="auto"/>
        </w:rPr>
        <w:t>Ege Akademik Bakış</w:t>
      </w:r>
      <w:r>
        <w:rPr>
          <w:rFonts w:ascii="Times New Roman" w:cs="Times New Roman" w:eastAsia="Times New Roman" w:hAnsi="Times New Roman"/>
          <w:sz w:val="24"/>
          <w:szCs w:val="24"/>
          <w:color w:val="auto"/>
        </w:rPr>
        <w:t>, 8(1).</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Ak, R. ve Bingül, B. (2011). Eğitim</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Büyüme İlişkisi Yazımı Üzerine Bir Değerlendirme.</w:t>
      </w:r>
    </w:p>
    <w:p>
      <w:pPr>
        <w:spacing w:after="0" w:line="136"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4"/>
          <w:szCs w:val="24"/>
          <w:i w:val="1"/>
          <w:iCs w:val="1"/>
          <w:color w:val="auto"/>
        </w:rPr>
        <w:t>Bilgi Ekonomisi</w:t>
      </w:r>
      <w:r>
        <w:rPr>
          <w:rFonts w:ascii="Times New Roman" w:cs="Times New Roman" w:eastAsia="Times New Roman" w:hAnsi="Times New Roman"/>
          <w:sz w:val="24"/>
          <w:szCs w:val="24"/>
          <w:color w:val="auto"/>
        </w:rPr>
        <w:t>, İstanbul, İ.Ü. İktisat Fakültesi Yayınları.</w:t>
      </w:r>
    </w:p>
    <w:p>
      <w:pPr>
        <w:spacing w:after="0" w:line="145" w:lineRule="exact"/>
        <w:rPr>
          <w:sz w:val="20"/>
          <w:szCs w:val="20"/>
          <w:color w:val="auto"/>
        </w:rPr>
      </w:pPr>
    </w:p>
    <w:p>
      <w:pPr>
        <w:jc w:val="both"/>
        <w:ind w:left="700" w:hanging="709"/>
        <w:spacing w:after="0" w:line="356" w:lineRule="auto"/>
        <w:rPr>
          <w:sz w:val="20"/>
          <w:szCs w:val="20"/>
          <w:color w:val="auto"/>
        </w:rPr>
      </w:pPr>
      <w:r>
        <w:rPr>
          <w:rFonts w:ascii="Times New Roman" w:cs="Times New Roman" w:eastAsia="Times New Roman" w:hAnsi="Times New Roman"/>
          <w:sz w:val="24"/>
          <w:szCs w:val="24"/>
          <w:color w:val="auto"/>
        </w:rPr>
        <w:t>Akdeniz, M. (2005). K</w:t>
      </w:r>
      <w:r>
        <w:rPr>
          <w:rFonts w:ascii="Times New Roman" w:cs="Times New Roman" w:eastAsia="Times New Roman" w:hAnsi="Times New Roman"/>
          <w:sz w:val="24"/>
          <w:szCs w:val="24"/>
          <w:color w:val="auto"/>
        </w:rPr>
        <w:t>OBİ’lerin Ekonomik ve Sosyal Yapı İçindeki Yerleri, Destekleyici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Kurumsal Çevreleri ve Avrupa Birliği’ne Uyum Sürecinde Yeniden Yapılandırılmaları. </w:t>
      </w:r>
      <w:r>
        <w:rPr>
          <w:rFonts w:ascii="Times New Roman" w:cs="Times New Roman" w:eastAsia="Times New Roman" w:hAnsi="Times New Roman"/>
          <w:sz w:val="24"/>
          <w:szCs w:val="24"/>
          <w:i w:val="1"/>
          <w:iCs w:val="1"/>
          <w:color w:val="auto"/>
        </w:rPr>
        <w:t>Dumlupınar Üniversitesi Sosyal Bilimler Dergisi</w:t>
      </w:r>
      <w:r>
        <w:rPr>
          <w:rFonts w:ascii="Times New Roman" w:cs="Times New Roman" w:eastAsia="Times New Roman" w:hAnsi="Times New Roman"/>
          <w:sz w:val="24"/>
          <w:szCs w:val="24"/>
          <w:color w:val="auto"/>
        </w:rPr>
        <w:t>, 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-227330</wp:posOffset>
            </wp:positionV>
            <wp:extent cx="4699000" cy="185420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230">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 w:lineRule="exact"/>
        <w:rPr>
          <w:sz w:val="20"/>
          <w:szCs w:val="20"/>
          <w:color w:val="auto"/>
        </w:rPr>
      </w:pPr>
    </w:p>
    <w:p>
      <w:pPr>
        <w:jc w:val="both"/>
        <w:ind w:left="700" w:right="20" w:hanging="709"/>
        <w:spacing w:after="0" w:line="353" w:lineRule="auto"/>
        <w:rPr>
          <w:sz w:val="20"/>
          <w:szCs w:val="20"/>
          <w:color w:val="auto"/>
        </w:rPr>
      </w:pPr>
      <w:r>
        <w:rPr>
          <w:rFonts w:ascii="Times New Roman" w:cs="Times New Roman" w:eastAsia="Times New Roman" w:hAnsi="Times New Roman"/>
          <w:sz w:val="24"/>
          <w:szCs w:val="24"/>
          <w:color w:val="auto"/>
        </w:rPr>
        <w:t xml:space="preserve">Akgemci, T. (2001). </w:t>
      </w:r>
      <w:r>
        <w:rPr>
          <w:rFonts w:ascii="Times New Roman" w:cs="Times New Roman" w:eastAsia="Times New Roman" w:hAnsi="Times New Roman"/>
          <w:sz w:val="24"/>
          <w:szCs w:val="24"/>
          <w:i w:val="1"/>
          <w:iCs w:val="1"/>
          <w:color w:val="auto"/>
        </w:rPr>
        <w:t>KOBİ’lerin Temel Sorunları ve Sağla</w:t>
      </w:r>
      <w:r>
        <w:rPr>
          <w:rFonts w:ascii="Times New Roman" w:cs="Times New Roman" w:eastAsia="Times New Roman" w:hAnsi="Times New Roman"/>
          <w:sz w:val="24"/>
          <w:szCs w:val="24"/>
          <w:i w:val="1"/>
          <w:iCs w:val="1"/>
          <w:color w:val="auto"/>
        </w:rPr>
        <w:t>nan Destekler</w:t>
      </w:r>
      <w:r>
        <w:rPr>
          <w:rFonts w:ascii="Times New Roman" w:cs="Times New Roman" w:eastAsia="Times New Roman" w:hAnsi="Times New Roman"/>
          <w:sz w:val="24"/>
          <w:szCs w:val="24"/>
          <w:color w:val="auto"/>
        </w:rPr>
        <w:t xml:space="preserve">. T.C. Sanayi Ve </w:t>
      </w:r>
      <w:r>
        <w:rPr>
          <w:rFonts w:ascii="Times New Roman" w:cs="Times New Roman" w:eastAsia="Times New Roman" w:hAnsi="Times New Roman"/>
          <w:sz w:val="24"/>
          <w:szCs w:val="24"/>
          <w:color w:val="auto"/>
        </w:rPr>
        <w:t>Ticaret Bakanlığı KOSGEB Küçük ve Orta Ölçekli Sanayi Geliştirme ve Destekleme İdaresi Başkanlığı. İstanbul.</w:t>
      </w:r>
    </w:p>
    <w:p>
      <w:pPr>
        <w:spacing w:after="0" w:line="24" w:lineRule="exact"/>
        <w:rPr>
          <w:sz w:val="20"/>
          <w:szCs w:val="20"/>
          <w:color w:val="auto"/>
        </w:rPr>
      </w:pPr>
    </w:p>
    <w:p>
      <w:pPr>
        <w:jc w:val="both"/>
        <w:ind w:left="700" w:right="20" w:hanging="709"/>
        <w:spacing w:after="0" w:line="353" w:lineRule="auto"/>
        <w:rPr>
          <w:sz w:val="20"/>
          <w:szCs w:val="20"/>
          <w:color w:val="auto"/>
        </w:rPr>
      </w:pPr>
      <w:r>
        <w:rPr>
          <w:rFonts w:ascii="Times New Roman" w:cs="Times New Roman" w:eastAsia="Times New Roman" w:hAnsi="Times New Roman"/>
          <w:sz w:val="24"/>
          <w:szCs w:val="24"/>
          <w:color w:val="auto"/>
        </w:rPr>
        <w:t>Akgemci,</w:t>
      </w:r>
      <w:r>
        <w:rPr>
          <w:sz w:val="20"/>
          <w:szCs w:val="20"/>
          <w:color w:val="auto"/>
        </w:rPr>
        <w:t xml:space="preserve"> </w:t>
      </w:r>
      <w:r>
        <w:rPr>
          <w:rFonts w:ascii="Times New Roman" w:cs="Times New Roman" w:eastAsia="Times New Roman" w:hAnsi="Times New Roman"/>
          <w:sz w:val="24"/>
          <w:szCs w:val="24"/>
          <w:color w:val="auto"/>
        </w:rPr>
        <w:t xml:space="preserve">T., Öğüt, A. ve Ay Tosun, M. (2005). Küresel Rekabetin Sunduğu Fırsatlar ve Tehditler Bağlamında KOBİ’lerde Stratejik Yenilik Yönetimi: Swot Analizine Dayalı Kuramsal Bir Değerlendirme. </w:t>
      </w:r>
      <w:r>
        <w:rPr>
          <w:rFonts w:ascii="Times New Roman" w:cs="Times New Roman" w:eastAsia="Times New Roman" w:hAnsi="Times New Roman"/>
          <w:sz w:val="24"/>
          <w:szCs w:val="24"/>
          <w:i w:val="1"/>
          <w:iCs w:val="1"/>
          <w:color w:val="auto"/>
        </w:rPr>
        <w:t>SÜ İİBF Sosyal ve Ekonomik Araştırmalar Dergisi</w:t>
      </w:r>
      <w:r>
        <w:rPr>
          <w:rFonts w:ascii="Times New Roman" w:cs="Times New Roman" w:eastAsia="Times New Roman" w:hAnsi="Times New Roman"/>
          <w:sz w:val="24"/>
          <w:szCs w:val="24"/>
          <w:color w:val="auto"/>
        </w:rPr>
        <w:t>.</w:t>
      </w:r>
    </w:p>
    <w:p>
      <w:pPr>
        <w:spacing w:after="0" w:line="24" w:lineRule="exact"/>
        <w:rPr>
          <w:sz w:val="20"/>
          <w:szCs w:val="20"/>
          <w:color w:val="auto"/>
        </w:rPr>
      </w:pPr>
    </w:p>
    <w:p>
      <w:pPr>
        <w:jc w:val="both"/>
        <w:ind w:left="700" w:hanging="699"/>
        <w:spacing w:after="0" w:line="349" w:lineRule="auto"/>
        <w:tabs>
          <w:tab w:leader="none" w:pos="680" w:val="left"/>
        </w:tabs>
        <w:rPr>
          <w:sz w:val="20"/>
          <w:szCs w:val="20"/>
          <w:color w:val="auto"/>
        </w:rPr>
      </w:pPr>
      <w:r>
        <w:rPr>
          <w:rFonts w:ascii="Times New Roman" w:cs="Times New Roman" w:eastAsia="Times New Roman" w:hAnsi="Times New Roman"/>
          <w:sz w:val="24"/>
          <w:szCs w:val="24"/>
          <w:color w:val="auto"/>
        </w:rPr>
        <w:t>Aktan</w:t>
        <w:tab/>
        <w:t xml:space="preserve">C. ve </w:t>
      </w:r>
      <w:r>
        <w:rPr>
          <w:rFonts w:ascii="Times New Roman" w:cs="Times New Roman" w:eastAsia="Times New Roman" w:hAnsi="Times New Roman"/>
          <w:sz w:val="24"/>
          <w:szCs w:val="24"/>
          <w:color w:val="auto"/>
        </w:rPr>
        <w:t>Vural, İ.Y. (2004).</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Rekabet Gücü ve Türkiye</w:t>
      </w:r>
      <w:r>
        <w:rPr>
          <w:rFonts w:ascii="Times New Roman" w:cs="Times New Roman" w:eastAsia="Times New Roman" w:hAnsi="Times New Roman"/>
          <w:sz w:val="24"/>
          <w:szCs w:val="24"/>
          <w:color w:val="auto"/>
        </w:rPr>
        <w:t>, Türkiye İşveren Sendikaları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Konfederasyonu Yayınları.</w:t>
      </w:r>
    </w:p>
    <w:p>
      <w:pPr>
        <w:spacing w:after="0" w:line="20" w:lineRule="exact"/>
        <w:rPr>
          <w:sz w:val="20"/>
          <w:szCs w:val="20"/>
          <w:color w:val="auto"/>
        </w:rPr>
      </w:pPr>
    </w:p>
    <w:p>
      <w:pPr>
        <w:jc w:val="both"/>
        <w:ind w:left="700" w:right="20" w:hanging="709"/>
        <w:spacing w:after="0" w:line="356" w:lineRule="auto"/>
        <w:rPr>
          <w:sz w:val="20"/>
          <w:szCs w:val="20"/>
          <w:color w:val="auto"/>
        </w:rPr>
      </w:pPr>
      <w:r>
        <w:rPr>
          <w:rFonts w:ascii="Times New Roman" w:cs="Times New Roman" w:eastAsia="Times New Roman" w:hAnsi="Times New Roman"/>
          <w:sz w:val="24"/>
          <w:szCs w:val="24"/>
          <w:color w:val="auto"/>
        </w:rPr>
        <w:t xml:space="preserve">Aktan, C. (2010). Türkiye’de Üretim Ve İstihdama Yönelik Ulusal Rekabet Gücü Politikası, </w:t>
      </w:r>
      <w:r>
        <w:rPr>
          <w:rFonts w:ascii="Times New Roman" w:cs="Times New Roman" w:eastAsia="Times New Roman" w:hAnsi="Times New Roman"/>
          <w:sz w:val="24"/>
          <w:szCs w:val="24"/>
          <w:i w:val="1"/>
          <w:iCs w:val="1"/>
          <w:color w:val="auto"/>
        </w:rPr>
        <w:t>Ekonomi Bilimleri Dergisi</w:t>
      </w:r>
      <w:r>
        <w:rPr>
          <w:rFonts w:ascii="Times New Roman" w:cs="Times New Roman" w:eastAsia="Times New Roman" w:hAnsi="Times New Roman"/>
          <w:sz w:val="24"/>
          <w:szCs w:val="24"/>
          <w:color w:val="auto"/>
        </w:rPr>
        <w:t>, 2(2).</w:t>
      </w:r>
    </w:p>
    <w:p>
      <w:pPr>
        <w:spacing w:after="0" w:line="12" w:lineRule="exact"/>
        <w:rPr>
          <w:sz w:val="20"/>
          <w:szCs w:val="20"/>
          <w:color w:val="auto"/>
        </w:rPr>
      </w:pPr>
    </w:p>
    <w:p>
      <w:pPr>
        <w:jc w:val="both"/>
        <w:ind w:left="700" w:right="20" w:hanging="709"/>
        <w:spacing w:after="0" w:line="355" w:lineRule="auto"/>
        <w:rPr>
          <w:sz w:val="20"/>
          <w:szCs w:val="20"/>
          <w:color w:val="auto"/>
        </w:rPr>
      </w:pPr>
      <w:r>
        <w:rPr>
          <w:rFonts w:ascii="Times New Roman" w:cs="Times New Roman" w:eastAsia="Times New Roman" w:hAnsi="Times New Roman"/>
          <w:sz w:val="24"/>
          <w:szCs w:val="24"/>
          <w:color w:val="auto"/>
        </w:rPr>
        <w:t xml:space="preserve">Alayoğlu, N. (2010). Rekabet Üstünlüğü Sağlamada İnsan Kaynakları ve Rekabet Stratejileri Uyumunun Önemi. </w:t>
      </w:r>
      <w:r>
        <w:rPr>
          <w:rFonts w:ascii="Times New Roman" w:cs="Times New Roman" w:eastAsia="Times New Roman" w:hAnsi="Times New Roman"/>
          <w:sz w:val="24"/>
          <w:szCs w:val="24"/>
          <w:i w:val="1"/>
          <w:iCs w:val="1"/>
          <w:color w:val="auto"/>
        </w:rPr>
        <w:t>İstanbul Ticaret Üniversitesi Sosyal Bilimler Dergisi</w:t>
      </w:r>
      <w:r>
        <w:rPr>
          <w:rFonts w:ascii="Times New Roman" w:cs="Times New Roman" w:eastAsia="Times New Roman" w:hAnsi="Times New Roman"/>
          <w:sz w:val="24"/>
          <w:szCs w:val="24"/>
          <w:color w:val="auto"/>
        </w:rPr>
        <w:t>, 9(17).</w:t>
      </w:r>
    </w:p>
    <w:p>
      <w:pPr>
        <w:spacing w:after="0" w:line="14" w:lineRule="exact"/>
        <w:rPr>
          <w:sz w:val="20"/>
          <w:szCs w:val="20"/>
          <w:color w:val="auto"/>
        </w:rPr>
      </w:pPr>
    </w:p>
    <w:p>
      <w:pPr>
        <w:jc w:val="both"/>
        <w:ind w:left="700" w:hanging="709"/>
        <w:spacing w:after="0" w:line="349" w:lineRule="auto"/>
        <w:rPr>
          <w:sz w:val="20"/>
          <w:szCs w:val="20"/>
          <w:color w:val="auto"/>
        </w:rPr>
      </w:pPr>
      <w:r>
        <w:rPr>
          <w:rFonts w:ascii="Times New Roman" w:cs="Times New Roman" w:eastAsia="Times New Roman" w:hAnsi="Times New Roman"/>
          <w:sz w:val="24"/>
          <w:szCs w:val="24"/>
          <w:color w:val="auto"/>
        </w:rPr>
        <w:t xml:space="preserve">Aldemir, C., Alpay, A. ve Gönül, B. (2001). </w:t>
      </w:r>
      <w:r>
        <w:rPr>
          <w:rFonts w:ascii="Times New Roman" w:cs="Times New Roman" w:eastAsia="Times New Roman" w:hAnsi="Times New Roman"/>
          <w:sz w:val="24"/>
          <w:szCs w:val="24"/>
          <w:i w:val="1"/>
          <w:iCs w:val="1"/>
          <w:color w:val="auto"/>
        </w:rPr>
        <w:t>İnsan Kaynakları Yönetimi</w:t>
      </w:r>
      <w:r>
        <w:rPr>
          <w:rFonts w:ascii="Times New Roman" w:cs="Times New Roman" w:eastAsia="Times New Roman" w:hAnsi="Times New Roman"/>
          <w:sz w:val="24"/>
          <w:szCs w:val="24"/>
          <w:color w:val="auto"/>
        </w:rPr>
        <w:t>. Barış Yayınları, Fakülteler Kitabevi, İzmir.</w:t>
      </w:r>
    </w:p>
    <w:p>
      <w:pPr>
        <w:spacing w:after="0" w:line="28" w:lineRule="exact"/>
        <w:rPr>
          <w:sz w:val="20"/>
          <w:szCs w:val="20"/>
          <w:color w:val="auto"/>
        </w:rPr>
      </w:pPr>
    </w:p>
    <w:p>
      <w:pPr>
        <w:jc w:val="both"/>
        <w:ind w:left="700" w:hanging="709"/>
        <w:spacing w:after="0" w:line="349" w:lineRule="auto"/>
        <w:rPr>
          <w:sz w:val="20"/>
          <w:szCs w:val="20"/>
          <w:color w:val="auto"/>
        </w:rPr>
      </w:pPr>
      <w:r>
        <w:rPr>
          <w:rFonts w:ascii="Times New Roman" w:cs="Times New Roman" w:eastAsia="Times New Roman" w:hAnsi="Times New Roman"/>
          <w:sz w:val="24"/>
          <w:szCs w:val="24"/>
          <w:color w:val="auto"/>
        </w:rPr>
        <w:t xml:space="preserve">Alpugan, O. ve Demir, H. (1995). </w:t>
      </w:r>
      <w:r>
        <w:rPr>
          <w:rFonts w:ascii="Times New Roman" w:cs="Times New Roman" w:eastAsia="Times New Roman" w:hAnsi="Times New Roman"/>
          <w:sz w:val="24"/>
          <w:szCs w:val="24"/>
          <w:i w:val="1"/>
          <w:iCs w:val="1"/>
          <w:color w:val="auto"/>
        </w:rPr>
        <w:t>İşletme Ekonomisi ve Yönetimi</w:t>
      </w:r>
      <w:r>
        <w:rPr>
          <w:rFonts w:ascii="Times New Roman" w:cs="Times New Roman" w:eastAsia="Times New Roman" w:hAnsi="Times New Roman"/>
          <w:sz w:val="24"/>
          <w:szCs w:val="24"/>
          <w:color w:val="auto"/>
        </w:rPr>
        <w:t>. İstanbul: Beta Basım</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Yayım.</w:t>
      </w:r>
    </w:p>
    <w:p>
      <w:pPr>
        <w:spacing w:after="0" w:line="20" w:lineRule="exact"/>
        <w:rPr>
          <w:sz w:val="20"/>
          <w:szCs w:val="20"/>
          <w:color w:val="auto"/>
        </w:rPr>
      </w:pPr>
    </w:p>
    <w:p>
      <w:pPr>
        <w:jc w:val="both"/>
        <w:ind w:left="700" w:right="20" w:hanging="709"/>
        <w:spacing w:after="0" w:line="356" w:lineRule="auto"/>
        <w:rPr>
          <w:sz w:val="20"/>
          <w:szCs w:val="20"/>
          <w:color w:val="auto"/>
        </w:rPr>
      </w:pPr>
      <w:r>
        <w:rPr>
          <w:rFonts w:ascii="Times New Roman" w:cs="Times New Roman" w:eastAsia="Times New Roman" w:hAnsi="Times New Roman"/>
          <w:sz w:val="24"/>
          <w:szCs w:val="24"/>
          <w:color w:val="auto"/>
        </w:rPr>
        <w:t>Aras, G. (2002). Türk KOBİ’lerinin Küreselleşme Sürecindeki Yeni Rolleri ve Sorunları, Friedrich Ebert Vakfı Yayınları, İstanbul.</w:t>
      </w:r>
    </w:p>
    <w:p>
      <w:pPr>
        <w:spacing w:after="0" w:line="12" w:lineRule="exact"/>
        <w:rPr>
          <w:sz w:val="20"/>
          <w:szCs w:val="20"/>
          <w:color w:val="auto"/>
        </w:rPr>
      </w:pPr>
    </w:p>
    <w:p>
      <w:pPr>
        <w:jc w:val="both"/>
        <w:ind w:left="700" w:hanging="709"/>
        <w:spacing w:after="0" w:line="357" w:lineRule="auto"/>
        <w:rPr>
          <w:sz w:val="20"/>
          <w:szCs w:val="20"/>
          <w:color w:val="auto"/>
        </w:rPr>
      </w:pPr>
      <w:r>
        <w:rPr>
          <w:rFonts w:ascii="Times New Roman" w:cs="Times New Roman" w:eastAsia="Times New Roman" w:hAnsi="Times New Roman"/>
          <w:sz w:val="24"/>
          <w:szCs w:val="24"/>
          <w:color w:val="auto"/>
        </w:rPr>
        <w:t xml:space="preserve">Armstrong, M. (2017). </w:t>
      </w:r>
      <w:r>
        <w:rPr>
          <w:rFonts w:ascii="Times New Roman" w:cs="Times New Roman" w:eastAsia="Times New Roman" w:hAnsi="Times New Roman"/>
          <w:sz w:val="24"/>
          <w:szCs w:val="24"/>
          <w:i w:val="1"/>
          <w:iCs w:val="1"/>
          <w:color w:val="auto"/>
        </w:rPr>
        <w:t>Armstrong’un Stratejik İnsan Kaynakları Yönetimi El Kitabı</w:t>
      </w:r>
      <w:r>
        <w:rPr>
          <w:rFonts w:ascii="Times New Roman" w:cs="Times New Roman" w:eastAsia="Times New Roman" w:hAnsi="Times New Roman"/>
          <w:sz w:val="24"/>
          <w:szCs w:val="24"/>
          <w:color w:val="auto"/>
        </w:rPr>
        <w:t xml:space="preserve"> (6. </w:t>
      </w:r>
      <w:r>
        <w:rPr>
          <w:rFonts w:ascii="Times New Roman" w:cs="Times New Roman" w:eastAsia="Times New Roman" w:hAnsi="Times New Roman"/>
          <w:sz w:val="24"/>
          <w:szCs w:val="24"/>
          <w:color w:val="auto"/>
        </w:rPr>
        <w:t>Basımdan Çeviri), Yonca Deniz Gürol, Evrim Gemici (Ed)., Ankara: Nobel Yayıncılık.</w:t>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95</w:t>
      </w:r>
    </w:p>
    <w:p>
      <w:pPr>
        <w:sectPr>
          <w:pgSz w:w="11900" w:h="16840" w:orient="portrait"/>
          <w:cols w:equalWidth="0" w:num="1">
            <w:col w:w="9080"/>
          </w:cols>
          <w:pgMar w:left="1420" w:top="1415" w:right="1403" w:bottom="419" w:gutter="0" w:footer="0" w:header="0"/>
        </w:sectPr>
      </w:pPr>
    </w:p>
    <w:bookmarkStart w:id="110" w:name="page111"/>
    <w:bookmarkEnd w:id="110"/>
    <w:p>
      <w:pPr>
        <w:jc w:val="both"/>
        <w:ind w:left="700" w:hanging="709"/>
        <w:spacing w:after="0" w:line="350" w:lineRule="auto"/>
        <w:rPr>
          <w:sz w:val="20"/>
          <w:szCs w:val="20"/>
          <w:color w:val="auto"/>
        </w:rPr>
      </w:pPr>
      <w:r>
        <w:rPr>
          <w:rFonts w:ascii="Times New Roman" w:cs="Times New Roman" w:eastAsia="Times New Roman" w:hAnsi="Times New Roman"/>
          <w:sz w:val="24"/>
          <w:szCs w:val="24"/>
          <w:color w:val="auto"/>
        </w:rPr>
        <w:t xml:space="preserve">Atay, S. (2012). KOBİ’lerin Türkiye’de Bankalarla Yaşadığı Finansal Sorunlar ve Çözüm Önerileri. </w:t>
      </w:r>
      <w:r>
        <w:rPr>
          <w:rFonts w:ascii="Times New Roman" w:cs="Times New Roman" w:eastAsia="Times New Roman" w:hAnsi="Times New Roman"/>
          <w:sz w:val="24"/>
          <w:szCs w:val="24"/>
          <w:i w:val="1"/>
          <w:iCs w:val="1"/>
          <w:color w:val="auto"/>
        </w:rPr>
        <w:t>Finansal Araştırmalar ve Çalışmalar Dergisi</w:t>
      </w:r>
      <w:r>
        <w:rPr>
          <w:rFonts w:ascii="Times New Roman" w:cs="Times New Roman" w:eastAsia="Times New Roman" w:hAnsi="Times New Roman"/>
          <w:sz w:val="24"/>
          <w:szCs w:val="24"/>
          <w:color w:val="auto"/>
        </w:rPr>
        <w:t>, 3(6).</w:t>
      </w:r>
    </w:p>
    <w:p>
      <w:pPr>
        <w:spacing w:after="0" w:line="26" w:lineRule="exact"/>
        <w:rPr>
          <w:sz w:val="20"/>
          <w:szCs w:val="20"/>
          <w:color w:val="auto"/>
        </w:rPr>
      </w:pPr>
    </w:p>
    <w:p>
      <w:pPr>
        <w:jc w:val="both"/>
        <w:ind w:left="700" w:hanging="709"/>
        <w:spacing w:after="0" w:line="349" w:lineRule="auto"/>
        <w:rPr>
          <w:sz w:val="20"/>
          <w:szCs w:val="20"/>
          <w:color w:val="auto"/>
        </w:rPr>
      </w:pPr>
      <w:r>
        <w:rPr>
          <w:rFonts w:ascii="Times New Roman" w:cs="Times New Roman" w:eastAsia="Times New Roman" w:hAnsi="Times New Roman"/>
          <w:sz w:val="24"/>
          <w:szCs w:val="24"/>
          <w:color w:val="auto"/>
        </w:rPr>
        <w:t xml:space="preserve">Atılgan, M. (2005). İnsan Kaynakları Yönetiminde Eğitim ve Bir İnceleme Kaymakam Adaylarının Eğitimi. </w:t>
      </w:r>
      <w:r>
        <w:rPr>
          <w:rFonts w:ascii="Times New Roman" w:cs="Times New Roman" w:eastAsia="Times New Roman" w:hAnsi="Times New Roman"/>
          <w:sz w:val="24"/>
          <w:szCs w:val="24"/>
          <w:i w:val="1"/>
          <w:iCs w:val="1"/>
          <w:color w:val="auto"/>
        </w:rPr>
        <w:t>Türk İdare Dergisi</w:t>
      </w:r>
      <w:r>
        <w:rPr>
          <w:rFonts w:ascii="Times New Roman" w:cs="Times New Roman" w:eastAsia="Times New Roman" w:hAnsi="Times New Roman"/>
          <w:sz w:val="24"/>
          <w:szCs w:val="24"/>
          <w:color w:val="auto"/>
        </w:rPr>
        <w:t>, 448.</w:t>
      </w:r>
    </w:p>
    <w:p>
      <w:pPr>
        <w:spacing w:after="0" w:line="21" w:lineRule="exact"/>
        <w:rPr>
          <w:sz w:val="20"/>
          <w:szCs w:val="20"/>
          <w:color w:val="auto"/>
        </w:rPr>
      </w:pPr>
    </w:p>
    <w:p>
      <w:pPr>
        <w:jc w:val="both"/>
        <w:ind w:left="700" w:hanging="709"/>
        <w:spacing w:after="0" w:line="356" w:lineRule="auto"/>
        <w:rPr>
          <w:sz w:val="20"/>
          <w:szCs w:val="20"/>
          <w:color w:val="auto"/>
        </w:rPr>
      </w:pPr>
      <w:r>
        <w:rPr>
          <w:rFonts w:ascii="Times New Roman" w:cs="Times New Roman" w:eastAsia="Times New Roman" w:hAnsi="Times New Roman"/>
          <w:sz w:val="24"/>
          <w:szCs w:val="24"/>
          <w:color w:val="auto"/>
        </w:rPr>
        <w:t>Aykaç, M., Parlak, Z., Özdemir, S.</w:t>
      </w:r>
      <w:r>
        <w:rPr>
          <w:sz w:val="20"/>
          <w:szCs w:val="20"/>
          <w:color w:val="auto"/>
        </w:rPr>
        <w:t xml:space="preserve"> </w:t>
      </w:r>
      <w:r>
        <w:rPr>
          <w:rFonts w:ascii="Times New Roman" w:cs="Times New Roman" w:eastAsia="Times New Roman" w:hAnsi="Times New Roman"/>
          <w:sz w:val="24"/>
          <w:szCs w:val="24"/>
          <w:color w:val="auto"/>
        </w:rPr>
        <w:t xml:space="preserve">(2008). </w:t>
      </w:r>
      <w:r>
        <w:rPr>
          <w:rFonts w:ascii="Times New Roman" w:cs="Times New Roman" w:eastAsia="Times New Roman" w:hAnsi="Times New Roman"/>
          <w:sz w:val="24"/>
          <w:szCs w:val="24"/>
          <w:i w:val="1"/>
          <w:iCs w:val="1"/>
          <w:color w:val="auto"/>
        </w:rPr>
        <w:t>Küreselleşme Sürecinde Rekabet Gücünün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Artırılması ve Türkiye’de KOBİ’ler</w:t>
      </w:r>
      <w:r>
        <w:rPr>
          <w:rFonts w:ascii="Times New Roman" w:cs="Times New Roman" w:eastAsia="Times New Roman" w:hAnsi="Times New Roman"/>
          <w:sz w:val="24"/>
          <w:szCs w:val="24"/>
          <w:color w:val="auto"/>
        </w:rPr>
        <w:t>, İTO, Yayın No: 2008</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24, İstanbul.</w:t>
      </w:r>
    </w:p>
    <w:p>
      <w:pPr>
        <w:spacing w:after="0" w:line="12" w:lineRule="exact"/>
        <w:rPr>
          <w:sz w:val="20"/>
          <w:szCs w:val="20"/>
          <w:color w:val="auto"/>
        </w:rPr>
      </w:pPr>
    </w:p>
    <w:p>
      <w:pPr>
        <w:jc w:val="both"/>
        <w:ind w:left="700" w:hanging="709"/>
        <w:spacing w:after="0" w:line="349" w:lineRule="auto"/>
        <w:rPr>
          <w:sz w:val="20"/>
          <w:szCs w:val="20"/>
          <w:color w:val="auto"/>
        </w:rPr>
      </w:pPr>
      <w:r>
        <w:rPr>
          <w:rFonts w:ascii="Times New Roman" w:cs="Times New Roman" w:eastAsia="Times New Roman" w:hAnsi="Times New Roman"/>
          <w:sz w:val="24"/>
          <w:szCs w:val="24"/>
          <w:color w:val="auto"/>
        </w:rPr>
        <w:t xml:space="preserve">Baird, L. And Meshoulam, I. (1988). Managing Two Fits Of Strategic Human Resource Management. </w:t>
      </w:r>
      <w:r>
        <w:rPr>
          <w:rFonts w:ascii="Times New Roman" w:cs="Times New Roman" w:eastAsia="Times New Roman" w:hAnsi="Times New Roman"/>
          <w:sz w:val="24"/>
          <w:szCs w:val="24"/>
          <w:i w:val="1"/>
          <w:iCs w:val="1"/>
          <w:color w:val="auto"/>
        </w:rPr>
        <w:t>The Academy Of Management Review</w:t>
      </w:r>
      <w:r>
        <w:rPr>
          <w:rFonts w:ascii="Times New Roman" w:cs="Times New Roman" w:eastAsia="Times New Roman" w:hAnsi="Times New Roman"/>
          <w:sz w:val="24"/>
          <w:szCs w:val="24"/>
          <w:color w:val="auto"/>
        </w:rPr>
        <w:t>, 13(1).</w:t>
      </w:r>
    </w:p>
    <w:p>
      <w:pPr>
        <w:spacing w:after="0" w:line="27" w:lineRule="exact"/>
        <w:rPr>
          <w:sz w:val="20"/>
          <w:szCs w:val="20"/>
          <w:color w:val="auto"/>
        </w:rPr>
      </w:pPr>
    </w:p>
    <w:p>
      <w:pPr>
        <w:jc w:val="both"/>
        <w:ind w:left="700" w:hanging="709"/>
        <w:spacing w:after="0" w:line="350" w:lineRule="auto"/>
        <w:rPr>
          <w:rFonts w:ascii="Times New Roman" w:cs="Times New Roman" w:eastAsia="Times New Roman" w:hAnsi="Times New Roman"/>
          <w:sz w:val="24"/>
          <w:szCs w:val="24"/>
          <w:i w:val="1"/>
          <w:iCs w:val="1"/>
          <w:color w:val="auto"/>
        </w:rPr>
      </w:pPr>
      <w:r>
        <w:rPr>
          <w:rFonts w:ascii="Times New Roman" w:cs="Times New Roman" w:eastAsia="Times New Roman" w:hAnsi="Times New Roman"/>
          <w:sz w:val="24"/>
          <w:szCs w:val="24"/>
          <w:color w:val="auto"/>
        </w:rPr>
        <w:t xml:space="preserve">Baird, L. ve Meshoulam I. (Tarihsiz).Stratejik İnsan Kaynaklarının İki Uyumunu Yönetmek, </w:t>
      </w:r>
      <w:r>
        <w:rPr>
          <w:rFonts w:ascii="Times New Roman" w:cs="Times New Roman" w:eastAsia="Times New Roman" w:hAnsi="Times New Roman"/>
          <w:sz w:val="24"/>
          <w:szCs w:val="24"/>
          <w:i w:val="1"/>
          <w:iCs w:val="1"/>
          <w:color w:val="auto"/>
        </w:rPr>
        <w:t>JSTOR</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w:t>
      </w:r>
      <w:hyperlink r:id="rId231">
        <w:r>
          <w:rPr>
            <w:rFonts w:ascii="Times New Roman" w:cs="Times New Roman" w:eastAsia="Times New Roman" w:hAnsi="Times New Roman"/>
            <w:sz w:val="24"/>
            <w:szCs w:val="24"/>
            <w:u w:val="single" w:color="auto"/>
            <w:color w:val="auto"/>
          </w:rPr>
          <w:t>www.jstor.org</w:t>
        </w:r>
      </w:hyperlink>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(Erişim tarihi: 13.06.2019).</w:t>
      </w:r>
    </w:p>
    <w:p>
      <w:pPr>
        <w:spacing w:after="0" w:line="18" w:lineRule="exact"/>
        <w:rPr>
          <w:sz w:val="20"/>
          <w:szCs w:val="20"/>
          <w:color w:val="auto"/>
        </w:rPr>
      </w:pPr>
    </w:p>
    <w:p>
      <w:pPr>
        <w:jc w:val="both"/>
        <w:ind w:left="700" w:hanging="709"/>
        <w:spacing w:after="0" w:line="357" w:lineRule="auto"/>
        <w:rPr>
          <w:sz w:val="20"/>
          <w:szCs w:val="20"/>
          <w:color w:val="auto"/>
        </w:rPr>
      </w:pPr>
      <w:r>
        <w:rPr>
          <w:rFonts w:ascii="Times New Roman" w:cs="Times New Roman" w:eastAsia="Times New Roman" w:hAnsi="Times New Roman"/>
          <w:sz w:val="24"/>
          <w:szCs w:val="24"/>
          <w:color w:val="auto"/>
        </w:rPr>
        <w:t>Bal, Y.</w:t>
      </w:r>
      <w:r>
        <w:rPr>
          <w:sz w:val="20"/>
          <w:szCs w:val="20"/>
          <w:color w:val="auto"/>
        </w:rPr>
        <w:t xml:space="preserve"> </w:t>
      </w:r>
      <w:r>
        <w:rPr>
          <w:rFonts w:ascii="Times New Roman" w:cs="Times New Roman" w:eastAsia="Times New Roman" w:hAnsi="Times New Roman"/>
          <w:sz w:val="24"/>
          <w:szCs w:val="24"/>
          <w:color w:val="auto"/>
        </w:rPr>
        <w:t xml:space="preserve">(2010). </w:t>
      </w:r>
      <w:r>
        <w:rPr>
          <w:rFonts w:ascii="Times New Roman" w:cs="Times New Roman" w:eastAsia="Times New Roman" w:hAnsi="Times New Roman"/>
          <w:sz w:val="24"/>
          <w:szCs w:val="24"/>
          <w:color w:val="auto"/>
        </w:rPr>
        <w:t>Rekabet Avantajı Yaratmada Kaynak Temelli Yaklaşım Bağlamında İnsan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Kaynaklarının Rolü. </w:t>
      </w:r>
      <w:r>
        <w:rPr>
          <w:rFonts w:ascii="Times New Roman" w:cs="Times New Roman" w:eastAsia="Times New Roman" w:hAnsi="Times New Roman"/>
          <w:sz w:val="24"/>
          <w:szCs w:val="24"/>
          <w:i w:val="1"/>
          <w:iCs w:val="1"/>
          <w:color w:val="auto"/>
        </w:rPr>
        <w:t>Selçuk Üniversitesi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highlight w:val="white"/>
        </w:rPr>
        <w:t>İ</w:t>
      </w:r>
      <w:r>
        <w:rPr>
          <w:rFonts w:ascii="Times New Roman" w:cs="Times New Roman" w:eastAsia="Times New Roman" w:hAnsi="Times New Roman"/>
          <w:sz w:val="24"/>
          <w:szCs w:val="24"/>
          <w:i w:val="1"/>
          <w:iCs w:val="1"/>
          <w:color w:val="auto"/>
          <w:highlight w:val="white"/>
        </w:rPr>
        <w:t>.B.F Sosyal Ve Ekonomik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highlight w:val="white"/>
        </w:rPr>
        <w:t>Araştırmalar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highlight w:val="white"/>
        </w:rPr>
        <w:t>Dergisi</w:t>
      </w:r>
      <w:r>
        <w:rPr>
          <w:rFonts w:ascii="Times New Roman" w:cs="Times New Roman" w:eastAsia="Times New Roman" w:hAnsi="Times New Roman"/>
          <w:sz w:val="24"/>
          <w:szCs w:val="24"/>
          <w:color w:val="auto"/>
          <w:highlight w:val="white"/>
        </w:rPr>
        <w:t>, 10(20).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-553720</wp:posOffset>
            </wp:positionV>
            <wp:extent cx="4699000" cy="185420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232">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left="700" w:hanging="709"/>
        <w:spacing w:after="0" w:line="294" w:lineRule="auto"/>
        <w:rPr>
          <w:sz w:val="20"/>
          <w:szCs w:val="20"/>
          <w:color w:val="auto"/>
        </w:rPr>
      </w:pPr>
      <w:r>
        <w:rPr>
          <w:rFonts w:ascii="Times New Roman" w:cs="Times New Roman" w:eastAsia="Times New Roman" w:hAnsi="Times New Roman"/>
          <w:sz w:val="24"/>
          <w:szCs w:val="24"/>
          <w:color w:val="auto"/>
        </w:rPr>
        <w:t>Barutçugil,</w:t>
      </w:r>
      <w:r>
        <w:rPr>
          <w:sz w:val="20"/>
          <w:szCs w:val="20"/>
          <w:color w:val="auto"/>
        </w:rPr>
        <w:t xml:space="preserve"> </w:t>
      </w:r>
      <w:r>
        <w:rPr>
          <w:rFonts w:ascii="Times New Roman" w:cs="Times New Roman" w:eastAsia="Times New Roman" w:hAnsi="Times New Roman"/>
          <w:sz w:val="24"/>
          <w:szCs w:val="24"/>
          <w:color w:val="auto"/>
        </w:rPr>
        <w:t xml:space="preserve">İ. (2004). </w:t>
      </w:r>
      <w:r>
        <w:rPr>
          <w:rFonts w:ascii="Times New Roman" w:cs="Times New Roman" w:eastAsia="Times New Roman" w:hAnsi="Times New Roman"/>
          <w:sz w:val="24"/>
          <w:szCs w:val="24"/>
          <w:i w:val="1"/>
          <w:iCs w:val="1"/>
          <w:color w:val="auto"/>
        </w:rPr>
        <w:t>Stratejik İnsan Kaynakları Yönetimi</w:t>
      </w:r>
      <w:r>
        <w:rPr>
          <w:rFonts w:ascii="Times New Roman" w:cs="Times New Roman" w:eastAsia="Times New Roman" w:hAnsi="Times New Roman"/>
          <w:sz w:val="24"/>
          <w:szCs w:val="24"/>
          <w:color w:val="auto"/>
        </w:rPr>
        <w:t>. (1.Baskı). İstanbul: Kariyer Yayıncılık.</w:t>
      </w:r>
    </w:p>
    <w:p>
      <w:pPr>
        <w:spacing w:after="0" w:line="200" w:lineRule="exact"/>
        <w:rPr>
          <w:sz w:val="20"/>
          <w:szCs w:val="20"/>
          <w:color w:val="auto"/>
        </w:rPr>
      </w:pPr>
    </w:p>
    <w:p>
      <w:pPr>
        <w:spacing w:after="0" w:line="285" w:lineRule="exact"/>
        <w:rPr>
          <w:sz w:val="20"/>
          <w:szCs w:val="20"/>
          <w:color w:val="auto"/>
        </w:rPr>
      </w:pPr>
    </w:p>
    <w:p>
      <w:pPr>
        <w:jc w:val="both"/>
        <w:ind w:left="700" w:right="20" w:hanging="709"/>
        <w:spacing w:after="0" w:line="356" w:lineRule="auto"/>
        <w:rPr>
          <w:sz w:val="20"/>
          <w:szCs w:val="20"/>
          <w:color w:val="auto"/>
        </w:rPr>
      </w:pPr>
      <w:r>
        <w:rPr>
          <w:rFonts w:ascii="Times New Roman" w:cs="Times New Roman" w:eastAsia="Times New Roman" w:hAnsi="Times New Roman"/>
          <w:sz w:val="24"/>
          <w:szCs w:val="24"/>
          <w:color w:val="auto"/>
        </w:rPr>
        <w:t xml:space="preserve">Bayraktaroğlu, S. ve Atay, E. (2016). </w:t>
      </w:r>
      <w:r>
        <w:rPr>
          <w:rFonts w:ascii="Times New Roman" w:cs="Times New Roman" w:eastAsia="Times New Roman" w:hAnsi="Times New Roman"/>
          <w:sz w:val="24"/>
          <w:szCs w:val="24"/>
          <w:i w:val="1"/>
          <w:iCs w:val="1"/>
          <w:color w:val="auto"/>
        </w:rPr>
        <w:t>Stratejik İnsan Kaynakları Yönetimi</w:t>
      </w:r>
      <w:r>
        <w:rPr>
          <w:rFonts w:ascii="Times New Roman" w:cs="Times New Roman" w:eastAsia="Times New Roman" w:hAnsi="Times New Roman"/>
          <w:sz w:val="24"/>
          <w:szCs w:val="24"/>
          <w:color w:val="auto"/>
        </w:rPr>
        <w:t>. Ankara: Beta</w:t>
      </w:r>
      <w:r>
        <w:rPr>
          <w:rFonts w:ascii="Times New Roman" w:cs="Times New Roman" w:eastAsia="Times New Roman" w:hAnsi="Times New Roman"/>
          <w:sz w:val="24"/>
          <w:szCs w:val="24"/>
          <w:color w:val="auto"/>
        </w:rPr>
        <w:t xml:space="preserve"> Yayınları.</w:t>
      </w:r>
    </w:p>
    <w:p>
      <w:pPr>
        <w:spacing w:after="0" w:line="11" w:lineRule="exact"/>
        <w:rPr>
          <w:sz w:val="20"/>
          <w:szCs w:val="20"/>
          <w:color w:val="auto"/>
        </w:rPr>
      </w:pPr>
    </w:p>
    <w:p>
      <w:pPr>
        <w:jc w:val="both"/>
        <w:ind w:left="700" w:right="20" w:hanging="709"/>
        <w:spacing w:after="0" w:line="357" w:lineRule="auto"/>
        <w:rPr>
          <w:sz w:val="20"/>
          <w:szCs w:val="20"/>
          <w:color w:val="auto"/>
        </w:rPr>
      </w:pPr>
      <w:r>
        <w:rPr>
          <w:rFonts w:ascii="Times New Roman" w:cs="Times New Roman" w:eastAsia="Times New Roman" w:hAnsi="Times New Roman"/>
          <w:sz w:val="24"/>
          <w:szCs w:val="24"/>
          <w:color w:val="auto"/>
        </w:rPr>
        <w:t>Bayramoğlu,</w:t>
      </w:r>
      <w:r>
        <w:rPr>
          <w:sz w:val="20"/>
          <w:szCs w:val="20"/>
          <w:color w:val="auto"/>
        </w:rPr>
        <w:t xml:space="preserve"> </w:t>
      </w:r>
      <w:r>
        <w:rPr>
          <w:rFonts w:ascii="Times New Roman" w:cs="Times New Roman" w:eastAsia="Times New Roman" w:hAnsi="Times New Roman"/>
          <w:sz w:val="24"/>
          <w:szCs w:val="24"/>
          <w:color w:val="auto"/>
        </w:rPr>
        <w:t xml:space="preserve">G. (2018). </w:t>
      </w:r>
      <w:r>
        <w:rPr>
          <w:rFonts w:ascii="Times New Roman" w:cs="Times New Roman" w:eastAsia="Times New Roman" w:hAnsi="Times New Roman"/>
          <w:sz w:val="24"/>
          <w:szCs w:val="24"/>
          <w:color w:val="auto"/>
          <w:highlight w:val="white"/>
        </w:rPr>
        <w:t>Kay</w:t>
      </w:r>
      <w:r>
        <w:rPr>
          <w:rFonts w:ascii="Times New Roman" w:cs="Times New Roman" w:eastAsia="Times New Roman" w:hAnsi="Times New Roman"/>
          <w:sz w:val="24"/>
          <w:szCs w:val="24"/>
          <w:color w:val="auto"/>
          <w:highlight w:val="white"/>
        </w:rPr>
        <w:t>nak Tabanlı Yönetim Modelinin Rekabetçi Üstünlükler</w:t>
      </w:r>
      <w:r>
        <w:rPr>
          <w:rFonts w:ascii="Times New Roman" w:cs="Times New Roman" w:eastAsia="Times New Roman" w:hAnsi="Times New Roman"/>
          <w:sz w:val="24"/>
          <w:szCs w:val="24"/>
          <w:color w:val="auto"/>
        </w:rPr>
        <w:t xml:space="preserve"> Açısından İncelenmesi ve Tusaş, Ford Otosan, Graham ve Toprak Seramik İşletmelerinde Niteliksel Bir İnceleme. </w:t>
      </w:r>
      <w:r>
        <w:rPr>
          <w:rFonts w:ascii="Times New Roman" w:cs="Times New Roman" w:eastAsia="Times New Roman" w:hAnsi="Times New Roman"/>
          <w:sz w:val="24"/>
          <w:szCs w:val="24"/>
          <w:i w:val="1"/>
          <w:iCs w:val="1"/>
          <w:color w:val="auto"/>
        </w:rPr>
        <w:t>Ekonomik Yaklaşım</w:t>
      </w:r>
      <w:r>
        <w:rPr>
          <w:rFonts w:ascii="Times New Roman" w:cs="Times New Roman" w:eastAsia="Times New Roman" w:hAnsi="Times New Roman"/>
          <w:sz w:val="24"/>
          <w:szCs w:val="24"/>
          <w:color w:val="auto"/>
        </w:rPr>
        <w:t>, 19(67).</w:t>
      </w:r>
    </w:p>
    <w:p>
      <w:pPr>
        <w:spacing w:after="0" w:line="11" w:lineRule="exact"/>
        <w:rPr>
          <w:sz w:val="20"/>
          <w:szCs w:val="20"/>
          <w:color w:val="auto"/>
        </w:rPr>
      </w:pPr>
    </w:p>
    <w:p>
      <w:pPr>
        <w:jc w:val="both"/>
        <w:ind w:left="700" w:right="20" w:hanging="709"/>
        <w:spacing w:after="0" w:line="349" w:lineRule="auto"/>
        <w:rPr>
          <w:sz w:val="20"/>
          <w:szCs w:val="20"/>
          <w:color w:val="auto"/>
        </w:rPr>
      </w:pPr>
      <w:r>
        <w:rPr>
          <w:rFonts w:ascii="Times New Roman" w:cs="Times New Roman" w:eastAsia="Times New Roman" w:hAnsi="Times New Roman"/>
          <w:sz w:val="24"/>
          <w:szCs w:val="24"/>
          <w:color w:val="auto"/>
        </w:rPr>
        <w:t xml:space="preserve">Bayülken, Y. (2017). </w:t>
      </w:r>
      <w:r>
        <w:rPr>
          <w:rFonts w:ascii="Times New Roman" w:cs="Times New Roman" w:eastAsia="Times New Roman" w:hAnsi="Times New Roman"/>
          <w:sz w:val="24"/>
          <w:szCs w:val="24"/>
          <w:i w:val="1"/>
          <w:iCs w:val="1"/>
          <w:color w:val="auto"/>
        </w:rPr>
        <w:t>Küçük ve Orta Ölçekli Sanayi İşletmeleri (KOBİ’ler)</w:t>
      </w:r>
      <w:r>
        <w:rPr>
          <w:rFonts w:ascii="Times New Roman" w:cs="Times New Roman" w:eastAsia="Times New Roman" w:hAnsi="Times New Roman"/>
          <w:sz w:val="24"/>
          <w:szCs w:val="24"/>
          <w:color w:val="auto"/>
        </w:rPr>
        <w:t>, TMMOB Makine</w:t>
      </w:r>
      <w:r>
        <w:rPr>
          <w:rFonts w:ascii="Times New Roman" w:cs="Times New Roman" w:eastAsia="Times New Roman" w:hAnsi="Times New Roman"/>
          <w:sz w:val="24"/>
          <w:szCs w:val="24"/>
          <w:color w:val="auto"/>
        </w:rPr>
        <w:t xml:space="preserve"> Mühendisleri Odası, Oda Raporu. Yayın No: MMO/677.</w:t>
      </w:r>
    </w:p>
    <w:p>
      <w:pPr>
        <w:spacing w:after="0" w:line="27" w:lineRule="exact"/>
        <w:rPr>
          <w:sz w:val="20"/>
          <w:szCs w:val="20"/>
          <w:color w:val="auto"/>
        </w:rPr>
      </w:pPr>
    </w:p>
    <w:p>
      <w:pPr>
        <w:jc w:val="both"/>
        <w:ind w:left="700" w:hanging="709"/>
        <w:spacing w:after="0" w:line="350" w:lineRule="auto"/>
        <w:rPr>
          <w:sz w:val="20"/>
          <w:szCs w:val="20"/>
          <w:color w:val="auto"/>
        </w:rPr>
      </w:pPr>
      <w:r>
        <w:rPr>
          <w:rFonts w:ascii="Times New Roman" w:cs="Times New Roman" w:eastAsia="Times New Roman" w:hAnsi="Times New Roman"/>
          <w:sz w:val="24"/>
          <w:szCs w:val="24"/>
          <w:color w:val="auto"/>
        </w:rPr>
        <w:t>Bayülken, Y. ve Kütükoğlu, C. (2012). TMMOB</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Makine Mühendisleri Odası </w:t>
      </w:r>
      <w:r>
        <w:rPr>
          <w:rFonts w:ascii="Times New Roman" w:cs="Times New Roman" w:eastAsia="Times New Roman" w:hAnsi="Times New Roman"/>
          <w:sz w:val="24"/>
          <w:szCs w:val="24"/>
          <w:color w:val="auto"/>
        </w:rPr>
        <w:t>- Oda Raporu</w:t>
      </w:r>
      <w:r>
        <w:rPr>
          <w:rFonts w:ascii="Times New Roman" w:cs="Times New Roman" w:eastAsia="Times New Roman" w:hAnsi="Times New Roman"/>
          <w:sz w:val="24"/>
          <w:szCs w:val="24"/>
          <w:color w:val="auto"/>
        </w:rPr>
        <w:t xml:space="preserve"> Yayın No: MMO/583.</w:t>
      </w:r>
    </w:p>
    <w:p>
      <w:pPr>
        <w:spacing w:after="0" w:line="18" w:lineRule="exact"/>
        <w:rPr>
          <w:sz w:val="20"/>
          <w:szCs w:val="20"/>
          <w:color w:val="auto"/>
        </w:rPr>
      </w:pPr>
    </w:p>
    <w:p>
      <w:pPr>
        <w:jc w:val="both"/>
        <w:ind w:left="700" w:hanging="709"/>
        <w:spacing w:after="0" w:line="356" w:lineRule="auto"/>
        <w:rPr>
          <w:sz w:val="20"/>
          <w:szCs w:val="20"/>
          <w:color w:val="auto"/>
        </w:rPr>
      </w:pPr>
      <w:r>
        <w:rPr>
          <w:rFonts w:ascii="Times New Roman" w:cs="Times New Roman" w:eastAsia="Times New Roman" w:hAnsi="Times New Roman"/>
          <w:sz w:val="24"/>
          <w:szCs w:val="24"/>
          <w:color w:val="auto"/>
        </w:rPr>
        <w:t>Bek, H. (2007). İnsan Kaynakları Yönetiminde Eğitim Ve Geliştirme Etkinliği (Ö</w:t>
      </w:r>
      <w:r>
        <w:rPr>
          <w:rFonts w:ascii="Times New Roman" w:cs="Times New Roman" w:eastAsia="Times New Roman" w:hAnsi="Times New Roman"/>
          <w:sz w:val="24"/>
          <w:szCs w:val="24"/>
          <w:color w:val="auto"/>
        </w:rPr>
        <w:t>rnek Bir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Uygulama). </w:t>
      </w:r>
      <w:r>
        <w:rPr>
          <w:rFonts w:ascii="Times New Roman" w:cs="Times New Roman" w:eastAsia="Times New Roman" w:hAnsi="Times New Roman"/>
          <w:sz w:val="24"/>
          <w:szCs w:val="24"/>
          <w:i w:val="1"/>
          <w:iCs w:val="1"/>
          <w:color w:val="auto"/>
        </w:rPr>
        <w:t>Selçuk Üniversitesi Sosyal Bilimler Enstitüsü Dergisi</w:t>
      </w:r>
      <w:r>
        <w:rPr>
          <w:rFonts w:ascii="Times New Roman" w:cs="Times New Roman" w:eastAsia="Times New Roman" w:hAnsi="Times New Roman"/>
          <w:sz w:val="24"/>
          <w:szCs w:val="24"/>
          <w:color w:val="auto"/>
        </w:rPr>
        <w:t>.</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Benligiray, S. (2016). </w:t>
      </w:r>
      <w:r>
        <w:rPr>
          <w:rFonts w:ascii="Times New Roman" w:cs="Times New Roman" w:eastAsia="Times New Roman" w:hAnsi="Times New Roman"/>
          <w:sz w:val="24"/>
          <w:szCs w:val="24"/>
          <w:i w:val="1"/>
          <w:iCs w:val="1"/>
          <w:color w:val="auto"/>
        </w:rPr>
        <w:t>İnsan Kaynakları Yönetimi</w:t>
      </w:r>
      <w:r>
        <w:rPr>
          <w:rFonts w:ascii="Times New Roman" w:cs="Times New Roman" w:eastAsia="Times New Roman" w:hAnsi="Times New Roman"/>
          <w:sz w:val="24"/>
          <w:szCs w:val="24"/>
          <w:color w:val="auto"/>
        </w:rPr>
        <w:t>, Eskişehir: Nisan Yayınları.</w:t>
      </w:r>
    </w:p>
    <w:p>
      <w:pPr>
        <w:spacing w:after="0" w:line="152" w:lineRule="exact"/>
        <w:rPr>
          <w:sz w:val="20"/>
          <w:szCs w:val="20"/>
          <w:color w:val="auto"/>
        </w:rPr>
      </w:pPr>
    </w:p>
    <w:p>
      <w:pPr>
        <w:jc w:val="both"/>
        <w:ind w:left="700" w:hanging="709"/>
        <w:spacing w:after="0" w:line="349" w:lineRule="auto"/>
        <w:rPr>
          <w:sz w:val="20"/>
          <w:szCs w:val="20"/>
          <w:color w:val="auto"/>
        </w:rPr>
      </w:pPr>
      <w:r>
        <w:rPr>
          <w:rFonts w:ascii="Times New Roman" w:cs="Times New Roman" w:eastAsia="Times New Roman" w:hAnsi="Times New Roman"/>
          <w:sz w:val="24"/>
          <w:szCs w:val="24"/>
          <w:color w:val="auto"/>
        </w:rPr>
        <w:t xml:space="preserve">Besler, S. (2002). Rekabet Üstünlüğü Nasıl Elde Edilir. </w:t>
      </w:r>
      <w:r>
        <w:rPr>
          <w:rFonts w:ascii="Times New Roman" w:cs="Times New Roman" w:eastAsia="Times New Roman" w:hAnsi="Times New Roman"/>
          <w:sz w:val="24"/>
          <w:szCs w:val="24"/>
          <w:i w:val="1"/>
          <w:iCs w:val="1"/>
          <w:color w:val="auto"/>
        </w:rPr>
        <w:t>Anadolu Üniversitesi İktisadi ve İdari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 xml:space="preserve">Bilimler </w:t>
      </w:r>
      <w:r>
        <w:rPr>
          <w:rFonts w:ascii="Times New Roman" w:cs="Times New Roman" w:eastAsia="Times New Roman" w:hAnsi="Times New Roman"/>
          <w:sz w:val="24"/>
          <w:szCs w:val="24"/>
          <w:i w:val="1"/>
          <w:iCs w:val="1"/>
          <w:color w:val="auto"/>
        </w:rPr>
        <w:t>Fakültesi Dergisi,</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18 (1-2).</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Bingöl, D. (2003). </w:t>
      </w:r>
      <w:r>
        <w:rPr>
          <w:rFonts w:ascii="Times New Roman" w:cs="Times New Roman" w:eastAsia="Times New Roman" w:hAnsi="Times New Roman"/>
          <w:sz w:val="24"/>
          <w:szCs w:val="24"/>
          <w:i w:val="1"/>
          <w:iCs w:val="1"/>
          <w:color w:val="auto"/>
        </w:rPr>
        <w:t>İnsan Kaynakları Yönetimi</w:t>
      </w:r>
      <w:r>
        <w:rPr>
          <w:rFonts w:ascii="Times New Roman" w:cs="Times New Roman" w:eastAsia="Times New Roman" w:hAnsi="Times New Roman"/>
          <w:sz w:val="24"/>
          <w:szCs w:val="24"/>
          <w:color w:val="auto"/>
        </w:rPr>
        <w:t>. (5.Baskı). İstanbul: Beta Basım.</w:t>
      </w:r>
    </w:p>
    <w:p>
      <w:pPr>
        <w:spacing w:after="0" w:line="14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Canman, D. (2000). </w:t>
      </w:r>
      <w:r>
        <w:rPr>
          <w:rFonts w:ascii="Times New Roman" w:cs="Times New Roman" w:eastAsia="Times New Roman" w:hAnsi="Times New Roman"/>
          <w:sz w:val="24"/>
          <w:szCs w:val="24"/>
          <w:i w:val="1"/>
          <w:iCs w:val="1"/>
          <w:color w:val="auto"/>
        </w:rPr>
        <w:t>İnsan Kaynakları Yönetimi</w:t>
      </w:r>
      <w:r>
        <w:rPr>
          <w:rFonts w:ascii="Times New Roman" w:cs="Times New Roman" w:eastAsia="Times New Roman" w:hAnsi="Times New Roman"/>
          <w:sz w:val="24"/>
          <w:szCs w:val="24"/>
          <w:color w:val="auto"/>
        </w:rPr>
        <w:t>, Ankara: Yargı Yayınevi.</w:t>
      </w:r>
    </w:p>
    <w:p>
      <w:pPr>
        <w:spacing w:after="0" w:line="145" w:lineRule="exact"/>
        <w:rPr>
          <w:sz w:val="20"/>
          <w:szCs w:val="20"/>
          <w:color w:val="auto"/>
        </w:rPr>
      </w:pPr>
    </w:p>
    <w:p>
      <w:pPr>
        <w:jc w:val="both"/>
        <w:ind w:left="700" w:hanging="709"/>
        <w:spacing w:after="0" w:line="350" w:lineRule="auto"/>
        <w:rPr>
          <w:sz w:val="20"/>
          <w:szCs w:val="20"/>
          <w:color w:val="auto"/>
        </w:rPr>
      </w:pPr>
      <w:r>
        <w:rPr>
          <w:rFonts w:ascii="Times New Roman" w:cs="Times New Roman" w:eastAsia="Times New Roman" w:hAnsi="Times New Roman"/>
          <w:sz w:val="24"/>
          <w:szCs w:val="24"/>
          <w:color w:val="auto"/>
        </w:rPr>
        <w:t xml:space="preserve">Çelik, C. ve Karadal, H. (2007). KOBİ’lerin Sorunları Ve Çözüm Stratejilerinin Algılanan Performans Üzerine Etkileri. </w:t>
      </w:r>
      <w:r>
        <w:rPr>
          <w:rFonts w:ascii="Times New Roman" w:cs="Times New Roman" w:eastAsia="Times New Roman" w:hAnsi="Times New Roman"/>
          <w:sz w:val="24"/>
          <w:szCs w:val="24"/>
          <w:i w:val="1"/>
          <w:iCs w:val="1"/>
          <w:color w:val="auto"/>
        </w:rPr>
        <w:t>Ç.Ü. Sosyal Bilimler Enstitüsü Dergisi</w:t>
      </w:r>
      <w:r>
        <w:rPr>
          <w:rFonts w:ascii="Times New Roman" w:cs="Times New Roman" w:eastAsia="Times New Roman" w:hAnsi="Times New Roman"/>
          <w:sz w:val="24"/>
          <w:szCs w:val="24"/>
          <w:color w:val="auto"/>
        </w:rPr>
        <w:t>, 16(2).</w:t>
      </w:r>
    </w:p>
    <w:p>
      <w:pPr>
        <w:spacing w:after="0" w:line="200" w:lineRule="exact"/>
        <w:rPr>
          <w:sz w:val="20"/>
          <w:szCs w:val="20"/>
          <w:color w:val="auto"/>
        </w:rPr>
      </w:pPr>
    </w:p>
    <w:p>
      <w:pPr>
        <w:spacing w:after="0" w:line="337"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96</w:t>
      </w:r>
    </w:p>
    <w:p>
      <w:pPr>
        <w:sectPr>
          <w:pgSz w:w="11900" w:h="16840" w:orient="portrait"/>
          <w:cols w:equalWidth="0" w:num="1">
            <w:col w:w="9080"/>
          </w:cols>
          <w:pgMar w:left="1420" w:top="1424" w:right="1403" w:bottom="419" w:gutter="0" w:footer="0" w:header="0"/>
        </w:sectPr>
      </w:pPr>
    </w:p>
    <w:bookmarkStart w:id="111" w:name="page112"/>
    <w:bookmarkEnd w:id="111"/>
    <w:p>
      <w:pPr>
        <w:jc w:val="both"/>
        <w:ind w:left="700" w:hanging="709"/>
        <w:spacing w:after="0" w:line="350" w:lineRule="auto"/>
        <w:rPr>
          <w:sz w:val="20"/>
          <w:szCs w:val="20"/>
          <w:color w:val="auto"/>
        </w:rPr>
      </w:pPr>
      <w:r>
        <w:rPr>
          <w:rFonts w:ascii="Times New Roman" w:cs="Times New Roman" w:eastAsia="Times New Roman" w:hAnsi="Times New Roman"/>
          <w:sz w:val="24"/>
          <w:szCs w:val="24"/>
          <w:color w:val="auto"/>
        </w:rPr>
        <w:t xml:space="preserve">Çetin, M. (2000). Avrupa Birliği’nde KOBİ’lere Yönelik Teknoloji Politikaları. </w:t>
      </w:r>
      <w:r>
        <w:rPr>
          <w:rFonts w:ascii="Times New Roman" w:cs="Times New Roman" w:eastAsia="Times New Roman" w:hAnsi="Times New Roman"/>
          <w:sz w:val="24"/>
          <w:szCs w:val="24"/>
          <w:i w:val="1"/>
          <w:iCs w:val="1"/>
          <w:color w:val="auto"/>
        </w:rPr>
        <w:t>Dış Ticaret</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Dergisi</w:t>
      </w:r>
      <w:r>
        <w:rPr>
          <w:rFonts w:ascii="Times New Roman" w:cs="Times New Roman" w:eastAsia="Times New Roman" w:hAnsi="Times New Roman"/>
          <w:sz w:val="24"/>
          <w:szCs w:val="24"/>
          <w:color w:val="auto"/>
        </w:rPr>
        <w:t>. 5(19).</w:t>
      </w:r>
    </w:p>
    <w:p>
      <w:pPr>
        <w:spacing w:after="0" w:line="26" w:lineRule="exact"/>
        <w:rPr>
          <w:sz w:val="20"/>
          <w:szCs w:val="20"/>
          <w:color w:val="auto"/>
        </w:rPr>
      </w:pPr>
    </w:p>
    <w:p>
      <w:pPr>
        <w:jc w:val="both"/>
        <w:ind w:left="700" w:right="20" w:hanging="709"/>
        <w:spacing w:after="0" w:line="349" w:lineRule="auto"/>
        <w:rPr>
          <w:sz w:val="20"/>
          <w:szCs w:val="20"/>
          <w:color w:val="auto"/>
        </w:rPr>
      </w:pPr>
      <w:r>
        <w:rPr>
          <w:rFonts w:ascii="Times New Roman" w:cs="Times New Roman" w:eastAsia="Times New Roman" w:hAnsi="Times New Roman"/>
          <w:sz w:val="24"/>
          <w:szCs w:val="24"/>
          <w:color w:val="auto"/>
        </w:rPr>
        <w:t>Çilingir, A. İletişim Alanında İçerik Analizi Yöntemi Kullanılarak Yapılan Yüksek Lisans Ve Doktora Tezleri Üzerine Bir İnceleme, Erciyes İletişim Dergisi , 5(1).</w:t>
      </w:r>
    </w:p>
    <w:p>
      <w:pPr>
        <w:spacing w:after="0" w:line="21" w:lineRule="exact"/>
        <w:rPr>
          <w:sz w:val="20"/>
          <w:szCs w:val="20"/>
          <w:color w:val="auto"/>
        </w:rPr>
      </w:pPr>
    </w:p>
    <w:p>
      <w:pPr>
        <w:jc w:val="both"/>
        <w:ind w:left="700" w:hanging="709"/>
        <w:spacing w:after="0" w:line="356" w:lineRule="auto"/>
        <w:rPr>
          <w:sz w:val="20"/>
          <w:szCs w:val="20"/>
          <w:color w:val="auto"/>
        </w:rPr>
      </w:pPr>
      <w:r>
        <w:rPr>
          <w:rFonts w:ascii="Times New Roman" w:cs="Times New Roman" w:eastAsia="Times New Roman" w:hAnsi="Times New Roman"/>
          <w:sz w:val="24"/>
          <w:szCs w:val="24"/>
          <w:color w:val="auto"/>
        </w:rPr>
        <w:t xml:space="preserve">Çivi, E. (2001). Rekabet Gücü Literatür Taraması. </w:t>
      </w:r>
      <w:r>
        <w:rPr>
          <w:rFonts w:ascii="Times New Roman" w:cs="Times New Roman" w:eastAsia="Times New Roman" w:hAnsi="Times New Roman"/>
          <w:sz w:val="24"/>
          <w:szCs w:val="24"/>
          <w:i w:val="1"/>
          <w:iCs w:val="1"/>
          <w:color w:val="auto"/>
        </w:rPr>
        <w:t>Celal Bayar Üniversitesi İktisadi ve İdari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 xml:space="preserve">Bilimler Fakültesi Yönetim ve Ekonomi Dergisi, </w:t>
      </w:r>
      <w:r>
        <w:rPr>
          <w:rFonts w:ascii="Times New Roman" w:cs="Times New Roman" w:eastAsia="Times New Roman" w:hAnsi="Times New Roman"/>
          <w:sz w:val="24"/>
          <w:szCs w:val="24"/>
          <w:color w:val="auto"/>
        </w:rPr>
        <w:t>8(2).</w:t>
      </w:r>
    </w:p>
    <w:p>
      <w:pPr>
        <w:spacing w:after="0" w:line="12" w:lineRule="exact"/>
        <w:rPr>
          <w:sz w:val="20"/>
          <w:szCs w:val="20"/>
          <w:color w:val="auto"/>
        </w:rPr>
      </w:pPr>
    </w:p>
    <w:p>
      <w:pPr>
        <w:jc w:val="both"/>
        <w:ind w:left="700" w:hanging="709"/>
        <w:spacing w:after="0" w:line="357" w:lineRule="auto"/>
        <w:rPr>
          <w:sz w:val="20"/>
          <w:szCs w:val="20"/>
          <w:color w:val="auto"/>
        </w:rPr>
      </w:pPr>
      <w:r>
        <w:rPr>
          <w:rFonts w:ascii="Times New Roman" w:cs="Times New Roman" w:eastAsia="Times New Roman" w:hAnsi="Times New Roman"/>
          <w:sz w:val="24"/>
          <w:szCs w:val="24"/>
          <w:color w:val="auto"/>
        </w:rPr>
        <w:t xml:space="preserve">Çorum, M. ve Öge, E. (2018). İnsan Kaynakları Yönetimi Fonksiyonlarından Eğitim ve Geliştirme Faaliyetlerinin Örgütsel Vatandaşlık Davranışına Etkileri: Bankacılık Sektöründe Bir Araştırma. </w:t>
      </w:r>
      <w:r>
        <w:rPr>
          <w:rFonts w:ascii="Times New Roman" w:cs="Times New Roman" w:eastAsia="Times New Roman" w:hAnsi="Times New Roman"/>
          <w:sz w:val="24"/>
          <w:szCs w:val="24"/>
          <w:i w:val="1"/>
          <w:iCs w:val="1"/>
          <w:color w:val="auto"/>
        </w:rPr>
        <w:t>ASSAM Uluslararası Hakemli Dergi (ASSAM</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 UHAD)</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 xml:space="preserve">ASSAM International Refereed Journal, </w:t>
      </w:r>
      <w:r>
        <w:rPr>
          <w:rFonts w:ascii="Times New Roman" w:cs="Times New Roman" w:eastAsia="Times New Roman" w:hAnsi="Times New Roman"/>
          <w:sz w:val="24"/>
          <w:szCs w:val="24"/>
          <w:color w:val="auto"/>
        </w:rPr>
        <w:t>10.</w:t>
      </w:r>
    </w:p>
    <w:p>
      <w:pPr>
        <w:spacing w:after="0" w:line="11" w:lineRule="exact"/>
        <w:rPr>
          <w:sz w:val="20"/>
          <w:szCs w:val="20"/>
          <w:color w:val="auto"/>
        </w:rPr>
      </w:pPr>
    </w:p>
    <w:p>
      <w:pPr>
        <w:jc w:val="both"/>
        <w:ind w:left="700" w:right="20" w:hanging="709"/>
        <w:spacing w:after="0" w:line="355" w:lineRule="auto"/>
        <w:rPr>
          <w:sz w:val="20"/>
          <w:szCs w:val="20"/>
          <w:color w:val="auto"/>
        </w:rPr>
      </w:pPr>
      <w:r>
        <w:rPr>
          <w:rFonts w:ascii="Times New Roman" w:cs="Times New Roman" w:eastAsia="Times New Roman" w:hAnsi="Times New Roman"/>
          <w:sz w:val="24"/>
          <w:szCs w:val="24"/>
          <w:color w:val="auto"/>
        </w:rPr>
        <w:t>Daft, R. L. (2001). Organization Theory and Design, South-Western College Publishing, Seventh Edition, United States of America.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-290195</wp:posOffset>
            </wp:positionV>
            <wp:extent cx="4699000" cy="1854200"/>
            <wp:wrapNone/>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233">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left="700" w:right="20" w:hanging="709"/>
        <w:spacing w:after="0" w:line="356" w:lineRule="auto"/>
        <w:rPr>
          <w:sz w:val="20"/>
          <w:szCs w:val="20"/>
          <w:color w:val="auto"/>
        </w:rPr>
      </w:pPr>
      <w:r>
        <w:rPr>
          <w:rFonts w:ascii="Times New Roman" w:cs="Times New Roman" w:eastAsia="Times New Roman" w:hAnsi="Times New Roman"/>
          <w:sz w:val="24"/>
          <w:szCs w:val="24"/>
          <w:color w:val="auto"/>
        </w:rPr>
        <w:t xml:space="preserve">Demir, Y. (2009). Stratejik İnsan Kaynakları Yönetimi Açısından Performans Değerlendirme Yöntemlerinin İncelenmesi: Örnek Bir Hizmet İşletmesi İçin Karşılaştırmalı Bir </w:t>
      </w:r>
      <w:r>
        <w:rPr>
          <w:rFonts w:ascii="Times New Roman" w:cs="Times New Roman" w:eastAsia="Times New Roman" w:hAnsi="Times New Roman"/>
          <w:sz w:val="24"/>
          <w:szCs w:val="24"/>
          <w:color w:val="auto"/>
        </w:rPr>
        <w:t xml:space="preserve">Model. </w:t>
      </w:r>
      <w:r>
        <w:rPr>
          <w:rFonts w:ascii="Times New Roman" w:cs="Times New Roman" w:eastAsia="Times New Roman" w:hAnsi="Times New Roman"/>
          <w:sz w:val="24"/>
          <w:szCs w:val="24"/>
          <w:i w:val="1"/>
          <w:iCs w:val="1"/>
          <w:color w:val="auto"/>
        </w:rPr>
        <w:t>E-Journal Of New World Sciences Academy,</w:t>
      </w:r>
      <w:r>
        <w:rPr>
          <w:rFonts w:ascii="Times New Roman" w:cs="Times New Roman" w:eastAsia="Times New Roman" w:hAnsi="Times New Roman"/>
          <w:sz w:val="24"/>
          <w:szCs w:val="24"/>
          <w:color w:val="auto"/>
        </w:rPr>
        <w:t xml:space="preserve"> 4(1).</w:t>
      </w:r>
    </w:p>
    <w:p>
      <w:pPr>
        <w:spacing w:after="0" w:line="14" w:lineRule="exact"/>
        <w:rPr>
          <w:sz w:val="20"/>
          <w:szCs w:val="20"/>
          <w:color w:val="auto"/>
        </w:rPr>
      </w:pPr>
    </w:p>
    <w:p>
      <w:pPr>
        <w:jc w:val="both"/>
        <w:ind w:left="700" w:hanging="709"/>
        <w:spacing w:after="0" w:line="356" w:lineRule="auto"/>
        <w:rPr>
          <w:sz w:val="20"/>
          <w:szCs w:val="20"/>
          <w:color w:val="auto"/>
        </w:rPr>
      </w:pPr>
      <w:r>
        <w:rPr>
          <w:rFonts w:ascii="Times New Roman" w:cs="Times New Roman" w:eastAsia="Times New Roman" w:hAnsi="Times New Roman"/>
          <w:sz w:val="24"/>
          <w:szCs w:val="24"/>
          <w:color w:val="auto"/>
        </w:rPr>
        <w:t xml:space="preserve">Dengiz, B. ve Belgin, Ö. (2007). KOBİ’lerin İş Süreçlerinde İnovasyon: Benzetimin Rolü. </w:t>
      </w:r>
      <w:r>
        <w:rPr>
          <w:rFonts w:ascii="Times New Roman" w:cs="Times New Roman" w:eastAsia="Times New Roman" w:hAnsi="Times New Roman"/>
          <w:sz w:val="24"/>
          <w:szCs w:val="24"/>
          <w:i w:val="1"/>
          <w:iCs w:val="1"/>
          <w:color w:val="auto"/>
        </w:rPr>
        <w:t>4.</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 xml:space="preserve">KOBİ’ler ve Verimlilik Kongresi Kongre Kitabı, </w:t>
      </w:r>
      <w:r>
        <w:rPr>
          <w:rFonts w:ascii="Times New Roman" w:cs="Times New Roman" w:eastAsia="Times New Roman" w:hAnsi="Times New Roman"/>
          <w:sz w:val="24"/>
          <w:szCs w:val="24"/>
          <w:i w:val="1"/>
          <w:iCs w:val="1"/>
          <w:color w:val="auto"/>
        </w:rPr>
        <w:t>7-</w:t>
      </w:r>
      <w:r>
        <w:rPr>
          <w:rFonts w:ascii="Times New Roman" w:cs="Times New Roman" w:eastAsia="Times New Roman" w:hAnsi="Times New Roman"/>
          <w:sz w:val="24"/>
          <w:szCs w:val="24"/>
          <w:i w:val="1"/>
          <w:iCs w:val="1"/>
          <w:color w:val="auto"/>
        </w:rPr>
        <w:t>8 Aralık 2007</w:t>
      </w:r>
      <w:r>
        <w:rPr>
          <w:rFonts w:ascii="Times New Roman" w:cs="Times New Roman" w:eastAsia="Times New Roman" w:hAnsi="Times New Roman"/>
          <w:sz w:val="24"/>
          <w:szCs w:val="24"/>
          <w:color w:val="auto"/>
        </w:rPr>
        <w:t>, İstanbul: İstanbul</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Kültür Üniversitesi Yayınları.</w:t>
      </w:r>
    </w:p>
    <w:p>
      <w:pPr>
        <w:spacing w:after="0" w:line="14" w:lineRule="exact"/>
        <w:rPr>
          <w:sz w:val="20"/>
          <w:szCs w:val="20"/>
          <w:color w:val="auto"/>
        </w:rPr>
      </w:pPr>
    </w:p>
    <w:p>
      <w:pPr>
        <w:jc w:val="both"/>
        <w:ind w:left="700" w:hanging="709"/>
        <w:spacing w:after="0" w:line="356" w:lineRule="auto"/>
        <w:rPr>
          <w:sz w:val="20"/>
          <w:szCs w:val="20"/>
          <w:color w:val="auto"/>
        </w:rPr>
      </w:pPr>
      <w:r>
        <w:rPr>
          <w:rFonts w:ascii="Times New Roman" w:cs="Times New Roman" w:eastAsia="Times New Roman" w:hAnsi="Times New Roman"/>
          <w:sz w:val="24"/>
          <w:szCs w:val="24"/>
          <w:color w:val="auto"/>
        </w:rPr>
        <w:t>Deren S. ve Hoştut,S. Ab ve Türkiye Politikaları Ekseninde KOBİ’ler Ve Kurumsal Sosyal Sorumluluk, Selçuk İletişim, 2018, 11 (1).</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Doğan,  E.  (2017). Rekabet  Stratejileri  Perspektifinden Sürdürülebilir  Rekabet  Üstünlüğü.</w:t>
      </w:r>
    </w:p>
    <w:p>
      <w:pPr>
        <w:spacing w:after="0" w:line="135"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4"/>
          <w:szCs w:val="24"/>
          <w:i w:val="1"/>
          <w:iCs w:val="1"/>
          <w:color w:val="auto"/>
        </w:rPr>
        <w:t>Yönetim ve Ekonomi Araştırmaları Dergisi</w:t>
      </w:r>
      <w:r>
        <w:rPr>
          <w:rFonts w:ascii="Times New Roman" w:cs="Times New Roman" w:eastAsia="Times New Roman" w:hAnsi="Times New Roman"/>
          <w:sz w:val="24"/>
          <w:szCs w:val="24"/>
          <w:color w:val="auto"/>
        </w:rPr>
        <w:t>, 15(1).</w:t>
      </w:r>
    </w:p>
    <w:p>
      <w:pPr>
        <w:spacing w:after="0" w:line="152" w:lineRule="exact"/>
        <w:rPr>
          <w:sz w:val="20"/>
          <w:szCs w:val="20"/>
          <w:color w:val="auto"/>
        </w:rPr>
      </w:pPr>
    </w:p>
    <w:p>
      <w:pPr>
        <w:ind w:left="560" w:right="420" w:hanging="567"/>
        <w:spacing w:after="0" w:line="357" w:lineRule="auto"/>
        <w:rPr>
          <w:sz w:val="20"/>
          <w:szCs w:val="20"/>
          <w:color w:val="auto"/>
        </w:rPr>
      </w:pPr>
      <w:r>
        <w:rPr>
          <w:rFonts w:ascii="Times New Roman" w:cs="Times New Roman" w:eastAsia="Times New Roman" w:hAnsi="Times New Roman"/>
          <w:sz w:val="24"/>
          <w:szCs w:val="24"/>
          <w:color w:val="auto"/>
        </w:rPr>
        <w:t xml:space="preserve">Doğan S.ve Şengül E. (2005). </w:t>
      </w:r>
      <w:r>
        <w:rPr>
          <w:rFonts w:ascii="Times New Roman" w:cs="Times New Roman" w:eastAsia="Times New Roman" w:hAnsi="Times New Roman"/>
          <w:sz w:val="24"/>
          <w:szCs w:val="24"/>
          <w:i w:val="1"/>
          <w:iCs w:val="1"/>
          <w:color w:val="auto"/>
        </w:rPr>
        <w:t>Avrupa Birliği’ne Giriş Sürecinde Türkiye’de KOBİ’lerin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Finansman Sorunlarının Çözümünde Girişimcilik Teşvikleri ve Destek Programları</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Avrupa Birl</w:t>
      </w:r>
      <w:r>
        <w:rPr>
          <w:rFonts w:ascii="Times New Roman" w:cs="Times New Roman" w:eastAsia="Times New Roman" w:hAnsi="Times New Roman"/>
          <w:sz w:val="24"/>
          <w:szCs w:val="24"/>
          <w:color w:val="auto"/>
        </w:rPr>
        <w:t>iğine Giriş Sürecinde KOBİ’ler: Türkiye ve Benzer Ülke Deneyimleri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Sempozyumu Bildiri Kitabı, Bandırma.</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Erçetin, Ş. (2000). Örgütsel Zeka. </w:t>
      </w:r>
      <w:r>
        <w:rPr>
          <w:rFonts w:ascii="Times New Roman" w:cs="Times New Roman" w:eastAsia="Times New Roman" w:hAnsi="Times New Roman"/>
          <w:sz w:val="24"/>
          <w:szCs w:val="24"/>
          <w:i w:val="1"/>
          <w:iCs w:val="1"/>
          <w:color w:val="auto"/>
        </w:rPr>
        <w:t>Kuıram ve Uygulamada Eğitim Yönetimi</w:t>
      </w:r>
      <w:r>
        <w:rPr>
          <w:rFonts w:ascii="Times New Roman" w:cs="Times New Roman" w:eastAsia="Times New Roman" w:hAnsi="Times New Roman"/>
          <w:sz w:val="24"/>
          <w:szCs w:val="24"/>
          <w:color w:val="auto"/>
        </w:rPr>
        <w:t>, S.24.</w:t>
      </w:r>
    </w:p>
    <w:p>
      <w:pPr>
        <w:spacing w:after="0" w:line="152" w:lineRule="exact"/>
        <w:rPr>
          <w:sz w:val="20"/>
          <w:szCs w:val="20"/>
          <w:color w:val="auto"/>
        </w:rPr>
      </w:pPr>
    </w:p>
    <w:p>
      <w:pPr>
        <w:ind w:left="700" w:hanging="709"/>
        <w:spacing w:after="0" w:line="294" w:lineRule="auto"/>
        <w:rPr>
          <w:sz w:val="20"/>
          <w:szCs w:val="20"/>
          <w:color w:val="auto"/>
        </w:rPr>
      </w:pPr>
      <w:r>
        <w:rPr>
          <w:rFonts w:ascii="Times New Roman" w:cs="Times New Roman" w:eastAsia="Times New Roman" w:hAnsi="Times New Roman"/>
          <w:sz w:val="24"/>
          <w:szCs w:val="24"/>
          <w:color w:val="auto"/>
        </w:rPr>
        <w:t>Erdut, T. (1998). Yeni Teknolojilerin İş İlişkilerinin Yapısı Üzerindeki Etkisi.</w:t>
      </w:r>
      <w:r>
        <w:rPr>
          <w:sz w:val="20"/>
          <w:szCs w:val="20"/>
          <w:color w:val="auto"/>
        </w:rPr>
        <w:t xml:space="preserve"> </w:t>
      </w:r>
      <w:r>
        <w:rPr>
          <w:rFonts w:ascii="Times New Roman" w:cs="Times New Roman" w:eastAsia="Times New Roman" w:hAnsi="Times New Roman"/>
          <w:sz w:val="24"/>
          <w:szCs w:val="24"/>
          <w:i w:val="1"/>
          <w:iCs w:val="1"/>
          <w:color w:val="auto"/>
        </w:rPr>
        <w:t>Çimento İşveren</w:t>
      </w:r>
      <w:r>
        <w:rPr>
          <w:rFonts w:ascii="Times New Roman" w:cs="Times New Roman" w:eastAsia="Times New Roman" w:hAnsi="Times New Roman"/>
          <w:sz w:val="24"/>
          <w:szCs w:val="24"/>
          <w:color w:val="auto"/>
        </w:rPr>
        <w:t>, 11(5).</w:t>
      </w:r>
    </w:p>
    <w:p>
      <w:pPr>
        <w:spacing w:after="0" w:line="200" w:lineRule="exact"/>
        <w:rPr>
          <w:sz w:val="20"/>
          <w:szCs w:val="20"/>
          <w:color w:val="auto"/>
        </w:rPr>
      </w:pPr>
    </w:p>
    <w:p>
      <w:pPr>
        <w:spacing w:after="0" w:line="285" w:lineRule="exact"/>
        <w:rPr>
          <w:sz w:val="20"/>
          <w:szCs w:val="20"/>
          <w:color w:val="auto"/>
        </w:rPr>
      </w:pPr>
    </w:p>
    <w:p>
      <w:pPr>
        <w:ind w:left="700" w:hanging="709"/>
        <w:spacing w:after="0" w:line="356" w:lineRule="auto"/>
        <w:tabs>
          <w:tab w:leader="none" w:pos="680" w:val="left"/>
        </w:tabs>
        <w:rPr>
          <w:sz w:val="20"/>
          <w:szCs w:val="20"/>
          <w:color w:val="auto"/>
        </w:rPr>
      </w:pPr>
      <w:r>
        <w:rPr>
          <w:rFonts w:ascii="Times New Roman" w:cs="Times New Roman" w:eastAsia="Times New Roman" w:hAnsi="Times New Roman"/>
          <w:sz w:val="24"/>
          <w:szCs w:val="24"/>
          <w:color w:val="auto"/>
        </w:rPr>
        <w:t>Ergül,</w:t>
        <w:tab/>
        <w:t xml:space="preserve">H.F. (2006). İşletmelerde Eğitim Etkinliğinin Değerlendirilmesi. </w:t>
      </w:r>
      <w:r>
        <w:rPr>
          <w:rFonts w:ascii="Times New Roman" w:cs="Times New Roman" w:eastAsia="Times New Roman" w:hAnsi="Times New Roman"/>
          <w:sz w:val="24"/>
          <w:szCs w:val="24"/>
          <w:i w:val="1"/>
          <w:iCs w:val="1"/>
          <w:color w:val="auto"/>
        </w:rPr>
        <w:t>Sosyal Bilimler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Araştırma Dergisi</w:t>
      </w:r>
      <w:r>
        <w:rPr>
          <w:rFonts w:ascii="Times New Roman" w:cs="Times New Roman" w:eastAsia="Times New Roman" w:hAnsi="Times New Roman"/>
          <w:sz w:val="24"/>
          <w:szCs w:val="24"/>
          <w:color w:val="auto"/>
        </w:rPr>
        <w:t>, 7.</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Ertürk, S. (1994). </w:t>
      </w:r>
      <w:r>
        <w:rPr>
          <w:rFonts w:ascii="Times New Roman" w:cs="Times New Roman" w:eastAsia="Times New Roman" w:hAnsi="Times New Roman"/>
          <w:sz w:val="24"/>
          <w:szCs w:val="24"/>
          <w:i w:val="1"/>
          <w:iCs w:val="1"/>
          <w:color w:val="auto"/>
        </w:rPr>
        <w:t>Eğitimde Program Geliş</w:t>
      </w:r>
      <w:r>
        <w:rPr>
          <w:rFonts w:ascii="Times New Roman" w:cs="Times New Roman" w:eastAsia="Times New Roman" w:hAnsi="Times New Roman"/>
          <w:sz w:val="24"/>
          <w:szCs w:val="24"/>
          <w:i w:val="1"/>
          <w:iCs w:val="1"/>
          <w:color w:val="auto"/>
        </w:rPr>
        <w:t>tirme</w:t>
      </w:r>
      <w:r>
        <w:rPr>
          <w:rFonts w:ascii="Times New Roman" w:cs="Times New Roman" w:eastAsia="Times New Roman" w:hAnsi="Times New Roman"/>
          <w:sz w:val="24"/>
          <w:szCs w:val="24"/>
          <w:color w:val="auto"/>
        </w:rPr>
        <w:t>. Ankara: Meteksan Yayınları.</w:t>
      </w:r>
    </w:p>
    <w:p>
      <w:pPr>
        <w:spacing w:after="0" w:line="13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Fındıkçı, İ. (2001). </w:t>
      </w:r>
      <w:r>
        <w:rPr>
          <w:rFonts w:ascii="Times New Roman" w:cs="Times New Roman" w:eastAsia="Times New Roman" w:hAnsi="Times New Roman"/>
          <w:sz w:val="24"/>
          <w:szCs w:val="24"/>
          <w:i w:val="1"/>
          <w:iCs w:val="1"/>
          <w:color w:val="auto"/>
        </w:rPr>
        <w:t>İnsan Kaynakları Yönetimi (3. Baskı)</w:t>
      </w:r>
      <w:r>
        <w:rPr>
          <w:rFonts w:ascii="Times New Roman" w:cs="Times New Roman" w:eastAsia="Times New Roman" w:hAnsi="Times New Roman"/>
          <w:sz w:val="24"/>
          <w:szCs w:val="24"/>
          <w:color w:val="auto"/>
        </w:rPr>
        <w:t>. İstanbul: Alfa Yayınları.</w:t>
      </w:r>
    </w:p>
    <w:p>
      <w:pPr>
        <w:spacing w:after="0" w:line="152" w:lineRule="exact"/>
        <w:rPr>
          <w:sz w:val="20"/>
          <w:szCs w:val="20"/>
          <w:color w:val="auto"/>
        </w:rPr>
      </w:pPr>
    </w:p>
    <w:p>
      <w:pPr>
        <w:jc w:val="center"/>
        <w:ind w:right="420"/>
        <w:spacing w:after="0" w:line="425" w:lineRule="auto"/>
        <w:rPr>
          <w:sz w:val="20"/>
          <w:szCs w:val="20"/>
          <w:color w:val="auto"/>
        </w:rPr>
      </w:pPr>
      <w:r>
        <w:rPr>
          <w:rFonts w:ascii="Times New Roman" w:cs="Times New Roman" w:eastAsia="Times New Roman" w:hAnsi="Times New Roman"/>
          <w:sz w:val="24"/>
          <w:szCs w:val="24"/>
          <w:color w:val="auto"/>
        </w:rPr>
        <w:t xml:space="preserve">Geylan, R. (2013). </w:t>
      </w:r>
      <w:r>
        <w:rPr>
          <w:rFonts w:ascii="Times New Roman" w:cs="Times New Roman" w:eastAsia="Times New Roman" w:hAnsi="Times New Roman"/>
          <w:sz w:val="24"/>
          <w:szCs w:val="24"/>
          <w:i w:val="1"/>
          <w:iCs w:val="1"/>
          <w:color w:val="auto"/>
        </w:rPr>
        <w:t>İnsan Kaynakları Yönetimi</w:t>
      </w:r>
      <w:r>
        <w:rPr>
          <w:rFonts w:ascii="Times New Roman" w:cs="Times New Roman" w:eastAsia="Times New Roman" w:hAnsi="Times New Roman"/>
          <w:sz w:val="24"/>
          <w:szCs w:val="24"/>
          <w:color w:val="auto"/>
        </w:rPr>
        <w:t>. Eskişehir: Anadolu Üniversitesi Yayınları.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1"/>
          <w:szCs w:val="21"/>
          <w:color w:val="auto"/>
        </w:rPr>
        <w:t>97</w:t>
      </w:r>
    </w:p>
    <w:p>
      <w:pPr>
        <w:sectPr>
          <w:pgSz w:w="11900" w:h="16840" w:orient="portrait"/>
          <w:cols w:equalWidth="0" w:num="1">
            <w:col w:w="9080"/>
          </w:cols>
          <w:pgMar w:left="1420" w:top="1424" w:right="1403" w:bottom="206" w:gutter="0" w:footer="0" w:header="0"/>
        </w:sectPr>
      </w:pPr>
    </w:p>
    <w:bookmarkStart w:id="112" w:name="page113"/>
    <w:bookmarkEnd w:id="112"/>
    <w:p>
      <w:pPr>
        <w:jc w:val="both"/>
        <w:ind w:left="700" w:hanging="709"/>
        <w:spacing w:after="0" w:line="350" w:lineRule="auto"/>
        <w:rPr>
          <w:sz w:val="20"/>
          <w:szCs w:val="20"/>
          <w:color w:val="auto"/>
        </w:rPr>
      </w:pPr>
      <w:r>
        <w:rPr>
          <w:rFonts w:ascii="Times New Roman" w:cs="Times New Roman" w:eastAsia="Times New Roman" w:hAnsi="Times New Roman"/>
          <w:sz w:val="24"/>
          <w:szCs w:val="24"/>
          <w:color w:val="auto"/>
        </w:rPr>
        <w:t>Gökmenoğlu, S. M., Akal, M. ve Altunışık, R. (2</w:t>
      </w:r>
      <w:r>
        <w:rPr>
          <w:rFonts w:ascii="Times New Roman" w:cs="Times New Roman" w:eastAsia="Times New Roman" w:hAnsi="Times New Roman"/>
          <w:sz w:val="24"/>
          <w:szCs w:val="24"/>
          <w:color w:val="auto"/>
        </w:rPr>
        <w:t>012).</w:t>
      </w:r>
      <w:r>
        <w:rPr>
          <w:rFonts w:ascii="Times New Roman" w:cs="Times New Roman" w:eastAsia="Times New Roman" w:hAnsi="Times New Roman"/>
          <w:sz w:val="24"/>
          <w:szCs w:val="24"/>
          <w:color w:val="auto"/>
        </w:rPr>
        <w:t>Ulusal Rekabet Gücünü Belirleyen Faktörler Üzerine Değerlendirmele</w:t>
      </w:r>
      <w:r>
        <w:rPr>
          <w:rFonts w:ascii="Times New Roman" w:cs="Times New Roman" w:eastAsia="Times New Roman" w:hAnsi="Times New Roman"/>
          <w:sz w:val="24"/>
          <w:szCs w:val="24"/>
          <w:color w:val="auto"/>
        </w:rPr>
        <w:t>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Rekabet Dergisi</w:t>
      </w:r>
      <w:r>
        <w:rPr>
          <w:rFonts w:ascii="Times New Roman" w:cs="Times New Roman" w:eastAsia="Times New Roman" w:hAnsi="Times New Roman"/>
          <w:sz w:val="24"/>
          <w:szCs w:val="24"/>
          <w:color w:val="auto"/>
        </w:rPr>
        <w:t>, 13 (4).</w:t>
      </w:r>
    </w:p>
    <w:p>
      <w:pPr>
        <w:spacing w:after="0" w:line="26" w:lineRule="exact"/>
        <w:rPr>
          <w:sz w:val="20"/>
          <w:szCs w:val="20"/>
          <w:color w:val="auto"/>
        </w:rPr>
      </w:pPr>
    </w:p>
    <w:p>
      <w:pPr>
        <w:jc w:val="both"/>
        <w:ind w:left="700" w:right="20" w:hanging="709"/>
        <w:spacing w:after="0" w:line="349" w:lineRule="auto"/>
        <w:rPr>
          <w:sz w:val="20"/>
          <w:szCs w:val="20"/>
          <w:color w:val="auto"/>
        </w:rPr>
      </w:pPr>
      <w:r>
        <w:rPr>
          <w:rFonts w:ascii="Times New Roman" w:cs="Times New Roman" w:eastAsia="Times New Roman" w:hAnsi="Times New Roman"/>
          <w:sz w:val="24"/>
          <w:szCs w:val="24"/>
          <w:color w:val="auto"/>
        </w:rPr>
        <w:t xml:space="preserve">Gönen, S. ve Çelik M. (2005). Rekabet Üstünlüğü Sağlamada İç Denetim ve İnsan Kaynakları Yönetiminin Stratejik Ortaklığı. </w:t>
      </w:r>
      <w:r>
        <w:rPr>
          <w:rFonts w:ascii="Times New Roman" w:cs="Times New Roman" w:eastAsia="Times New Roman" w:hAnsi="Times New Roman"/>
          <w:sz w:val="24"/>
          <w:szCs w:val="24"/>
          <w:i w:val="1"/>
          <w:iCs w:val="1"/>
          <w:color w:val="auto"/>
        </w:rPr>
        <w:t>Ege Akademik Bakış/Ege Academic Review,</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5(1-2).</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Güleş, H. K. ve Bülbül, H. (2004). </w:t>
      </w:r>
      <w:r>
        <w:rPr>
          <w:rFonts w:ascii="Times New Roman" w:cs="Times New Roman" w:eastAsia="Times New Roman" w:hAnsi="Times New Roman"/>
          <w:sz w:val="24"/>
          <w:szCs w:val="24"/>
          <w:i w:val="1"/>
          <w:iCs w:val="1"/>
          <w:color w:val="auto"/>
        </w:rPr>
        <w:t>Yenilikçilik</w:t>
      </w:r>
      <w:r>
        <w:rPr>
          <w:rFonts w:ascii="Times New Roman" w:cs="Times New Roman" w:eastAsia="Times New Roman" w:hAnsi="Times New Roman"/>
          <w:sz w:val="24"/>
          <w:szCs w:val="24"/>
          <w:color w:val="auto"/>
        </w:rPr>
        <w:t xml:space="preserve"> (2. Basım). Ankara: Nobel Yayın.</w:t>
      </w:r>
    </w:p>
    <w:p>
      <w:pPr>
        <w:spacing w:after="0" w:line="152" w:lineRule="exact"/>
        <w:rPr>
          <w:sz w:val="20"/>
          <w:szCs w:val="20"/>
          <w:color w:val="auto"/>
        </w:rPr>
      </w:pPr>
    </w:p>
    <w:p>
      <w:pPr>
        <w:jc w:val="both"/>
        <w:ind w:left="580" w:hanging="709"/>
        <w:spacing w:after="0" w:line="350" w:lineRule="auto"/>
        <w:tabs>
          <w:tab w:leader="none" w:pos="560" w:val="left"/>
        </w:tabs>
        <w:rPr>
          <w:sz w:val="20"/>
          <w:szCs w:val="20"/>
          <w:color w:val="auto"/>
        </w:rPr>
      </w:pPr>
      <w:r>
        <w:rPr>
          <w:rFonts w:ascii="Times New Roman" w:cs="Times New Roman" w:eastAsia="Times New Roman" w:hAnsi="Times New Roman"/>
          <w:sz w:val="24"/>
          <w:szCs w:val="24"/>
          <w:color w:val="auto"/>
        </w:rPr>
        <w:t>Gür,</w:t>
        <w:tab/>
        <w:t xml:space="preserve">A. (2012). Rekabet Gücünün Oluşturulmasında Nitelikli İşgücünün Önemi, </w:t>
      </w:r>
      <w:r>
        <w:rPr>
          <w:rFonts w:ascii="Times New Roman" w:cs="Times New Roman" w:eastAsia="Times New Roman" w:hAnsi="Times New Roman"/>
          <w:sz w:val="24"/>
          <w:szCs w:val="24"/>
          <w:i w:val="1"/>
          <w:iCs w:val="1"/>
          <w:color w:val="auto"/>
        </w:rPr>
        <w:t>İş’te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Çalışanlar</w:t>
      </w:r>
      <w:r>
        <w:rPr>
          <w:rFonts w:ascii="Times New Roman" w:cs="Times New Roman" w:eastAsia="Times New Roman" w:hAnsi="Times New Roman"/>
          <w:sz w:val="24"/>
          <w:szCs w:val="24"/>
          <w:color w:val="auto"/>
        </w:rPr>
        <w:t>, 6.</w:t>
      </w:r>
    </w:p>
    <w:p>
      <w:pPr>
        <w:spacing w:after="0" w:line="18" w:lineRule="exact"/>
        <w:rPr>
          <w:sz w:val="20"/>
          <w:szCs w:val="20"/>
          <w:color w:val="auto"/>
        </w:rPr>
      </w:pPr>
    </w:p>
    <w:p>
      <w:pPr>
        <w:jc w:val="both"/>
        <w:ind w:left="700" w:hanging="709"/>
        <w:spacing w:after="0" w:line="355" w:lineRule="auto"/>
        <w:rPr>
          <w:sz w:val="20"/>
          <w:szCs w:val="20"/>
          <w:color w:val="auto"/>
        </w:rPr>
      </w:pPr>
      <w:r>
        <w:rPr>
          <w:rFonts w:ascii="Times New Roman" w:cs="Times New Roman" w:eastAsia="Times New Roman" w:hAnsi="Times New Roman"/>
          <w:sz w:val="24"/>
          <w:szCs w:val="24"/>
          <w:color w:val="auto"/>
        </w:rPr>
        <w:t xml:space="preserve">Gürbüz S. ve Şahin, F. (2018). </w:t>
      </w:r>
      <w:r>
        <w:rPr>
          <w:rFonts w:ascii="Times New Roman" w:cs="Times New Roman" w:eastAsia="Times New Roman" w:hAnsi="Times New Roman"/>
          <w:sz w:val="24"/>
          <w:szCs w:val="24"/>
          <w:i w:val="1"/>
          <w:iCs w:val="1"/>
          <w:color w:val="auto"/>
        </w:rPr>
        <w:t>Sosyal Bilimlerde Araştırma Yöntemleri</w:t>
      </w:r>
      <w:r>
        <w:rPr>
          <w:rFonts w:ascii="Times New Roman" w:cs="Times New Roman" w:eastAsia="Times New Roman" w:hAnsi="Times New Roman"/>
          <w:sz w:val="24"/>
          <w:szCs w:val="24"/>
          <w:color w:val="auto"/>
        </w:rPr>
        <w:t>. Ankara: Seçkin Yayınları.</w:t>
      </w:r>
    </w:p>
    <w:p>
      <w:pPr>
        <w:spacing w:after="0" w:line="14" w:lineRule="exact"/>
        <w:rPr>
          <w:sz w:val="20"/>
          <w:szCs w:val="20"/>
          <w:color w:val="auto"/>
        </w:rPr>
      </w:pPr>
    </w:p>
    <w:p>
      <w:pPr>
        <w:jc w:val="both"/>
        <w:ind w:left="700" w:right="20" w:hanging="709"/>
        <w:spacing w:after="0" w:line="349" w:lineRule="auto"/>
        <w:rPr>
          <w:sz w:val="20"/>
          <w:szCs w:val="20"/>
          <w:color w:val="auto"/>
        </w:rPr>
      </w:pPr>
      <w:r>
        <w:rPr>
          <w:rFonts w:ascii="Times New Roman" w:cs="Times New Roman" w:eastAsia="Times New Roman" w:hAnsi="Times New Roman"/>
          <w:sz w:val="24"/>
          <w:szCs w:val="24"/>
          <w:color w:val="auto"/>
        </w:rPr>
        <w:t>Hacıevliyagil,</w:t>
      </w:r>
      <w:r>
        <w:rPr>
          <w:sz w:val="20"/>
          <w:szCs w:val="20"/>
          <w:color w:val="auto"/>
        </w:rPr>
        <w:t xml:space="preserve"> </w:t>
      </w:r>
      <w:r>
        <w:rPr>
          <w:rFonts w:ascii="Times New Roman" w:cs="Times New Roman" w:eastAsia="Times New Roman" w:hAnsi="Times New Roman"/>
          <w:sz w:val="24"/>
          <w:szCs w:val="24"/>
          <w:color w:val="auto"/>
        </w:rPr>
        <w:t xml:space="preserve">N. (2016). KOBİ’lerin Finansman Sorununa Bir Çözüm Önerisi: Milli </w:t>
      </w:r>
      <w:r>
        <w:rPr>
          <w:rFonts w:ascii="Times New Roman" w:cs="Times New Roman" w:eastAsia="Times New Roman" w:hAnsi="Times New Roman"/>
          <w:sz w:val="24"/>
          <w:szCs w:val="24"/>
          <w:color w:val="auto"/>
        </w:rPr>
        <w:t xml:space="preserve">Ekonomi Modeli (MEM). </w:t>
      </w:r>
      <w:r>
        <w:rPr>
          <w:rFonts w:ascii="Times New Roman" w:cs="Times New Roman" w:eastAsia="Times New Roman" w:hAnsi="Times New Roman"/>
          <w:sz w:val="24"/>
          <w:szCs w:val="24"/>
          <w:i w:val="1"/>
          <w:iCs w:val="1"/>
          <w:color w:val="auto"/>
        </w:rPr>
        <w:t>Yönetim ve Ekonomi Araştırmaları Dergisi</w:t>
      </w:r>
      <w:r>
        <w:rPr>
          <w:rFonts w:ascii="Times New Roman" w:cs="Times New Roman" w:eastAsia="Times New Roman" w:hAnsi="Times New Roman"/>
          <w:sz w:val="24"/>
          <w:szCs w:val="24"/>
          <w:color w:val="auto"/>
        </w:rPr>
        <w:t>, 14(3),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-20320</wp:posOffset>
            </wp:positionV>
            <wp:extent cx="4699000" cy="185420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34">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7" w:lineRule="exact"/>
        <w:rPr>
          <w:sz w:val="20"/>
          <w:szCs w:val="20"/>
          <w:color w:val="auto"/>
        </w:rPr>
      </w:pPr>
    </w:p>
    <w:p>
      <w:pPr>
        <w:jc w:val="both"/>
        <w:ind w:left="700" w:right="20" w:hanging="709"/>
        <w:spacing w:after="0" w:line="350" w:lineRule="auto"/>
        <w:rPr>
          <w:sz w:val="20"/>
          <w:szCs w:val="20"/>
          <w:color w:val="auto"/>
        </w:rPr>
      </w:pPr>
      <w:r>
        <w:rPr>
          <w:rFonts w:ascii="Times New Roman" w:cs="Times New Roman" w:eastAsia="Times New Roman" w:hAnsi="Times New Roman"/>
          <w:sz w:val="24"/>
          <w:szCs w:val="24"/>
          <w:color w:val="auto"/>
        </w:rPr>
        <w:t xml:space="preserve">Haşit G. (2016). KOBİ’ler İnsan Kaynakları Yönetiminin Neresinde? Eskişehir KOBİ’lerinde </w:t>
      </w:r>
      <w:r>
        <w:rPr>
          <w:rFonts w:ascii="Times New Roman" w:cs="Times New Roman" w:eastAsia="Times New Roman" w:hAnsi="Times New Roman"/>
          <w:sz w:val="24"/>
          <w:szCs w:val="24"/>
          <w:color w:val="auto"/>
        </w:rPr>
        <w:t xml:space="preserve">Bir Uygulama. </w:t>
      </w:r>
      <w:r>
        <w:rPr>
          <w:rFonts w:ascii="Times New Roman" w:cs="Times New Roman" w:eastAsia="Times New Roman" w:hAnsi="Times New Roman"/>
          <w:sz w:val="24"/>
          <w:szCs w:val="24"/>
          <w:i w:val="1"/>
          <w:iCs w:val="1"/>
          <w:color w:val="auto"/>
        </w:rPr>
        <w:t>İnsan ve Toplum Bilimleri Araştırmaları Dergisi</w:t>
      </w:r>
      <w:r>
        <w:rPr>
          <w:rFonts w:ascii="Times New Roman" w:cs="Times New Roman" w:eastAsia="Times New Roman" w:hAnsi="Times New Roman"/>
          <w:sz w:val="24"/>
          <w:szCs w:val="24"/>
          <w:color w:val="auto"/>
        </w:rPr>
        <w:t>, 5(7).</w:t>
      </w:r>
    </w:p>
    <w:p>
      <w:pPr>
        <w:spacing w:after="0" w:line="26" w:lineRule="exact"/>
        <w:rPr>
          <w:sz w:val="20"/>
          <w:szCs w:val="20"/>
          <w:color w:val="auto"/>
        </w:rPr>
      </w:pPr>
    </w:p>
    <w:p>
      <w:pPr>
        <w:jc w:val="both"/>
        <w:ind w:left="700" w:right="20" w:hanging="709"/>
        <w:spacing w:after="0" w:line="353" w:lineRule="auto"/>
        <w:rPr>
          <w:sz w:val="20"/>
          <w:szCs w:val="20"/>
          <w:color w:val="auto"/>
        </w:rPr>
      </w:pPr>
      <w:r>
        <w:rPr>
          <w:rFonts w:ascii="Times New Roman" w:cs="Times New Roman" w:eastAsia="Times New Roman" w:hAnsi="Times New Roman"/>
          <w:sz w:val="24"/>
          <w:szCs w:val="24"/>
          <w:color w:val="auto"/>
        </w:rPr>
        <w:t xml:space="preserve">Kaptangil, K. (2012). </w:t>
      </w:r>
      <w:r>
        <w:rPr>
          <w:rFonts w:ascii="Times New Roman" w:cs="Times New Roman" w:eastAsia="Times New Roman" w:hAnsi="Times New Roman"/>
          <w:sz w:val="24"/>
          <w:szCs w:val="24"/>
          <w:color w:val="auto"/>
        </w:rPr>
        <w:t>İşletmelerde İnsan Kaynakları Eğitiminin Çalışanların Performansları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Üzerine Olan Etkileri. </w:t>
      </w:r>
      <w:r>
        <w:rPr>
          <w:rFonts w:ascii="Times New Roman" w:cs="Times New Roman" w:eastAsia="Times New Roman" w:hAnsi="Times New Roman"/>
          <w:sz w:val="24"/>
          <w:szCs w:val="24"/>
          <w:i w:val="1"/>
          <w:iCs w:val="1"/>
          <w:color w:val="auto"/>
        </w:rPr>
        <w:t>Çankırı Karatekin Üniversitesi İktisadi ve İdari Bilimler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Fakültesi Dergisi</w:t>
      </w:r>
      <w:r>
        <w:rPr>
          <w:rFonts w:ascii="Times New Roman" w:cs="Times New Roman" w:eastAsia="Times New Roman" w:hAnsi="Times New Roman"/>
          <w:sz w:val="24"/>
          <w:szCs w:val="24"/>
          <w:color w:val="auto"/>
        </w:rPr>
        <w:t>, 2(2).</w:t>
      </w:r>
    </w:p>
    <w:p>
      <w:pPr>
        <w:spacing w:after="0" w:line="24" w:lineRule="exact"/>
        <w:rPr>
          <w:sz w:val="20"/>
          <w:szCs w:val="20"/>
          <w:color w:val="auto"/>
        </w:rPr>
      </w:pPr>
    </w:p>
    <w:p>
      <w:pPr>
        <w:jc w:val="both"/>
        <w:ind w:left="700" w:hanging="709"/>
        <w:spacing w:after="0" w:line="294" w:lineRule="auto"/>
        <w:rPr>
          <w:sz w:val="20"/>
          <w:szCs w:val="20"/>
          <w:color w:val="auto"/>
        </w:rPr>
      </w:pPr>
      <w:r>
        <w:rPr>
          <w:rFonts w:ascii="Times New Roman" w:cs="Times New Roman" w:eastAsia="Times New Roman" w:hAnsi="Times New Roman"/>
          <w:sz w:val="24"/>
          <w:szCs w:val="24"/>
          <w:color w:val="auto"/>
        </w:rPr>
        <w:t>Karabıçak M. ve Altuntepe N. (2001). KOBİ’lerin Kredi Yoluyla Finansmanı. I.</w:t>
      </w:r>
      <w:r>
        <w:rPr>
          <w:sz w:val="20"/>
          <w:szCs w:val="20"/>
          <w:color w:val="auto"/>
        </w:rPr>
        <w:t xml:space="preserve"> </w:t>
      </w:r>
      <w:r>
        <w:rPr>
          <w:rFonts w:ascii="Times New Roman" w:cs="Times New Roman" w:eastAsia="Times New Roman" w:hAnsi="Times New Roman"/>
          <w:sz w:val="24"/>
          <w:szCs w:val="24"/>
          <w:i w:val="1"/>
          <w:iCs w:val="1"/>
          <w:color w:val="auto"/>
        </w:rPr>
        <w:t xml:space="preserve">Orta </w:t>
      </w:r>
      <w:r>
        <w:rPr>
          <w:rFonts w:ascii="Times New Roman" w:cs="Times New Roman" w:eastAsia="Times New Roman" w:hAnsi="Times New Roman"/>
          <w:sz w:val="24"/>
          <w:szCs w:val="24"/>
          <w:i w:val="1"/>
          <w:iCs w:val="1"/>
          <w:color w:val="auto"/>
        </w:rPr>
        <w:t xml:space="preserve">Anadolu Kongresi Bildiri Kitabı. </w:t>
      </w:r>
      <w:r>
        <w:rPr>
          <w:rFonts w:ascii="Times New Roman" w:cs="Times New Roman" w:eastAsia="Times New Roman" w:hAnsi="Times New Roman"/>
          <w:sz w:val="24"/>
          <w:szCs w:val="24"/>
          <w:color w:val="auto"/>
        </w:rPr>
        <w:t>Nevşehir.</w:t>
      </w:r>
    </w:p>
    <w:p>
      <w:pPr>
        <w:spacing w:after="0" w:line="200" w:lineRule="exact"/>
        <w:rPr>
          <w:sz w:val="20"/>
          <w:szCs w:val="20"/>
          <w:color w:val="auto"/>
        </w:rPr>
      </w:pPr>
    </w:p>
    <w:p>
      <w:pPr>
        <w:spacing w:after="0" w:line="285" w:lineRule="exact"/>
        <w:rPr>
          <w:sz w:val="20"/>
          <w:szCs w:val="20"/>
          <w:color w:val="auto"/>
        </w:rPr>
      </w:pPr>
    </w:p>
    <w:p>
      <w:pPr>
        <w:jc w:val="both"/>
        <w:ind w:left="700" w:right="20" w:hanging="709"/>
        <w:spacing w:after="0" w:line="357" w:lineRule="auto"/>
        <w:rPr>
          <w:sz w:val="20"/>
          <w:szCs w:val="20"/>
          <w:color w:val="auto"/>
        </w:rPr>
      </w:pPr>
      <w:r>
        <w:rPr>
          <w:rFonts w:ascii="Times New Roman" w:cs="Times New Roman" w:eastAsia="Times New Roman" w:hAnsi="Times New Roman"/>
          <w:sz w:val="24"/>
          <w:szCs w:val="24"/>
          <w:color w:val="auto"/>
        </w:rPr>
        <w:t xml:space="preserve">Karacaoğlu, K. (2011). İşletmelerin Rekabet Üstünlüğü Anlayışlarını Etkileyen Öğelerin Endüstri ve Kaynak Temelli Bakış Açısına Göre Belirlenmesi: Kayseri İlinde Bir Araştırma. </w:t>
      </w:r>
      <w:r>
        <w:rPr>
          <w:rFonts w:ascii="Times New Roman" w:cs="Times New Roman" w:eastAsia="Times New Roman" w:hAnsi="Times New Roman"/>
          <w:sz w:val="24"/>
          <w:szCs w:val="24"/>
          <w:i w:val="1"/>
          <w:iCs w:val="1"/>
          <w:color w:val="auto"/>
        </w:rPr>
        <w:t>Ç.Ü. Sosyal Bilimler Enstitüsü Dergisi</w:t>
      </w:r>
      <w:r>
        <w:rPr>
          <w:rFonts w:ascii="Times New Roman" w:cs="Times New Roman" w:eastAsia="Times New Roman" w:hAnsi="Times New Roman"/>
          <w:sz w:val="24"/>
          <w:szCs w:val="24"/>
          <w:color w:val="auto"/>
        </w:rPr>
        <w:t>, 20(3).</w:t>
      </w:r>
    </w:p>
    <w:p>
      <w:pPr>
        <w:spacing w:after="0" w:line="10" w:lineRule="exact"/>
        <w:rPr>
          <w:sz w:val="20"/>
          <w:szCs w:val="20"/>
          <w:color w:val="auto"/>
        </w:rPr>
      </w:pPr>
    </w:p>
    <w:p>
      <w:pPr>
        <w:jc w:val="both"/>
        <w:spacing w:after="0" w:line="355" w:lineRule="auto"/>
        <w:rPr>
          <w:sz w:val="20"/>
          <w:szCs w:val="20"/>
          <w:color w:val="auto"/>
        </w:rPr>
      </w:pPr>
      <w:r>
        <w:rPr>
          <w:rFonts w:ascii="Times New Roman" w:cs="Times New Roman" w:eastAsia="Times New Roman" w:hAnsi="Times New Roman"/>
          <w:sz w:val="24"/>
          <w:szCs w:val="24"/>
          <w:color w:val="auto"/>
        </w:rPr>
        <w:t xml:space="preserve">Karacasulu, N. (1999). Türkiye’deki Bilimsel ve Teknolojik Göstergeler, </w:t>
      </w:r>
      <w:r>
        <w:rPr>
          <w:rFonts w:ascii="Times New Roman" w:cs="Times New Roman" w:eastAsia="Times New Roman" w:hAnsi="Times New Roman"/>
          <w:sz w:val="24"/>
          <w:szCs w:val="24"/>
          <w:i w:val="1"/>
          <w:iCs w:val="1"/>
          <w:color w:val="auto"/>
        </w:rPr>
        <w:t>Dış Ticaret Dergisi</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Kavrakoğlu, İ. (2002). Yeni Rekabet Stratejileri ve Türk Sanayisi, </w:t>
      </w:r>
      <w:r>
        <w:rPr>
          <w:rFonts w:ascii="Times New Roman" w:cs="Times New Roman" w:eastAsia="Times New Roman" w:hAnsi="Times New Roman"/>
          <w:sz w:val="24"/>
          <w:szCs w:val="24"/>
          <w:i w:val="1"/>
          <w:iCs w:val="1"/>
          <w:color w:val="auto"/>
        </w:rPr>
        <w:t>Türk Sanayicileri ve</w:t>
      </w:r>
    </w:p>
    <w:p>
      <w:pPr>
        <w:spacing w:after="0" w:line="5"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4"/>
          <w:szCs w:val="24"/>
          <w:i w:val="1"/>
          <w:iCs w:val="1"/>
          <w:color w:val="auto"/>
        </w:rPr>
        <w:t>İşadamları Derneği Yayınları, (TÜSİAD).</w:t>
      </w:r>
    </w:p>
    <w:p>
      <w:pPr>
        <w:spacing w:after="0" w:line="145" w:lineRule="exact"/>
        <w:rPr>
          <w:sz w:val="20"/>
          <w:szCs w:val="20"/>
          <w:color w:val="auto"/>
        </w:rPr>
      </w:pPr>
    </w:p>
    <w:p>
      <w:pPr>
        <w:jc w:val="both"/>
        <w:ind w:left="700" w:hanging="709"/>
        <w:spacing w:after="0" w:line="356" w:lineRule="auto"/>
        <w:rPr>
          <w:sz w:val="20"/>
          <w:szCs w:val="20"/>
          <w:color w:val="auto"/>
        </w:rPr>
      </w:pPr>
      <w:r>
        <w:rPr>
          <w:rFonts w:ascii="Times New Roman" w:cs="Times New Roman" w:eastAsia="Times New Roman" w:hAnsi="Times New Roman"/>
          <w:sz w:val="24"/>
          <w:szCs w:val="24"/>
          <w:color w:val="auto"/>
        </w:rPr>
        <w:t>Kayabaşı,</w:t>
      </w:r>
      <w:r>
        <w:rPr>
          <w:sz w:val="20"/>
          <w:szCs w:val="20"/>
          <w:color w:val="auto"/>
        </w:rPr>
        <w:t xml:space="preserve"> </w:t>
      </w:r>
      <w:r>
        <w:rPr>
          <w:rFonts w:ascii="Times New Roman" w:cs="Times New Roman" w:eastAsia="Times New Roman" w:hAnsi="Times New Roman"/>
          <w:sz w:val="24"/>
          <w:szCs w:val="24"/>
          <w:color w:val="auto"/>
        </w:rPr>
        <w:t xml:space="preserve">A. (2010). </w:t>
      </w:r>
      <w:r>
        <w:rPr>
          <w:rFonts w:ascii="Times New Roman" w:cs="Times New Roman" w:eastAsia="Times New Roman" w:hAnsi="Times New Roman"/>
          <w:sz w:val="24"/>
          <w:szCs w:val="24"/>
          <w:i w:val="1"/>
          <w:iCs w:val="1"/>
          <w:color w:val="auto"/>
        </w:rPr>
        <w:t>Rekabet Gücü Perspektifinde Lojistik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Faaliyetlerde Performans</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Geliştirme</w:t>
      </w:r>
      <w:r>
        <w:rPr>
          <w:rFonts w:ascii="Times New Roman" w:cs="Times New Roman" w:eastAsia="Times New Roman" w:hAnsi="Times New Roman"/>
          <w:sz w:val="24"/>
          <w:szCs w:val="24"/>
          <w:color w:val="auto"/>
        </w:rPr>
        <w:t>. İstanbul: İTO Yayınları.</w:t>
      </w:r>
    </w:p>
    <w:p>
      <w:pPr>
        <w:spacing w:after="0" w:line="12" w:lineRule="exact"/>
        <w:rPr>
          <w:sz w:val="20"/>
          <w:szCs w:val="20"/>
          <w:color w:val="auto"/>
        </w:rPr>
      </w:pPr>
    </w:p>
    <w:p>
      <w:pPr>
        <w:jc w:val="both"/>
        <w:ind w:left="700" w:right="20" w:hanging="709"/>
        <w:spacing w:after="0" w:line="356" w:lineRule="auto"/>
        <w:rPr>
          <w:sz w:val="20"/>
          <w:szCs w:val="20"/>
          <w:color w:val="auto"/>
        </w:rPr>
      </w:pPr>
      <w:r>
        <w:rPr>
          <w:rFonts w:ascii="Times New Roman" w:cs="Times New Roman" w:eastAsia="Times New Roman" w:hAnsi="Times New Roman"/>
          <w:sz w:val="24"/>
          <w:szCs w:val="24"/>
          <w:color w:val="auto"/>
        </w:rPr>
        <w:t>Kaynak, T. Adal,</w:t>
      </w:r>
      <w:r>
        <w:rPr>
          <w:sz w:val="20"/>
          <w:szCs w:val="20"/>
          <w:color w:val="auto"/>
        </w:rPr>
        <w:t xml:space="preserve"> </w:t>
      </w:r>
      <w:r>
        <w:rPr>
          <w:rFonts w:ascii="Times New Roman" w:cs="Times New Roman" w:eastAsia="Times New Roman" w:hAnsi="Times New Roman"/>
          <w:sz w:val="24"/>
          <w:szCs w:val="24"/>
          <w:color w:val="auto"/>
        </w:rPr>
        <w:t>Z. ve Atatay, İ. (2000). İnsan Kaynakları Yönetimi, İstanbul: Dönence Basım ve Yayın Hizmetleri.</w:t>
      </w:r>
    </w:p>
    <w:p>
      <w:pPr>
        <w:spacing w:after="0" w:line="11" w:lineRule="exact"/>
        <w:rPr>
          <w:sz w:val="20"/>
          <w:szCs w:val="20"/>
          <w:color w:val="auto"/>
        </w:rPr>
      </w:pPr>
    </w:p>
    <w:p>
      <w:pPr>
        <w:jc w:val="both"/>
        <w:ind w:left="700" w:hanging="709"/>
        <w:spacing w:after="0" w:line="350" w:lineRule="auto"/>
        <w:rPr>
          <w:sz w:val="20"/>
          <w:szCs w:val="20"/>
          <w:color w:val="auto"/>
        </w:rPr>
      </w:pPr>
      <w:r>
        <w:rPr>
          <w:rFonts w:ascii="Times New Roman" w:cs="Times New Roman" w:eastAsia="Times New Roman" w:hAnsi="Times New Roman"/>
          <w:sz w:val="24"/>
          <w:szCs w:val="24"/>
          <w:color w:val="auto"/>
        </w:rPr>
        <w:t xml:space="preserve">Kenar, N. (2010). Gelecekte Talebi Artacak Meslekler ve Eğitimin Artan Önemi. </w:t>
      </w:r>
      <w:r>
        <w:rPr>
          <w:rFonts w:ascii="Times New Roman" w:cs="Times New Roman" w:eastAsia="Times New Roman" w:hAnsi="Times New Roman"/>
          <w:sz w:val="24"/>
          <w:szCs w:val="24"/>
          <w:i w:val="1"/>
          <w:iCs w:val="1"/>
          <w:color w:val="auto"/>
        </w:rPr>
        <w:t>TİSK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İşveren Dergisi</w:t>
      </w:r>
      <w:r>
        <w:rPr>
          <w:rFonts w:ascii="Times New Roman" w:cs="Times New Roman" w:eastAsia="Times New Roman" w:hAnsi="Times New Roman"/>
          <w:sz w:val="24"/>
          <w:szCs w:val="24"/>
          <w:color w:val="auto"/>
        </w:rPr>
        <w:t>, 48,(5).</w:t>
      </w:r>
    </w:p>
    <w:p>
      <w:pPr>
        <w:spacing w:after="0" w:line="16" w:lineRule="exact"/>
        <w:rPr>
          <w:sz w:val="20"/>
          <w:szCs w:val="20"/>
          <w:color w:val="auto"/>
        </w:rPr>
      </w:pPr>
    </w:p>
    <w:p>
      <w:pPr>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KOBİ Destekleri, </w:t>
      </w:r>
      <w:hyperlink r:id="rId150">
        <w:r>
          <w:rPr>
            <w:rFonts w:ascii="Times New Roman" w:cs="Times New Roman" w:eastAsia="Times New Roman" w:hAnsi="Times New Roman"/>
            <w:sz w:val="24"/>
            <w:szCs w:val="24"/>
            <w:u w:val="single" w:color="auto"/>
            <w:color w:val="auto"/>
          </w:rPr>
          <w:t>https://www.kosgeb.gov.tr/</w:t>
        </w:r>
        <w:r>
          <w:rPr>
            <w:rFonts w:ascii="Times New Roman" w:cs="Times New Roman" w:eastAsia="Times New Roman" w:hAnsi="Times New Roman"/>
            <w:sz w:val="24"/>
            <w:szCs w:val="24"/>
            <w:u w:val="single" w:color="auto"/>
            <w:color w:val="auto"/>
          </w:rPr>
          <w:t xml:space="preserve"> </w:t>
        </w:r>
      </w:hyperlink>
      <w:r>
        <w:rPr>
          <w:rFonts w:ascii="Times New Roman" w:cs="Times New Roman" w:eastAsia="Times New Roman" w:hAnsi="Times New Roman"/>
          <w:sz w:val="24"/>
          <w:szCs w:val="24"/>
          <w:color w:val="auto"/>
        </w:rPr>
        <w:t>(Erişim tarihi: 15.10.2019).</w:t>
      </w:r>
    </w:p>
    <w:p>
      <w:pPr>
        <w:spacing w:after="0" w:line="135" w:lineRule="exact"/>
        <w:rPr>
          <w:sz w:val="20"/>
          <w:szCs w:val="20"/>
          <w:color w:val="auto"/>
        </w:rPr>
      </w:pPr>
    </w:p>
    <w:p>
      <w:pPr>
        <w:spacing w:after="0"/>
        <w:tabs>
          <w:tab w:leader="none" w:pos="920" w:val="left"/>
          <w:tab w:leader="none" w:pos="1740" w:val="left"/>
          <w:tab w:leader="none" w:pos="3380" w:val="left"/>
          <w:tab w:leader="none" w:pos="4420" w:val="left"/>
          <w:tab w:leader="none" w:pos="5360" w:val="left"/>
          <w:tab w:leader="none" w:pos="6700" w:val="left"/>
          <w:tab w:leader="none" w:pos="7640" w:val="left"/>
          <w:tab w:leader="none" w:pos="8440" w:val="left"/>
        </w:tabs>
        <w:rPr>
          <w:sz w:val="20"/>
          <w:szCs w:val="20"/>
          <w:color w:val="auto"/>
        </w:rPr>
      </w:pPr>
      <w:r>
        <w:rPr>
          <w:rFonts w:ascii="Times New Roman" w:cs="Times New Roman" w:eastAsia="Times New Roman" w:hAnsi="Times New Roman"/>
          <w:sz w:val="24"/>
          <w:szCs w:val="24"/>
          <w:color w:val="auto"/>
        </w:rPr>
        <w:t>KOBİ</w:t>
      </w:r>
      <w:r>
        <w:rPr>
          <w:sz w:val="20"/>
          <w:szCs w:val="20"/>
          <w:color w:val="auto"/>
        </w:rPr>
        <w:tab/>
      </w:r>
      <w:r>
        <w:rPr>
          <w:rFonts w:ascii="Times New Roman" w:cs="Times New Roman" w:eastAsia="Times New Roman" w:hAnsi="Times New Roman"/>
          <w:sz w:val="24"/>
          <w:szCs w:val="24"/>
          <w:color w:val="auto"/>
        </w:rPr>
        <w:t>Bilgi</w:t>
      </w:r>
      <w:r>
        <w:rPr>
          <w:sz w:val="20"/>
          <w:szCs w:val="20"/>
          <w:color w:val="auto"/>
        </w:rPr>
        <w:tab/>
      </w:r>
      <w:r>
        <w:rPr>
          <w:rFonts w:ascii="Times New Roman" w:cs="Times New Roman" w:eastAsia="Times New Roman" w:hAnsi="Times New Roman"/>
          <w:sz w:val="24"/>
          <w:szCs w:val="24"/>
          <w:color w:val="auto"/>
        </w:rPr>
        <w:t>Sitesi</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TOBB.</w:t>
      </w:r>
      <w:r>
        <w:rPr>
          <w:sz w:val="20"/>
          <w:szCs w:val="20"/>
          <w:color w:val="auto"/>
        </w:rPr>
        <w:tab/>
      </w:r>
      <w:r>
        <w:rPr>
          <w:rFonts w:ascii="Times New Roman" w:cs="Times New Roman" w:eastAsia="Times New Roman" w:hAnsi="Times New Roman"/>
          <w:sz w:val="24"/>
          <w:szCs w:val="24"/>
          <w:color w:val="auto"/>
        </w:rPr>
        <w:t>(2018).</w:t>
      </w:r>
      <w:r>
        <w:rPr>
          <w:sz w:val="20"/>
          <w:szCs w:val="20"/>
          <w:color w:val="auto"/>
        </w:rPr>
        <w:tab/>
      </w:r>
      <w:r>
        <w:rPr>
          <w:rFonts w:ascii="Times New Roman" w:cs="Times New Roman" w:eastAsia="Times New Roman" w:hAnsi="Times New Roman"/>
          <w:sz w:val="24"/>
          <w:szCs w:val="24"/>
          <w:color w:val="auto"/>
        </w:rPr>
        <w:t>KOBİ</w:t>
      </w:r>
      <w:r>
        <w:rPr>
          <w:sz w:val="20"/>
          <w:szCs w:val="20"/>
          <w:color w:val="auto"/>
        </w:rPr>
        <w:tab/>
      </w:r>
      <w:r>
        <w:rPr>
          <w:rFonts w:ascii="Times New Roman" w:cs="Times New Roman" w:eastAsia="Times New Roman" w:hAnsi="Times New Roman"/>
          <w:sz w:val="24"/>
          <w:szCs w:val="24"/>
          <w:color w:val="auto"/>
        </w:rPr>
        <w:t>Tanımları.</w:t>
      </w:r>
      <w:r>
        <w:rPr>
          <w:sz w:val="20"/>
          <w:szCs w:val="20"/>
          <w:color w:val="auto"/>
        </w:rPr>
        <w:tab/>
      </w:r>
      <w:r>
        <w:rPr>
          <w:rFonts w:ascii="Times New Roman" w:cs="Times New Roman" w:eastAsia="Times New Roman" w:hAnsi="Times New Roman"/>
          <w:sz w:val="24"/>
          <w:szCs w:val="24"/>
          <w:color w:val="auto"/>
        </w:rPr>
        <w:t>KOBİ</w:t>
      </w:r>
      <w:r>
        <w:rPr>
          <w:sz w:val="20"/>
          <w:szCs w:val="20"/>
          <w:color w:val="auto"/>
        </w:rPr>
        <w:tab/>
      </w:r>
      <w:r>
        <w:rPr>
          <w:rFonts w:ascii="Times New Roman" w:cs="Times New Roman" w:eastAsia="Times New Roman" w:hAnsi="Times New Roman"/>
          <w:sz w:val="24"/>
          <w:szCs w:val="24"/>
          <w:color w:val="auto"/>
        </w:rPr>
        <w:t>Bilgi</w:t>
      </w:r>
      <w:r>
        <w:rPr>
          <w:sz w:val="20"/>
          <w:szCs w:val="20"/>
          <w:color w:val="auto"/>
        </w:rPr>
        <w:tab/>
      </w:r>
      <w:r>
        <w:rPr>
          <w:rFonts w:ascii="Times New Roman" w:cs="Times New Roman" w:eastAsia="Times New Roman" w:hAnsi="Times New Roman"/>
          <w:sz w:val="23"/>
          <w:szCs w:val="23"/>
          <w:color w:val="auto"/>
        </w:rPr>
        <w:t>Sitesi:</w:t>
      </w:r>
    </w:p>
    <w:p>
      <w:pPr>
        <w:spacing w:after="0" w:line="136" w:lineRule="exact"/>
        <w:rPr>
          <w:sz w:val="20"/>
          <w:szCs w:val="20"/>
          <w:color w:val="auto"/>
        </w:rPr>
      </w:pPr>
    </w:p>
    <w:p>
      <w:pPr>
        <w:ind w:left="700"/>
        <w:spacing w:after="0"/>
        <w:rPr>
          <w:rFonts w:ascii="Times New Roman" w:cs="Times New Roman" w:eastAsia="Times New Roman" w:hAnsi="Times New Roman"/>
          <w:sz w:val="24"/>
          <w:szCs w:val="24"/>
          <w:color w:val="auto"/>
        </w:rPr>
      </w:pPr>
      <w:hyperlink r:id="rId235">
        <w:r>
          <w:rPr>
            <w:rFonts w:ascii="Times New Roman" w:cs="Times New Roman" w:eastAsia="Times New Roman" w:hAnsi="Times New Roman"/>
            <w:sz w:val="24"/>
            <w:szCs w:val="24"/>
            <w:u w:val="single" w:color="auto"/>
            <w:color w:val="auto"/>
          </w:rPr>
          <w:t>http://www.KOBİ.org.tr/index.php/tanimi/layout</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(Erişim tarihi:14.10.2019).</w:t>
      </w:r>
    </w:p>
    <w:p>
      <w:pPr>
        <w:spacing w:after="0" w:line="14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KOBİ Stratejisi ve Eylem Planı, 2015</w:t>
      </w:r>
      <w:r>
        <w:rPr>
          <w:rFonts w:ascii="Times New Roman" w:cs="Times New Roman" w:eastAsia="Times New Roman" w:hAnsi="Times New Roman"/>
          <w:sz w:val="24"/>
          <w:szCs w:val="24"/>
          <w:color w:val="auto"/>
        </w:rPr>
        <w:t>-2018, KOSGEB, Ankara.</w:t>
      </w:r>
    </w:p>
    <w:p>
      <w:pPr>
        <w:spacing w:after="0" w:line="24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98</w:t>
      </w:r>
    </w:p>
    <w:p>
      <w:pPr>
        <w:sectPr>
          <w:pgSz w:w="11900" w:h="16840" w:orient="portrait"/>
          <w:cols w:equalWidth="0" w:num="1">
            <w:col w:w="9080"/>
          </w:cols>
          <w:pgMar w:left="1420" w:top="1424" w:right="1403" w:bottom="419" w:gutter="0" w:footer="0" w:header="0"/>
        </w:sectPr>
      </w:pPr>
    </w:p>
    <w:bookmarkStart w:id="113" w:name="page114"/>
    <w:bookmarkEnd w:id="113"/>
    <w:p>
      <w:pPr>
        <w:ind w:left="700" w:right="20" w:hanging="709"/>
        <w:spacing w:after="0" w:line="350" w:lineRule="auto"/>
        <w:rPr>
          <w:sz w:val="20"/>
          <w:szCs w:val="20"/>
          <w:color w:val="auto"/>
        </w:rPr>
      </w:pPr>
      <w:r>
        <w:rPr>
          <w:rFonts w:ascii="Times New Roman" w:cs="Times New Roman" w:eastAsia="Times New Roman" w:hAnsi="Times New Roman"/>
          <w:sz w:val="24"/>
          <w:szCs w:val="24"/>
          <w:color w:val="auto"/>
        </w:rPr>
        <w:t xml:space="preserve">Koç, M. ve Özbozkurt, O.B. (2014). Ulusların Rekabet Üstünlüğü ve Elmas Modeli Üzerine Bir Değerlendirme. </w:t>
      </w:r>
      <w:r>
        <w:rPr>
          <w:rFonts w:ascii="Times New Roman" w:cs="Times New Roman" w:eastAsia="Times New Roman" w:hAnsi="Times New Roman"/>
          <w:sz w:val="24"/>
          <w:szCs w:val="24"/>
          <w:i w:val="1"/>
          <w:iCs w:val="1"/>
          <w:color w:val="auto"/>
        </w:rPr>
        <w:t>İşletme ve İktisat Çalışmaları Dergisi</w:t>
      </w:r>
      <w:r>
        <w:rPr>
          <w:rFonts w:ascii="Times New Roman" w:cs="Times New Roman" w:eastAsia="Times New Roman" w:hAnsi="Times New Roman"/>
          <w:sz w:val="24"/>
          <w:szCs w:val="24"/>
          <w:color w:val="auto"/>
        </w:rPr>
        <w:t>, 2(3), 85-91.</w:t>
      </w:r>
    </w:p>
    <w:p>
      <w:pPr>
        <w:spacing w:after="0" w:line="16"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4"/>
          <w:szCs w:val="24"/>
          <w:color w:val="auto"/>
        </w:rPr>
        <w:t>Koçel, T. (1993). Büyüyen İşletmelerde Karşılaşılan Yönetim ve Organizasyon Sorunları.</w:t>
      </w:r>
    </w:p>
    <w:p>
      <w:pPr>
        <w:spacing w:after="0" w:line="135" w:lineRule="exact"/>
        <w:rPr>
          <w:sz w:val="20"/>
          <w:szCs w:val="20"/>
          <w:color w:val="auto"/>
        </w:rPr>
      </w:pPr>
    </w:p>
    <w:p>
      <w:pPr>
        <w:jc w:val="center"/>
        <w:ind w:right="80"/>
        <w:spacing w:after="0"/>
        <w:rPr>
          <w:sz w:val="20"/>
          <w:szCs w:val="20"/>
          <w:color w:val="auto"/>
        </w:rPr>
      </w:pPr>
      <w:r>
        <w:rPr>
          <w:rFonts w:ascii="Times New Roman" w:cs="Times New Roman" w:eastAsia="Times New Roman" w:hAnsi="Times New Roman"/>
          <w:sz w:val="24"/>
          <w:szCs w:val="24"/>
          <w:color w:val="auto"/>
        </w:rPr>
        <w:t xml:space="preserve">İstanbul, Türkiye </w:t>
      </w:r>
      <w:r>
        <w:rPr>
          <w:rFonts w:ascii="Times New Roman" w:cs="Times New Roman" w:eastAsia="Times New Roman" w:hAnsi="Times New Roman"/>
          <w:sz w:val="24"/>
          <w:szCs w:val="24"/>
          <w:color w:val="auto"/>
        </w:rPr>
        <w:t>KOSGEB, 2015-</w:t>
      </w:r>
      <w:r>
        <w:rPr>
          <w:rFonts w:ascii="Times New Roman" w:cs="Times New Roman" w:eastAsia="Times New Roman" w:hAnsi="Times New Roman"/>
          <w:sz w:val="24"/>
          <w:szCs w:val="24"/>
          <w:color w:val="auto"/>
        </w:rPr>
        <w:t>2018 KOBİ Stratejisi ve Eylem Planı, 20</w:t>
      </w:r>
      <w:r>
        <w:rPr>
          <w:rFonts w:ascii="Times New Roman" w:cs="Times New Roman" w:eastAsia="Times New Roman" w:hAnsi="Times New Roman"/>
          <w:sz w:val="24"/>
          <w:szCs w:val="24"/>
          <w:color w:val="auto"/>
        </w:rPr>
        <w:t>15.</w:t>
      </w:r>
    </w:p>
    <w:p>
      <w:pPr>
        <w:spacing w:after="0" w:line="12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KOSGEB 2018 Yılı Faaliyet Raporu, s.43.</w:t>
      </w:r>
    </w:p>
    <w:p>
      <w:pPr>
        <w:spacing w:after="0" w:line="43" w:lineRule="exact"/>
        <w:rPr>
          <w:sz w:val="20"/>
          <w:szCs w:val="20"/>
          <w:color w:val="auto"/>
        </w:rPr>
      </w:pPr>
    </w:p>
    <w:p>
      <w:pPr>
        <w:ind w:left="700"/>
        <w:spacing w:after="0"/>
        <w:rPr>
          <w:rFonts w:ascii="Times New Roman" w:cs="Times New Roman" w:eastAsia="Times New Roman" w:hAnsi="Times New Roman"/>
          <w:sz w:val="24"/>
          <w:szCs w:val="24"/>
          <w:u w:val="single" w:color="auto"/>
          <w:color w:val="auto"/>
        </w:rPr>
      </w:pPr>
      <w:hyperlink r:id="rId149">
        <w:r>
          <w:rPr>
            <w:rFonts w:ascii="Times New Roman" w:cs="Times New Roman" w:eastAsia="Times New Roman" w:hAnsi="Times New Roman"/>
            <w:sz w:val="24"/>
            <w:szCs w:val="24"/>
            <w:u w:val="single" w:color="auto"/>
            <w:color w:val="auto"/>
          </w:rPr>
          <w:t>https://www.kosgeb.gov.tr/Content/Upload/Dosya/Mali%20Tablolar/KOSGEB_2018_</w:t>
        </w:r>
      </w:hyperlink>
    </w:p>
    <w:p>
      <w:pPr>
        <w:spacing w:after="0" w:line="43" w:lineRule="exact"/>
        <w:rPr>
          <w:sz w:val="20"/>
          <w:szCs w:val="20"/>
          <w:color w:val="auto"/>
        </w:rPr>
      </w:pPr>
    </w:p>
    <w:p>
      <w:pPr>
        <w:ind w:left="700"/>
        <w:spacing w:after="0"/>
        <w:rPr>
          <w:rFonts w:ascii="Times New Roman" w:cs="Times New Roman" w:eastAsia="Times New Roman" w:hAnsi="Times New Roman"/>
          <w:sz w:val="24"/>
          <w:szCs w:val="24"/>
          <w:color w:val="auto"/>
        </w:rPr>
      </w:pPr>
      <w:hyperlink r:id="rId149">
        <w:r>
          <w:rPr>
            <w:rFonts w:ascii="Times New Roman" w:cs="Times New Roman" w:eastAsia="Times New Roman" w:hAnsi="Times New Roman"/>
            <w:sz w:val="24"/>
            <w:szCs w:val="24"/>
            <w:u w:val="single" w:color="auto"/>
            <w:color w:val="auto"/>
          </w:rPr>
          <w:t>Y%C4%B1l%C4%B1_Faaliyet_Raporu.pdf</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(Erişim</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tarihi: 15.10.2019).</w:t>
      </w:r>
    </w:p>
    <w:p>
      <w:pPr>
        <w:spacing w:after="0" w:line="242" w:lineRule="exact"/>
        <w:rPr>
          <w:sz w:val="20"/>
          <w:szCs w:val="20"/>
          <w:color w:val="auto"/>
        </w:rPr>
      </w:pPr>
    </w:p>
    <w:p>
      <w:pPr>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Kredi Garanti Fonu (KGF), </w:t>
      </w:r>
      <w:hyperlink r:id="rId154">
        <w:r>
          <w:rPr>
            <w:rFonts w:ascii="Times New Roman" w:cs="Times New Roman" w:eastAsia="Times New Roman" w:hAnsi="Times New Roman"/>
            <w:sz w:val="24"/>
            <w:szCs w:val="24"/>
            <w:u w:val="single" w:color="auto"/>
            <w:color w:val="auto"/>
          </w:rPr>
          <w:t xml:space="preserve">http://www.kgf.com.tr </w:t>
        </w:r>
      </w:hyperlink>
      <w:r>
        <w:rPr>
          <w:rFonts w:ascii="Times New Roman" w:cs="Times New Roman" w:eastAsia="Times New Roman" w:hAnsi="Times New Roman"/>
          <w:sz w:val="24"/>
          <w:szCs w:val="24"/>
          <w:color w:val="auto"/>
        </w:rPr>
        <w:t>(Erişim</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tarihi: 24.10.2019).</w:t>
      </w:r>
    </w:p>
    <w:p>
      <w:pPr>
        <w:spacing w:after="0" w:line="258" w:lineRule="exact"/>
        <w:rPr>
          <w:sz w:val="20"/>
          <w:szCs w:val="20"/>
          <w:color w:val="auto"/>
        </w:rPr>
      </w:pPr>
    </w:p>
    <w:p>
      <w:pPr>
        <w:jc w:val="both"/>
        <w:ind w:left="700" w:hanging="709"/>
        <w:spacing w:after="0" w:line="354"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Mercin, L. (2005). </w:t>
      </w:r>
      <w:r>
        <w:rPr>
          <w:rFonts w:ascii="Times New Roman" w:cs="Times New Roman" w:eastAsia="Times New Roman" w:hAnsi="Times New Roman"/>
          <w:sz w:val="24"/>
          <w:szCs w:val="24"/>
          <w:color w:val="auto"/>
        </w:rPr>
        <w:t>İnsan Kaynakları Yönetimi’nin Eğitim Kurumları Açısından Gerekliliği</w:t>
      </w:r>
      <w:r>
        <w:rPr>
          <w:rFonts w:ascii="Times New Roman" w:cs="Times New Roman" w:eastAsia="Times New Roman" w:hAnsi="Times New Roman"/>
          <w:sz w:val="24"/>
          <w:szCs w:val="24"/>
          <w:color w:val="auto"/>
        </w:rPr>
        <w:t xml:space="preserve"> ve </w:t>
      </w:r>
      <w:r>
        <w:rPr>
          <w:rFonts w:ascii="Times New Roman" w:cs="Times New Roman" w:eastAsia="Times New Roman" w:hAnsi="Times New Roman"/>
          <w:sz w:val="24"/>
          <w:szCs w:val="24"/>
          <w:color w:val="auto"/>
        </w:rPr>
        <w:t>Geliştirme Etkinliği</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Elektronik Sosyal Bilimler Dergisi</w:t>
      </w:r>
      <w:r>
        <w:rPr>
          <w:rFonts w:ascii="Times New Roman" w:cs="Times New Roman" w:eastAsia="Times New Roman" w:hAnsi="Times New Roman"/>
          <w:sz w:val="24"/>
          <w:szCs w:val="24"/>
          <w:color w:val="auto"/>
        </w:rPr>
        <w:t>, 4(14),</w:t>
      </w:r>
      <w:r>
        <w:rPr>
          <w:rFonts w:ascii="Times New Roman" w:cs="Times New Roman" w:eastAsia="Times New Roman" w:hAnsi="Times New Roman"/>
          <w:sz w:val="24"/>
          <w:szCs w:val="24"/>
          <w:color w:val="auto"/>
        </w:rPr>
        <w:t xml:space="preserve"> </w:t>
      </w:r>
      <w:hyperlink r:id="rId236">
        <w:r>
          <w:rPr>
            <w:rFonts w:ascii="Times New Roman" w:cs="Times New Roman" w:eastAsia="Times New Roman" w:hAnsi="Times New Roman"/>
            <w:sz w:val="24"/>
            <w:szCs w:val="24"/>
            <w:u w:val="single" w:color="auto"/>
            <w:color w:val="auto"/>
          </w:rPr>
          <w:t>www.e-sosder.com</w:t>
        </w:r>
        <w:r>
          <w:rPr>
            <w:rFonts w:ascii="Times New Roman" w:cs="Times New Roman" w:eastAsia="Times New Roman" w:hAnsi="Times New Roman"/>
            <w:sz w:val="24"/>
            <w:szCs w:val="24"/>
            <w:u w:val="single" w:color="auto"/>
            <w:color w:val="auto"/>
          </w:rPr>
          <w:t xml:space="preserve"> </w:t>
        </w:r>
      </w:hyperlink>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Erişim Tarihi:12.06.2019.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-33655</wp:posOffset>
            </wp:positionV>
            <wp:extent cx="4699000" cy="185420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237">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 w:lineRule="exact"/>
        <w:rPr>
          <w:sz w:val="20"/>
          <w:szCs w:val="20"/>
          <w:color w:val="auto"/>
        </w:rPr>
      </w:pPr>
    </w:p>
    <w:p>
      <w:pPr>
        <w:jc w:val="both"/>
        <w:ind w:left="700" w:hanging="709"/>
        <w:spacing w:after="0" w:line="350" w:lineRule="auto"/>
        <w:rPr>
          <w:sz w:val="20"/>
          <w:szCs w:val="20"/>
          <w:color w:val="auto"/>
        </w:rPr>
      </w:pPr>
      <w:r>
        <w:rPr>
          <w:rFonts w:ascii="Times New Roman" w:cs="Times New Roman" w:eastAsia="Times New Roman" w:hAnsi="Times New Roman"/>
          <w:sz w:val="24"/>
          <w:szCs w:val="24"/>
          <w:color w:val="auto"/>
        </w:rPr>
        <w:t xml:space="preserve">Muradova, T. (2004). İnsan Kaynakları Yönetiminde Eğitim ve Geliştirmenin Önemi, </w:t>
      </w:r>
      <w:r>
        <w:rPr>
          <w:rFonts w:ascii="Times New Roman" w:cs="Times New Roman" w:eastAsia="Times New Roman" w:hAnsi="Times New Roman"/>
          <w:sz w:val="24"/>
          <w:szCs w:val="24"/>
          <w:i w:val="1"/>
          <w:iCs w:val="1"/>
          <w:color w:val="auto"/>
        </w:rPr>
        <w:t>Journal</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of Azerbaijani Studies</w:t>
      </w:r>
      <w:r>
        <w:rPr>
          <w:rFonts w:ascii="Times New Roman" w:cs="Times New Roman" w:eastAsia="Times New Roman" w:hAnsi="Times New Roman"/>
          <w:sz w:val="24"/>
          <w:szCs w:val="24"/>
          <w:color w:val="auto"/>
        </w:rPr>
        <w:t>.</w:t>
      </w:r>
    </w:p>
    <w:p>
      <w:pPr>
        <w:spacing w:after="0" w:line="18" w:lineRule="exact"/>
        <w:rPr>
          <w:sz w:val="20"/>
          <w:szCs w:val="20"/>
          <w:color w:val="auto"/>
        </w:rPr>
      </w:pPr>
    </w:p>
    <w:p>
      <w:pPr>
        <w:jc w:val="both"/>
        <w:ind w:left="700" w:right="20" w:hanging="709"/>
        <w:spacing w:after="0" w:line="298" w:lineRule="auto"/>
        <w:rPr>
          <w:sz w:val="20"/>
          <w:szCs w:val="20"/>
          <w:color w:val="auto"/>
        </w:rPr>
      </w:pPr>
      <w:r>
        <w:rPr>
          <w:rFonts w:ascii="Times New Roman" w:cs="Times New Roman" w:eastAsia="Times New Roman" w:hAnsi="Times New Roman"/>
          <w:sz w:val="24"/>
          <w:szCs w:val="24"/>
          <w:color w:val="auto"/>
        </w:rPr>
        <w:t>Müftüoğlu,</w:t>
      </w:r>
      <w:r>
        <w:rPr>
          <w:sz w:val="20"/>
          <w:szCs w:val="20"/>
          <w:color w:val="auto"/>
        </w:rPr>
        <w:t xml:space="preserve"> </w:t>
      </w:r>
      <w:r>
        <w:rPr>
          <w:rFonts w:ascii="Times New Roman" w:cs="Times New Roman" w:eastAsia="Times New Roman" w:hAnsi="Times New Roman"/>
          <w:sz w:val="24"/>
          <w:szCs w:val="24"/>
          <w:color w:val="auto"/>
        </w:rPr>
        <w:t xml:space="preserve">T. (1998). Türkiye’de Küçük ve Orta Ölçekli İşletmeler, Ankara: Turhan </w:t>
      </w:r>
      <w:r>
        <w:rPr>
          <w:rFonts w:ascii="Times New Roman" w:cs="Times New Roman" w:eastAsia="Times New Roman" w:hAnsi="Times New Roman"/>
          <w:sz w:val="24"/>
          <w:szCs w:val="24"/>
          <w:color w:val="auto"/>
        </w:rPr>
        <w:t>Kitabevi.</w:t>
      </w:r>
    </w:p>
    <w:p>
      <w:pPr>
        <w:spacing w:after="0" w:line="200" w:lineRule="exact"/>
        <w:rPr>
          <w:sz w:val="20"/>
          <w:szCs w:val="20"/>
          <w:color w:val="auto"/>
        </w:rPr>
      </w:pPr>
    </w:p>
    <w:p>
      <w:pPr>
        <w:spacing w:after="0" w:line="288" w:lineRule="exact"/>
        <w:rPr>
          <w:sz w:val="20"/>
          <w:szCs w:val="20"/>
          <w:color w:val="auto"/>
        </w:rPr>
      </w:pPr>
    </w:p>
    <w:p>
      <w:pPr>
        <w:jc w:val="both"/>
        <w:ind w:left="700" w:right="20" w:hanging="709"/>
        <w:spacing w:after="0" w:line="356" w:lineRule="auto"/>
        <w:rPr>
          <w:sz w:val="20"/>
          <w:szCs w:val="20"/>
          <w:color w:val="auto"/>
        </w:rPr>
      </w:pPr>
      <w:r>
        <w:rPr>
          <w:rFonts w:ascii="Times New Roman" w:cs="Times New Roman" w:eastAsia="Times New Roman" w:hAnsi="Times New Roman"/>
          <w:sz w:val="24"/>
          <w:szCs w:val="24"/>
          <w:color w:val="auto"/>
        </w:rPr>
        <w:t xml:space="preserve">Noe, R. A. (1999). </w:t>
      </w:r>
      <w:r>
        <w:rPr>
          <w:rFonts w:ascii="Times New Roman" w:cs="Times New Roman" w:eastAsia="Times New Roman" w:hAnsi="Times New Roman"/>
          <w:sz w:val="24"/>
          <w:szCs w:val="24"/>
          <w:i w:val="1"/>
          <w:iCs w:val="1"/>
          <w:color w:val="auto"/>
        </w:rPr>
        <w:t>İnsan Kaynaklarının Eğitim ve Gelişimi</w:t>
      </w:r>
      <w:r>
        <w:rPr>
          <w:rFonts w:ascii="Times New Roman" w:cs="Times New Roman" w:eastAsia="Times New Roman" w:hAnsi="Times New Roman"/>
          <w:sz w:val="24"/>
          <w:szCs w:val="24"/>
          <w:color w:val="auto"/>
        </w:rPr>
        <w:t>. (Çev: C. Çetin) İstanbul: Beta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Yayım Dağıtım A.Ş.</w:t>
      </w:r>
    </w:p>
    <w:p>
      <w:pPr>
        <w:spacing w:after="0" w:line="11" w:lineRule="exact"/>
        <w:rPr>
          <w:sz w:val="20"/>
          <w:szCs w:val="20"/>
          <w:color w:val="auto"/>
        </w:rPr>
      </w:pPr>
    </w:p>
    <w:p>
      <w:pPr>
        <w:jc w:val="both"/>
        <w:ind w:left="700" w:hanging="709"/>
        <w:spacing w:after="0" w:line="350" w:lineRule="auto"/>
        <w:rPr>
          <w:sz w:val="20"/>
          <w:szCs w:val="20"/>
          <w:color w:val="auto"/>
        </w:rPr>
      </w:pPr>
      <w:r>
        <w:rPr>
          <w:rFonts w:ascii="Times New Roman" w:cs="Times New Roman" w:eastAsia="Times New Roman" w:hAnsi="Times New Roman"/>
          <w:sz w:val="24"/>
          <w:szCs w:val="24"/>
          <w:color w:val="auto"/>
        </w:rPr>
        <w:t xml:space="preserve">Oktav, M. (1990). </w:t>
      </w:r>
      <w:r>
        <w:rPr>
          <w:rFonts w:ascii="Times New Roman" w:cs="Times New Roman" w:eastAsia="Times New Roman" w:hAnsi="Times New Roman"/>
          <w:sz w:val="24"/>
          <w:szCs w:val="24"/>
          <w:i w:val="1"/>
          <w:iCs w:val="1"/>
          <w:color w:val="auto"/>
        </w:rPr>
        <w:t>Orta ve Küçük İşletmelerde İhracata Yönelik Pazarlama Sorunları ve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Çözüm Önerileri</w:t>
      </w:r>
      <w:r>
        <w:rPr>
          <w:rFonts w:ascii="Times New Roman" w:cs="Times New Roman" w:eastAsia="Times New Roman" w:hAnsi="Times New Roman"/>
          <w:sz w:val="24"/>
          <w:szCs w:val="24"/>
          <w:color w:val="auto"/>
        </w:rPr>
        <w:t>. Ankara: Semih Ofset.</w:t>
      </w:r>
    </w:p>
    <w:p>
      <w:pPr>
        <w:spacing w:after="0" w:line="25" w:lineRule="exact"/>
        <w:rPr>
          <w:sz w:val="20"/>
          <w:szCs w:val="20"/>
          <w:color w:val="auto"/>
        </w:rPr>
      </w:pPr>
    </w:p>
    <w:p>
      <w:pPr>
        <w:jc w:val="both"/>
        <w:ind w:left="700" w:hanging="709"/>
        <w:spacing w:after="0" w:line="350" w:lineRule="auto"/>
        <w:rPr>
          <w:sz w:val="20"/>
          <w:szCs w:val="20"/>
          <w:color w:val="auto"/>
        </w:rPr>
      </w:pPr>
      <w:r>
        <w:rPr>
          <w:rFonts w:ascii="Times New Roman" w:cs="Times New Roman" w:eastAsia="Times New Roman" w:hAnsi="Times New Roman"/>
          <w:sz w:val="24"/>
          <w:szCs w:val="24"/>
          <w:color w:val="auto"/>
        </w:rPr>
        <w:t xml:space="preserve">Ören, K.(2000). </w:t>
      </w:r>
      <w:r>
        <w:rPr>
          <w:rFonts w:ascii="Times New Roman" w:cs="Times New Roman" w:eastAsia="Times New Roman" w:hAnsi="Times New Roman"/>
          <w:sz w:val="24"/>
          <w:szCs w:val="24"/>
          <w:i w:val="1"/>
          <w:iCs w:val="1"/>
          <w:color w:val="auto"/>
        </w:rPr>
        <w:t>KOBİ’lerde İşgücü Eğitiminin Verimliliğe Etkisi</w:t>
      </w:r>
      <w:r>
        <w:rPr>
          <w:rFonts w:ascii="Times New Roman" w:cs="Times New Roman" w:eastAsia="Times New Roman" w:hAnsi="Times New Roman"/>
          <w:sz w:val="24"/>
          <w:szCs w:val="24"/>
          <w:color w:val="auto"/>
        </w:rPr>
        <w:t>. Yayınlanmamış Doktora Tezi. Sakarya: Sakarya Üniversitesi. Sosyal Bilimler Enstitüsü.</w:t>
      </w:r>
    </w:p>
    <w:p>
      <w:pPr>
        <w:spacing w:after="0" w:line="18" w:lineRule="exact"/>
        <w:rPr>
          <w:sz w:val="20"/>
          <w:szCs w:val="20"/>
          <w:color w:val="auto"/>
        </w:rPr>
      </w:pPr>
    </w:p>
    <w:p>
      <w:pPr>
        <w:jc w:val="both"/>
        <w:ind w:left="700" w:hanging="709"/>
        <w:spacing w:after="0" w:line="355" w:lineRule="auto"/>
        <w:rPr>
          <w:sz w:val="20"/>
          <w:szCs w:val="20"/>
          <w:color w:val="auto"/>
        </w:rPr>
      </w:pPr>
      <w:r>
        <w:rPr>
          <w:rFonts w:ascii="Times New Roman" w:cs="Times New Roman" w:eastAsia="Times New Roman" w:hAnsi="Times New Roman"/>
          <w:sz w:val="24"/>
          <w:szCs w:val="24"/>
          <w:color w:val="auto"/>
        </w:rPr>
        <w:t xml:space="preserve">Örücü, E., Kılıç, R. ve Savaş, A. (2011). KOBİ’lerde İnovasyon Stratejileri ve İnovasyon Yapmayı Etkileyen Faktörler: Bir Uygulama. </w:t>
      </w:r>
      <w:r>
        <w:rPr>
          <w:rFonts w:ascii="Times New Roman" w:cs="Times New Roman" w:eastAsia="Times New Roman" w:hAnsi="Times New Roman"/>
          <w:sz w:val="24"/>
          <w:szCs w:val="24"/>
          <w:i w:val="1"/>
          <w:iCs w:val="1"/>
          <w:color w:val="auto"/>
        </w:rPr>
        <w:t>Doğuş Üniversitesi Dergisi</w:t>
      </w:r>
      <w:r>
        <w:rPr>
          <w:rFonts w:ascii="Times New Roman" w:cs="Times New Roman" w:eastAsia="Times New Roman" w:hAnsi="Times New Roman"/>
          <w:sz w:val="24"/>
          <w:szCs w:val="24"/>
          <w:color w:val="auto"/>
        </w:rPr>
        <w:t>, 12(1).</w:t>
      </w:r>
    </w:p>
    <w:p>
      <w:pPr>
        <w:spacing w:after="0" w:line="14" w:lineRule="exact"/>
        <w:rPr>
          <w:sz w:val="20"/>
          <w:szCs w:val="20"/>
          <w:color w:val="auto"/>
        </w:rPr>
      </w:pPr>
    </w:p>
    <w:p>
      <w:pPr>
        <w:jc w:val="both"/>
        <w:ind w:left="700" w:hanging="709"/>
        <w:spacing w:after="0" w:line="35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Özdemir, N. (2002).</w:t>
      </w:r>
      <w:r>
        <w:rPr>
          <w:sz w:val="20"/>
          <w:szCs w:val="20"/>
          <w:color w:val="auto"/>
        </w:rPr>
        <w:t xml:space="preserve"> </w:t>
      </w:r>
      <w:r>
        <w:rPr>
          <w:rFonts w:ascii="Times New Roman" w:cs="Times New Roman" w:eastAsia="Times New Roman" w:hAnsi="Times New Roman"/>
          <w:sz w:val="24"/>
          <w:szCs w:val="24"/>
          <w:color w:val="auto"/>
        </w:rPr>
        <w:t xml:space="preserve">İnsan Kaynaklarını Geliştirmede Kullanılan Eğitim Yöntemleri (İşbaşı Eğitim Yöntemleri). </w:t>
      </w:r>
      <w:r>
        <w:rPr>
          <w:rFonts w:ascii="Times New Roman" w:cs="Times New Roman" w:eastAsia="Times New Roman" w:hAnsi="Times New Roman"/>
          <w:sz w:val="24"/>
          <w:szCs w:val="24"/>
          <w:i w:val="1"/>
          <w:iCs w:val="1"/>
          <w:color w:val="auto"/>
        </w:rPr>
        <w:t>Okya</w:t>
      </w:r>
      <w:r>
        <w:rPr>
          <w:rFonts w:ascii="Times New Roman" w:cs="Times New Roman" w:eastAsia="Times New Roman" w:hAnsi="Times New Roman"/>
          <w:sz w:val="24"/>
          <w:szCs w:val="24"/>
          <w:i w:val="1"/>
          <w:iCs w:val="1"/>
          <w:color w:val="auto"/>
        </w:rPr>
        <w:t>nus Danışmanlık</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w:t>
      </w:r>
      <w:hyperlink r:id="rId238">
        <w:r>
          <w:rPr>
            <w:rFonts w:ascii="Times New Roman" w:cs="Times New Roman" w:eastAsia="Times New Roman" w:hAnsi="Times New Roman"/>
            <w:sz w:val="24"/>
            <w:szCs w:val="24"/>
            <w:u w:val="single" w:color="auto"/>
            <w:color w:val="auto"/>
          </w:rPr>
          <w:t>www.okyanusbilgiambari.com</w:t>
        </w:r>
      </w:hyperlink>
      <w:r>
        <w:rPr>
          <w:rFonts w:ascii="Times New Roman" w:cs="Times New Roman" w:eastAsia="Times New Roman" w:hAnsi="Times New Roman"/>
          <w:sz w:val="24"/>
          <w:szCs w:val="24"/>
          <w:color w:val="auto"/>
        </w:rPr>
        <w:t xml:space="preserve">, (Erişim </w:t>
      </w:r>
      <w:r>
        <w:rPr>
          <w:rFonts w:ascii="Times New Roman" w:cs="Times New Roman" w:eastAsia="Times New Roman" w:hAnsi="Times New Roman"/>
          <w:sz w:val="24"/>
          <w:szCs w:val="24"/>
          <w:color w:val="auto"/>
        </w:rPr>
        <w:t>tarihi: 21.06.2019).</w:t>
      </w:r>
    </w:p>
    <w:p>
      <w:pPr>
        <w:spacing w:after="0" w:line="14" w:lineRule="exact"/>
        <w:rPr>
          <w:sz w:val="20"/>
          <w:szCs w:val="20"/>
          <w:color w:val="auto"/>
        </w:rPr>
      </w:pPr>
    </w:p>
    <w:p>
      <w:pPr>
        <w:jc w:val="both"/>
        <w:ind w:left="700" w:hanging="709"/>
        <w:spacing w:after="0" w:line="356" w:lineRule="auto"/>
        <w:rPr>
          <w:sz w:val="20"/>
          <w:szCs w:val="20"/>
          <w:color w:val="auto"/>
        </w:rPr>
      </w:pPr>
      <w:r>
        <w:rPr>
          <w:rFonts w:ascii="Times New Roman" w:cs="Times New Roman" w:eastAsia="Times New Roman" w:hAnsi="Times New Roman"/>
          <w:sz w:val="24"/>
          <w:szCs w:val="24"/>
          <w:color w:val="auto"/>
        </w:rPr>
        <w:t xml:space="preserve">Özgener, Ş. (2003). Büyüme Sürecindeki KOBİ’lerin Yönetim ve Organizasyon Sorunları: Nevşehir Un Sanayi Örneği. </w:t>
      </w:r>
      <w:r>
        <w:rPr>
          <w:rFonts w:ascii="Times New Roman" w:cs="Times New Roman" w:eastAsia="Times New Roman" w:hAnsi="Times New Roman"/>
          <w:sz w:val="24"/>
          <w:szCs w:val="24"/>
          <w:i w:val="1"/>
          <w:iCs w:val="1"/>
          <w:color w:val="auto"/>
        </w:rPr>
        <w:t>Erciyes Üniversitesi İktisadi ve İdari Bilimler Fakültesi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Dergis</w:t>
      </w:r>
      <w:r>
        <w:rPr>
          <w:rFonts w:ascii="Times New Roman" w:cs="Times New Roman" w:eastAsia="Times New Roman" w:hAnsi="Times New Roman"/>
          <w:sz w:val="24"/>
          <w:szCs w:val="24"/>
          <w:color w:val="auto"/>
        </w:rPr>
        <w:t>i, 20.</w:t>
      </w:r>
    </w:p>
    <w:p>
      <w:pPr>
        <w:spacing w:after="0" w:line="14" w:lineRule="exact"/>
        <w:rPr>
          <w:sz w:val="20"/>
          <w:szCs w:val="20"/>
          <w:color w:val="auto"/>
        </w:rPr>
      </w:pPr>
    </w:p>
    <w:p>
      <w:pPr>
        <w:jc w:val="both"/>
        <w:ind w:left="700" w:hanging="709"/>
        <w:spacing w:after="0" w:line="356" w:lineRule="auto"/>
        <w:tabs>
          <w:tab w:leader="none" w:pos="680" w:val="left"/>
        </w:tabs>
        <w:rPr>
          <w:sz w:val="20"/>
          <w:szCs w:val="20"/>
          <w:color w:val="auto"/>
        </w:rPr>
      </w:pPr>
      <w:r>
        <w:rPr>
          <w:rFonts w:ascii="Times New Roman" w:cs="Times New Roman" w:eastAsia="Times New Roman" w:hAnsi="Times New Roman"/>
          <w:sz w:val="24"/>
          <w:szCs w:val="24"/>
          <w:color w:val="auto"/>
        </w:rPr>
        <w:t>Özkan,</w:t>
        <w:tab/>
        <w:t xml:space="preserve">Ş. v.d., (2003). KOBİ’lerde Girişimcilik, Yenilikçilik: Türkiye’de Gelişmiş ve Azgelişmiş Bölge Düzeyinde Bir Analiz, </w:t>
      </w:r>
      <w:r>
        <w:rPr>
          <w:rFonts w:ascii="Times New Roman" w:cs="Times New Roman" w:eastAsia="Times New Roman" w:hAnsi="Times New Roman"/>
          <w:sz w:val="24"/>
          <w:szCs w:val="24"/>
          <w:i w:val="1"/>
          <w:iCs w:val="1"/>
          <w:color w:val="auto"/>
        </w:rPr>
        <w:t>Atatürk Üniversitesi İ.İ.B.F. Araştırma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Serisi, Sayı: 90</w:t>
      </w:r>
      <w:r>
        <w:rPr>
          <w:rFonts w:ascii="Times New Roman" w:cs="Times New Roman" w:eastAsia="Times New Roman" w:hAnsi="Times New Roman"/>
          <w:sz w:val="24"/>
          <w:szCs w:val="24"/>
          <w:color w:val="auto"/>
        </w:rPr>
        <w:t>.</w:t>
      </w:r>
    </w:p>
    <w:p>
      <w:pPr>
        <w:spacing w:after="0" w:line="14" w:lineRule="exact"/>
        <w:rPr>
          <w:sz w:val="20"/>
          <w:szCs w:val="20"/>
          <w:color w:val="auto"/>
        </w:rPr>
      </w:pPr>
    </w:p>
    <w:p>
      <w:pPr>
        <w:jc w:val="both"/>
        <w:ind w:left="700" w:hanging="709"/>
        <w:spacing w:after="0" w:line="355" w:lineRule="auto"/>
        <w:rPr>
          <w:sz w:val="20"/>
          <w:szCs w:val="20"/>
          <w:color w:val="auto"/>
        </w:rPr>
      </w:pPr>
      <w:r>
        <w:rPr>
          <w:rFonts w:ascii="Times New Roman" w:cs="Times New Roman" w:eastAsia="Times New Roman" w:hAnsi="Times New Roman"/>
          <w:sz w:val="24"/>
          <w:szCs w:val="24"/>
          <w:color w:val="auto"/>
        </w:rPr>
        <w:t xml:space="preserve">Papatya, N., Papatya, </w:t>
      </w:r>
      <w:r>
        <w:rPr>
          <w:rFonts w:ascii="Times New Roman" w:cs="Times New Roman" w:eastAsia="Times New Roman" w:hAnsi="Times New Roman"/>
          <w:sz w:val="24"/>
          <w:szCs w:val="24"/>
          <w:color w:val="auto"/>
        </w:rPr>
        <w:t>G. ve Hamşioğlu, B. (2007). KOBİ’lerin Rekabette Meydan Okuma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Stratejisi: Sürdürülebilir Yenilik ve Pazarlama Yeteneklerinin Yapılandırılması. </w:t>
      </w:r>
      <w:r>
        <w:rPr>
          <w:rFonts w:ascii="Times New Roman" w:cs="Times New Roman" w:eastAsia="Times New Roman" w:hAnsi="Times New Roman"/>
          <w:sz w:val="24"/>
          <w:szCs w:val="24"/>
          <w:i w:val="1"/>
          <w:iCs w:val="1"/>
          <w:color w:val="auto"/>
        </w:rPr>
        <w:t>4.</w:t>
      </w:r>
    </w:p>
    <w:p>
      <w:pPr>
        <w:spacing w:after="0" w:line="10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99</w:t>
      </w:r>
    </w:p>
    <w:p>
      <w:pPr>
        <w:sectPr>
          <w:pgSz w:w="11900" w:h="16840" w:orient="portrait"/>
          <w:cols w:equalWidth="0" w:num="1">
            <w:col w:w="9080"/>
          </w:cols>
          <w:pgMar w:left="1420" w:top="1424" w:right="1403" w:bottom="419" w:gutter="0" w:footer="0" w:header="0"/>
        </w:sectPr>
      </w:pPr>
    </w:p>
    <w:bookmarkStart w:id="114" w:name="page115"/>
    <w:bookmarkEnd w:id="114"/>
    <w:p>
      <w:pPr>
        <w:ind w:left="700"/>
        <w:spacing w:after="0" w:line="350" w:lineRule="auto"/>
        <w:rPr>
          <w:sz w:val="20"/>
          <w:szCs w:val="20"/>
          <w:color w:val="auto"/>
        </w:rPr>
      </w:pPr>
      <w:r>
        <w:rPr>
          <w:rFonts w:ascii="Times New Roman" w:cs="Times New Roman" w:eastAsia="Times New Roman" w:hAnsi="Times New Roman"/>
          <w:sz w:val="24"/>
          <w:szCs w:val="24"/>
          <w:i w:val="1"/>
          <w:iCs w:val="1"/>
          <w:color w:val="auto"/>
        </w:rPr>
        <w:t>KOBİ’ler ve Verimlilik Kongresi Kongre Kitabı, 7</w:t>
      </w:r>
      <w:r>
        <w:rPr>
          <w:rFonts w:ascii="Times New Roman" w:cs="Times New Roman" w:eastAsia="Times New Roman" w:hAnsi="Times New Roman"/>
          <w:sz w:val="24"/>
          <w:szCs w:val="24"/>
          <w:i w:val="1"/>
          <w:iCs w:val="1"/>
          <w:color w:val="auto"/>
        </w:rPr>
        <w:t>-</w:t>
      </w:r>
      <w:r>
        <w:rPr>
          <w:rFonts w:ascii="Times New Roman" w:cs="Times New Roman" w:eastAsia="Times New Roman" w:hAnsi="Times New Roman"/>
          <w:sz w:val="24"/>
          <w:szCs w:val="24"/>
          <w:i w:val="1"/>
          <w:iCs w:val="1"/>
          <w:color w:val="auto"/>
        </w:rPr>
        <w:t>8 Aralık 2007</w:t>
      </w:r>
      <w:r>
        <w:rPr>
          <w:rFonts w:ascii="Times New Roman" w:cs="Times New Roman" w:eastAsia="Times New Roman" w:hAnsi="Times New Roman"/>
          <w:sz w:val="24"/>
          <w:szCs w:val="24"/>
          <w:color w:val="auto"/>
        </w:rPr>
        <w:t>, İstanbul: İstanbul</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Kültür Üniversitesi Yayınları.</w:t>
      </w:r>
    </w:p>
    <w:p>
      <w:pPr>
        <w:spacing w:after="0" w:line="1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Porter, M. E. (2000). </w:t>
      </w:r>
      <w:r>
        <w:rPr>
          <w:rFonts w:ascii="Times New Roman" w:cs="Times New Roman" w:eastAsia="Times New Roman" w:hAnsi="Times New Roman"/>
          <w:sz w:val="24"/>
          <w:szCs w:val="24"/>
          <w:i w:val="1"/>
          <w:iCs w:val="1"/>
          <w:color w:val="auto"/>
        </w:rPr>
        <w:t>Rekabet Dersleri</w:t>
      </w:r>
      <w:r>
        <w:rPr>
          <w:rFonts w:ascii="Times New Roman" w:cs="Times New Roman" w:eastAsia="Times New Roman" w:hAnsi="Times New Roman"/>
          <w:sz w:val="24"/>
          <w:szCs w:val="24"/>
          <w:color w:val="auto"/>
        </w:rPr>
        <w:t>, İstanbul: Capital Yönetim Dizisi.</w:t>
      </w:r>
    </w:p>
    <w:p>
      <w:pPr>
        <w:spacing w:after="0" w:line="135" w:lineRule="exact"/>
        <w:rPr>
          <w:sz w:val="20"/>
          <w:szCs w:val="20"/>
          <w:color w:val="auto"/>
        </w:rPr>
      </w:pPr>
    </w:p>
    <w:p>
      <w:pPr>
        <w:spacing w:after="0"/>
        <w:tabs>
          <w:tab w:leader="none" w:pos="2380" w:val="left"/>
        </w:tabs>
        <w:rPr>
          <w:sz w:val="20"/>
          <w:szCs w:val="20"/>
          <w:color w:val="auto"/>
        </w:rPr>
      </w:pPr>
      <w:r>
        <w:rPr>
          <w:rFonts w:ascii="Times New Roman" w:cs="Times New Roman" w:eastAsia="Times New Roman" w:hAnsi="Times New Roman"/>
          <w:sz w:val="24"/>
          <w:szCs w:val="24"/>
          <w:color w:val="auto"/>
        </w:rPr>
        <w:t>Porter,  M.  E.  (2003).</w:t>
      </w:r>
      <w:r>
        <w:rPr>
          <w:sz w:val="20"/>
          <w:szCs w:val="20"/>
          <w:color w:val="auto"/>
        </w:rPr>
        <w:tab/>
      </w:r>
      <w:r>
        <w:rPr>
          <w:rFonts w:ascii="Times New Roman" w:cs="Times New Roman" w:eastAsia="Times New Roman" w:hAnsi="Times New Roman"/>
          <w:sz w:val="24"/>
          <w:szCs w:val="24"/>
          <w:i w:val="1"/>
          <w:iCs w:val="1"/>
          <w:color w:val="auto"/>
        </w:rPr>
        <w:t>Rekabet  Stratejisi</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i w:val="1"/>
          <w:iCs w:val="1"/>
          <w:color w:val="auto"/>
        </w:rPr>
        <w:t>Sektör  ve  Rakip  Analizi  Teknikleri</w:t>
      </w:r>
      <w:r>
        <w:rPr>
          <w:rFonts w:ascii="Times New Roman" w:cs="Times New Roman" w:eastAsia="Times New Roman" w:hAnsi="Times New Roman"/>
          <w:sz w:val="24"/>
          <w:szCs w:val="24"/>
          <w:color w:val="auto"/>
        </w:rPr>
        <w:t>,  (Çev:  G.</w:t>
      </w:r>
    </w:p>
    <w:p>
      <w:pPr>
        <w:spacing w:after="0" w:line="136"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4"/>
          <w:szCs w:val="24"/>
          <w:color w:val="auto"/>
        </w:rPr>
        <w:t>Ulubilgen). İstanbul: Sistem Yayıncılık.</w:t>
      </w:r>
    </w:p>
    <w:p>
      <w:pPr>
        <w:spacing w:after="0" w:line="145" w:lineRule="exact"/>
        <w:rPr>
          <w:sz w:val="20"/>
          <w:szCs w:val="20"/>
          <w:color w:val="auto"/>
        </w:rPr>
      </w:pPr>
    </w:p>
    <w:p>
      <w:pPr>
        <w:ind w:left="700" w:right="380" w:hanging="709"/>
        <w:spacing w:after="0" w:line="263" w:lineRule="auto"/>
        <w:rPr>
          <w:sz w:val="20"/>
          <w:szCs w:val="20"/>
          <w:color w:val="auto"/>
        </w:rPr>
      </w:pPr>
      <w:r>
        <w:rPr>
          <w:rFonts w:ascii="Times New Roman" w:cs="Times New Roman" w:eastAsia="Times New Roman" w:hAnsi="Times New Roman"/>
          <w:sz w:val="24"/>
          <w:szCs w:val="24"/>
          <w:color w:val="auto"/>
        </w:rPr>
        <w:t>Porter, M. E. (2008).The Five Competitive Forces That Shape Strategy, Harvard Business Review.</w:t>
      </w:r>
    </w:p>
    <w:p>
      <w:pPr>
        <w:spacing w:after="0" w:line="22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Porter, M. E. (Tarihsiz). Strateji ve İnternet. </w:t>
      </w:r>
      <w:r>
        <w:rPr>
          <w:rFonts w:ascii="Times New Roman" w:cs="Times New Roman" w:eastAsia="Times New Roman" w:hAnsi="Times New Roman"/>
          <w:sz w:val="24"/>
          <w:szCs w:val="24"/>
          <w:i w:val="1"/>
          <w:iCs w:val="1"/>
          <w:color w:val="auto"/>
        </w:rPr>
        <w:t>Harward Business Review</w:t>
      </w:r>
      <w:r>
        <w:rPr>
          <w:rFonts w:ascii="Times New Roman" w:cs="Times New Roman" w:eastAsia="Times New Roman" w:hAnsi="Times New Roman"/>
          <w:sz w:val="24"/>
          <w:szCs w:val="24"/>
          <w:color w:val="auto"/>
        </w:rPr>
        <w:t>, 79(3).</w:t>
      </w:r>
    </w:p>
    <w:p>
      <w:pPr>
        <w:spacing w:after="0" w:line="152" w:lineRule="exact"/>
        <w:rPr>
          <w:sz w:val="20"/>
          <w:szCs w:val="20"/>
          <w:color w:val="auto"/>
        </w:rPr>
      </w:pPr>
    </w:p>
    <w:p>
      <w:pPr>
        <w:jc w:val="both"/>
        <w:ind w:left="700" w:hanging="709"/>
        <w:spacing w:after="0" w:line="357" w:lineRule="auto"/>
        <w:rPr>
          <w:sz w:val="20"/>
          <w:szCs w:val="20"/>
          <w:color w:val="auto"/>
        </w:rPr>
      </w:pPr>
      <w:r>
        <w:rPr>
          <w:rFonts w:ascii="Times New Roman" w:cs="Times New Roman" w:eastAsia="Times New Roman" w:hAnsi="Times New Roman"/>
          <w:sz w:val="24"/>
          <w:szCs w:val="24"/>
          <w:color w:val="auto"/>
        </w:rPr>
        <w:t>Resmî Gazete 19/10/2005, No: 2005/9617:18/11/2005 No: 25997 Dayandığı Kanunun Tarihi: 8/1/1985 No : 3143 Yayımlandığı Düsturun Tertibi : 5 Cilt : 44 Küçük ve Orta Büyüklükteki İşletmelerin Tanımı, Nitelikleri Ve Sınıflandırılması Hakkında Yönetmelik.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-295910</wp:posOffset>
            </wp:positionV>
            <wp:extent cx="4699000" cy="185420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239">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left="700" w:right="20" w:hanging="709"/>
        <w:spacing w:after="0" w:line="356" w:lineRule="auto"/>
        <w:rPr>
          <w:sz w:val="20"/>
          <w:szCs w:val="20"/>
          <w:color w:val="auto"/>
        </w:rPr>
      </w:pPr>
      <w:r>
        <w:rPr>
          <w:rFonts w:ascii="Times New Roman" w:cs="Times New Roman" w:eastAsia="Times New Roman" w:hAnsi="Times New Roman"/>
          <w:sz w:val="24"/>
          <w:szCs w:val="24"/>
          <w:color w:val="auto"/>
        </w:rPr>
        <w:t xml:space="preserve">Reyhanoğlu, M. ve Örs, H. (2005). Rekabette Kaynak Temelli Yaklaşım (Rbv) İle Strateji Geliştirme. </w:t>
      </w:r>
      <w:r>
        <w:rPr>
          <w:rFonts w:ascii="Times New Roman" w:cs="Times New Roman" w:eastAsia="Times New Roman" w:hAnsi="Times New Roman"/>
          <w:sz w:val="24"/>
          <w:szCs w:val="24"/>
          <w:i w:val="1"/>
          <w:iCs w:val="1"/>
          <w:color w:val="auto"/>
        </w:rPr>
        <w:t>Pi: Planlama ve İletişim Kültürü D</w:t>
      </w:r>
      <w:r>
        <w:rPr>
          <w:rFonts w:ascii="Times New Roman" w:cs="Times New Roman" w:eastAsia="Times New Roman" w:hAnsi="Times New Roman"/>
          <w:sz w:val="24"/>
          <w:szCs w:val="24"/>
          <w:i w:val="1"/>
          <w:iCs w:val="1"/>
          <w:color w:val="auto"/>
        </w:rPr>
        <w:t>ergisi</w:t>
      </w:r>
      <w:r>
        <w:rPr>
          <w:rFonts w:ascii="Times New Roman" w:cs="Times New Roman" w:eastAsia="Times New Roman" w:hAnsi="Times New Roman"/>
          <w:sz w:val="24"/>
          <w:szCs w:val="24"/>
          <w:color w:val="auto"/>
        </w:rPr>
        <w:t>, 4(11).</w:t>
      </w:r>
    </w:p>
    <w:p>
      <w:pPr>
        <w:spacing w:after="0" w:line="11" w:lineRule="exact"/>
        <w:rPr>
          <w:sz w:val="20"/>
          <w:szCs w:val="20"/>
          <w:color w:val="auto"/>
        </w:rPr>
      </w:pPr>
    </w:p>
    <w:p>
      <w:pPr>
        <w:spacing w:after="0" w:line="357" w:lineRule="auto"/>
        <w:rPr>
          <w:sz w:val="20"/>
          <w:szCs w:val="20"/>
          <w:color w:val="auto"/>
        </w:rPr>
      </w:pPr>
      <w:r>
        <w:rPr>
          <w:rFonts w:ascii="Times New Roman" w:cs="Times New Roman" w:eastAsia="Times New Roman" w:hAnsi="Times New Roman"/>
          <w:sz w:val="24"/>
          <w:szCs w:val="24"/>
          <w:color w:val="auto"/>
        </w:rPr>
        <w:t xml:space="preserve">Sabuncuoğlu, Z ve Tüz, M. (1995). </w:t>
      </w:r>
      <w:r>
        <w:rPr>
          <w:rFonts w:ascii="Times New Roman" w:cs="Times New Roman" w:eastAsia="Times New Roman" w:hAnsi="Times New Roman"/>
          <w:sz w:val="24"/>
          <w:szCs w:val="24"/>
          <w:i w:val="1"/>
          <w:iCs w:val="1"/>
          <w:color w:val="auto"/>
        </w:rPr>
        <w:t>Örgütsel Psikoloji</w:t>
      </w:r>
      <w:r>
        <w:rPr>
          <w:rFonts w:ascii="Times New Roman" w:cs="Times New Roman" w:eastAsia="Times New Roman" w:hAnsi="Times New Roman"/>
          <w:sz w:val="24"/>
          <w:szCs w:val="24"/>
          <w:color w:val="auto"/>
        </w:rPr>
        <w:t>. Bursa: Ezgi Kitabevi.</w:t>
      </w:r>
      <w:r>
        <w:rPr>
          <w:rFonts w:ascii="Times New Roman" w:cs="Times New Roman" w:eastAsia="Times New Roman" w:hAnsi="Times New Roman"/>
          <w:sz w:val="24"/>
          <w:szCs w:val="24"/>
          <w:color w:val="auto"/>
        </w:rPr>
        <w:t xml:space="preserve"> Sabuncuoğlu, Z. (2000). </w:t>
      </w:r>
      <w:r>
        <w:rPr>
          <w:rFonts w:ascii="Times New Roman" w:cs="Times New Roman" w:eastAsia="Times New Roman" w:hAnsi="Times New Roman"/>
          <w:sz w:val="24"/>
          <w:szCs w:val="24"/>
          <w:i w:val="1"/>
          <w:iCs w:val="1"/>
          <w:color w:val="auto"/>
        </w:rPr>
        <w:t>İnsan Kaynakları Yönetimi</w:t>
      </w:r>
      <w:r>
        <w:rPr>
          <w:rFonts w:ascii="Times New Roman" w:cs="Times New Roman" w:eastAsia="Times New Roman" w:hAnsi="Times New Roman"/>
          <w:sz w:val="24"/>
          <w:szCs w:val="24"/>
          <w:color w:val="auto"/>
        </w:rPr>
        <w:t>. (5. Basım). İstanbul: Beta Yayınları. Schumpeter, J. A. (2000), “Entrepreneurship as Innovatıon”, iR. Swedberg (ed</w:t>
      </w:r>
      <w:r>
        <w:rPr>
          <w:rFonts w:ascii="Times New Roman" w:cs="Times New Roman" w:eastAsia="Times New Roman" w:hAnsi="Times New Roman"/>
          <w:sz w:val="24"/>
          <w:szCs w:val="24"/>
          <w:color w:val="auto"/>
        </w:rPr>
        <w:t>.)</w:t>
      </w:r>
    </w:p>
    <w:p>
      <w:pPr>
        <w:spacing w:after="0" w:line="1"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4"/>
          <w:szCs w:val="24"/>
          <w:color w:val="auto"/>
        </w:rPr>
        <w:t>Entrepreneurship The Social Science View, Oxford, Oxford Unıversıty Press.</w:t>
      </w:r>
    </w:p>
    <w:p>
      <w:pPr>
        <w:spacing w:after="0" w:line="145" w:lineRule="exact"/>
        <w:rPr>
          <w:sz w:val="20"/>
          <w:szCs w:val="20"/>
          <w:color w:val="auto"/>
        </w:rPr>
      </w:pPr>
    </w:p>
    <w:p>
      <w:pPr>
        <w:jc w:val="both"/>
        <w:ind w:left="700" w:hanging="709"/>
        <w:spacing w:after="0" w:line="355" w:lineRule="auto"/>
        <w:rPr>
          <w:sz w:val="20"/>
          <w:szCs w:val="20"/>
          <w:color w:val="auto"/>
        </w:rPr>
      </w:pPr>
      <w:r>
        <w:rPr>
          <w:rFonts w:ascii="Times New Roman" w:cs="Times New Roman" w:eastAsia="Times New Roman" w:hAnsi="Times New Roman"/>
          <w:sz w:val="24"/>
          <w:szCs w:val="24"/>
          <w:color w:val="auto"/>
        </w:rPr>
        <w:t xml:space="preserve">Seviçin, A. (2009). Sürdürülebilir Rekabet Üstünlüğü Kavramı Üzerine Bir İnceleme. </w:t>
      </w:r>
      <w:r>
        <w:rPr>
          <w:rFonts w:ascii="Times New Roman" w:cs="Times New Roman" w:eastAsia="Times New Roman" w:hAnsi="Times New Roman"/>
          <w:sz w:val="24"/>
          <w:szCs w:val="24"/>
          <w:i w:val="1"/>
          <w:iCs w:val="1"/>
          <w:color w:val="auto"/>
        </w:rPr>
        <w:t>ZKÜ</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Sosyal Bilimler Dergisi</w:t>
      </w:r>
      <w:r>
        <w:rPr>
          <w:rFonts w:ascii="Times New Roman" w:cs="Times New Roman" w:eastAsia="Times New Roman" w:hAnsi="Times New Roman"/>
          <w:sz w:val="24"/>
          <w:szCs w:val="24"/>
          <w:color w:val="auto"/>
        </w:rPr>
        <w:t>, 5(10).</w:t>
      </w:r>
    </w:p>
    <w:p>
      <w:pPr>
        <w:spacing w:after="0" w:line="7" w:lineRule="exact"/>
        <w:rPr>
          <w:sz w:val="20"/>
          <w:szCs w:val="20"/>
          <w:color w:val="auto"/>
        </w:rPr>
      </w:pPr>
    </w:p>
    <w:p>
      <w:pPr>
        <w:jc w:val="both"/>
        <w:ind w:left="700" w:hanging="709"/>
        <w:spacing w:after="0" w:line="237" w:lineRule="auto"/>
        <w:tabs>
          <w:tab w:leader="none" w:pos="680" w:val="left"/>
        </w:tabs>
        <w:rPr>
          <w:sz w:val="20"/>
          <w:szCs w:val="20"/>
          <w:color w:val="auto"/>
        </w:rPr>
      </w:pPr>
      <w:r>
        <w:rPr>
          <w:rFonts w:ascii="Times New Roman" w:cs="Times New Roman" w:eastAsia="Times New Roman" w:hAnsi="Times New Roman"/>
          <w:sz w:val="24"/>
          <w:szCs w:val="24"/>
          <w:color w:val="auto"/>
        </w:rPr>
        <w:t>Soyer</w:t>
      </w:r>
      <w:r>
        <w:rPr>
          <w:sz w:val="20"/>
          <w:szCs w:val="20"/>
          <w:color w:val="auto"/>
        </w:rPr>
        <w:tab/>
      </w:r>
      <w:r>
        <w:rPr>
          <w:rFonts w:ascii="Times New Roman" w:cs="Times New Roman" w:eastAsia="Times New Roman" w:hAnsi="Times New Roman"/>
          <w:sz w:val="24"/>
          <w:szCs w:val="24"/>
          <w:color w:val="auto"/>
        </w:rPr>
        <w:t xml:space="preserve">(2007). Doktora Tezi. Organizasyonlar İçin Rekabet Üstünlüğü Modeli Oluşturulması ve Rekabet Üstünlüğü Kaynaklarının Analizi </w:t>
      </w:r>
      <w:r>
        <w:rPr>
          <w:rFonts w:ascii="Times New Roman" w:cs="Times New Roman" w:eastAsia="Times New Roman" w:hAnsi="Times New Roman"/>
          <w:sz w:val="24"/>
          <w:szCs w:val="24"/>
          <w:i w:val="1"/>
          <w:iCs w:val="1"/>
          <w:color w:val="auto"/>
        </w:rPr>
        <w:t>İstanbul Teknik Üniver</w:t>
      </w:r>
      <w:r>
        <w:rPr>
          <w:rFonts w:ascii="Times New Roman" w:cs="Times New Roman" w:eastAsia="Times New Roman" w:hAnsi="Times New Roman"/>
          <w:sz w:val="24"/>
          <w:szCs w:val="24"/>
          <w:i w:val="1"/>
          <w:iCs w:val="1"/>
          <w:color w:val="auto"/>
        </w:rPr>
        <w:t>sitesi Fen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 xml:space="preserve">Bilimleri Enstitüsü, </w:t>
      </w:r>
      <w:r>
        <w:rPr>
          <w:rFonts w:ascii="Times New Roman" w:cs="Times New Roman" w:eastAsia="Times New Roman" w:hAnsi="Times New Roman"/>
          <w:sz w:val="24"/>
          <w:szCs w:val="24"/>
          <w:i w:val="1"/>
          <w:iCs w:val="1"/>
          <w:color w:val="auto"/>
        </w:rPr>
        <w:t>s. 100</w:t>
      </w:r>
      <w:r>
        <w:rPr>
          <w:rFonts w:ascii="Times New Roman" w:cs="Times New Roman" w:eastAsia="Times New Roman" w:hAnsi="Times New Roman"/>
          <w:sz w:val="24"/>
          <w:szCs w:val="24"/>
          <w:color w:val="auto"/>
        </w:rPr>
        <w:t>.</w:t>
      </w:r>
    </w:p>
    <w:p>
      <w:pPr>
        <w:spacing w:after="0" w:line="296" w:lineRule="exact"/>
        <w:rPr>
          <w:sz w:val="20"/>
          <w:szCs w:val="20"/>
          <w:color w:val="auto"/>
        </w:rPr>
      </w:pPr>
    </w:p>
    <w:p>
      <w:pPr>
        <w:jc w:val="both"/>
        <w:ind w:left="700" w:hanging="709"/>
        <w:spacing w:after="0" w:line="354" w:lineRule="auto"/>
        <w:rPr>
          <w:sz w:val="20"/>
          <w:szCs w:val="20"/>
          <w:color w:val="auto"/>
        </w:rPr>
      </w:pPr>
      <w:r>
        <w:rPr>
          <w:rFonts w:ascii="Times New Roman" w:cs="Times New Roman" w:eastAsia="Times New Roman" w:hAnsi="Times New Roman"/>
          <w:sz w:val="24"/>
          <w:szCs w:val="24"/>
          <w:color w:val="auto"/>
        </w:rPr>
        <w:t>Şendoğdu,</w:t>
      </w:r>
      <w:r>
        <w:rPr>
          <w:sz w:val="20"/>
          <w:szCs w:val="20"/>
          <w:color w:val="auto"/>
        </w:rPr>
        <w:t xml:space="preserve"> </w:t>
      </w:r>
      <w:r>
        <w:rPr>
          <w:rFonts w:ascii="Times New Roman" w:cs="Times New Roman" w:eastAsia="Times New Roman" w:hAnsi="Times New Roman"/>
          <w:sz w:val="24"/>
          <w:szCs w:val="24"/>
          <w:color w:val="auto"/>
        </w:rPr>
        <w:t xml:space="preserve">A.ve Öztürk, Y. E. (2013). KOBİ’lerde İnovasyon Yapma Eğilimi İle İnovasyon Performans Başarı Derecesi Arasındaki İlişkinin Araştırılması. </w:t>
      </w:r>
      <w:r>
        <w:rPr>
          <w:rFonts w:ascii="Times New Roman" w:cs="Times New Roman" w:eastAsia="Times New Roman" w:hAnsi="Times New Roman"/>
          <w:sz w:val="24"/>
          <w:szCs w:val="24"/>
          <w:i w:val="1"/>
          <w:iCs w:val="1"/>
          <w:color w:val="auto"/>
        </w:rPr>
        <w:t>Niğde Üniversitesi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 xml:space="preserve">İİBF Dergisi, </w:t>
      </w:r>
      <w:r>
        <w:rPr>
          <w:rFonts w:ascii="Times New Roman" w:cs="Times New Roman" w:eastAsia="Times New Roman" w:hAnsi="Times New Roman"/>
          <w:sz w:val="24"/>
          <w:szCs w:val="24"/>
          <w:color w:val="auto"/>
        </w:rPr>
        <w:t>6(2).</w:t>
      </w:r>
    </w:p>
    <w:p>
      <w:pPr>
        <w:spacing w:after="0" w:line="21" w:lineRule="exact"/>
        <w:rPr>
          <w:sz w:val="20"/>
          <w:szCs w:val="20"/>
          <w:color w:val="auto"/>
        </w:rPr>
      </w:pPr>
    </w:p>
    <w:p>
      <w:pPr>
        <w:jc w:val="center"/>
        <w:ind w:right="20"/>
        <w:spacing w:after="0" w:line="349" w:lineRule="auto"/>
        <w:rPr>
          <w:sz w:val="20"/>
          <w:szCs w:val="20"/>
          <w:color w:val="auto"/>
        </w:rPr>
      </w:pPr>
      <w:r>
        <w:rPr>
          <w:rFonts w:ascii="Times New Roman" w:cs="Times New Roman" w:eastAsia="Times New Roman" w:hAnsi="Times New Roman"/>
          <w:sz w:val="24"/>
          <w:szCs w:val="24"/>
          <w:color w:val="auto"/>
        </w:rPr>
        <w:t xml:space="preserve">Şengel, S. (2010). Küçük ve Orta Ölçekli İşletmelerde Sürekli Eğitim Gereksinimi: Bozüyük İlçesin Üzerine Bir Araştırma. </w:t>
      </w:r>
      <w:r>
        <w:rPr>
          <w:rFonts w:ascii="Times New Roman" w:cs="Times New Roman" w:eastAsia="Times New Roman" w:hAnsi="Times New Roman"/>
          <w:sz w:val="24"/>
          <w:szCs w:val="24"/>
          <w:i w:val="1"/>
          <w:iCs w:val="1"/>
          <w:color w:val="auto"/>
        </w:rPr>
        <w:t>Uluslararası Sosyal Araştırmalar Dergisi</w:t>
      </w:r>
      <w:r>
        <w:rPr>
          <w:rFonts w:ascii="Times New Roman" w:cs="Times New Roman" w:eastAsia="Times New Roman" w:hAnsi="Times New Roman"/>
          <w:sz w:val="24"/>
          <w:szCs w:val="24"/>
          <w:color w:val="auto"/>
        </w:rPr>
        <w:t>, 3(12).</w:t>
      </w:r>
    </w:p>
    <w:p>
      <w:pPr>
        <w:spacing w:after="0" w:line="20" w:lineRule="exact"/>
        <w:rPr>
          <w:sz w:val="20"/>
          <w:szCs w:val="20"/>
          <w:color w:val="auto"/>
        </w:rPr>
      </w:pPr>
    </w:p>
    <w:p>
      <w:pPr>
        <w:jc w:val="both"/>
        <w:ind w:left="700" w:hanging="709"/>
        <w:spacing w:after="0" w:line="357" w:lineRule="auto"/>
        <w:rPr>
          <w:sz w:val="20"/>
          <w:szCs w:val="20"/>
          <w:color w:val="auto"/>
        </w:rPr>
      </w:pPr>
      <w:r>
        <w:rPr>
          <w:rFonts w:ascii="Times New Roman" w:cs="Times New Roman" w:eastAsia="Times New Roman" w:hAnsi="Times New Roman"/>
          <w:sz w:val="24"/>
          <w:szCs w:val="24"/>
          <w:color w:val="auto"/>
        </w:rPr>
        <w:t xml:space="preserve">Şentürk, N, ve Şenturan, Ş. (2017), Girişimciliğin Küçük(mikro) ve Orta Ölçekli İşletme Sahipleri Üzerine Etkisi, </w:t>
      </w:r>
      <w:r>
        <w:rPr>
          <w:rFonts w:ascii="Times New Roman" w:cs="Times New Roman" w:eastAsia="Times New Roman" w:hAnsi="Times New Roman"/>
          <w:sz w:val="24"/>
          <w:szCs w:val="24"/>
          <w:i w:val="1"/>
          <w:iCs w:val="1"/>
          <w:color w:val="auto"/>
        </w:rPr>
        <w:t>3nd International Congress on Political, Economic and</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Social Studies (ICPESS).</w:t>
      </w:r>
    </w:p>
    <w:p>
      <w:pPr>
        <w:spacing w:after="0" w:line="10" w:lineRule="exact"/>
        <w:rPr>
          <w:sz w:val="20"/>
          <w:szCs w:val="20"/>
          <w:color w:val="auto"/>
        </w:rPr>
      </w:pPr>
    </w:p>
    <w:p>
      <w:pPr>
        <w:jc w:val="both"/>
        <w:ind w:left="700" w:right="20" w:hanging="709"/>
        <w:spacing w:after="0" w:line="298" w:lineRule="auto"/>
        <w:rPr>
          <w:sz w:val="20"/>
          <w:szCs w:val="20"/>
          <w:color w:val="auto"/>
        </w:rPr>
      </w:pPr>
      <w:r>
        <w:rPr>
          <w:rFonts w:ascii="Times New Roman" w:cs="Times New Roman" w:eastAsia="Times New Roman" w:hAnsi="Times New Roman"/>
          <w:sz w:val="24"/>
          <w:szCs w:val="24"/>
          <w:color w:val="auto"/>
        </w:rPr>
        <w:t>Şimşek, A. ve Tonus, H. Z. (2012).</w:t>
      </w:r>
      <w:r>
        <w:rPr>
          <w:sz w:val="20"/>
          <w:szCs w:val="20"/>
          <w:color w:val="auto"/>
        </w:rPr>
        <w:t xml:space="preserve"> </w:t>
      </w:r>
      <w:r>
        <w:rPr>
          <w:rFonts w:ascii="Times New Roman" w:cs="Times New Roman" w:eastAsia="Times New Roman" w:hAnsi="Times New Roman"/>
          <w:sz w:val="24"/>
          <w:szCs w:val="24"/>
          <w:i w:val="1"/>
          <w:iCs w:val="1"/>
          <w:color w:val="auto"/>
        </w:rPr>
        <w:t>İşletmelerde Eğitim ve Geliştirme</w:t>
      </w:r>
      <w:r>
        <w:rPr>
          <w:rFonts w:ascii="Times New Roman" w:cs="Times New Roman" w:eastAsia="Times New Roman" w:hAnsi="Times New Roman"/>
          <w:sz w:val="24"/>
          <w:szCs w:val="24"/>
          <w:color w:val="auto"/>
        </w:rPr>
        <w:t>, Eskişehir: Anadolu</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Üniversitesi Yayınevi.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100</w:t>
      </w:r>
    </w:p>
    <w:p>
      <w:pPr>
        <w:sectPr>
          <w:pgSz w:w="11900" w:h="16840" w:orient="portrait"/>
          <w:cols w:equalWidth="0" w:num="1">
            <w:col w:w="9080"/>
          </w:cols>
          <w:pgMar w:left="1420" w:top="1424" w:right="1403" w:bottom="419" w:gutter="0" w:footer="0" w:header="0"/>
        </w:sectPr>
      </w:pPr>
    </w:p>
    <w:bookmarkStart w:id="115" w:name="page116"/>
    <w:bookmarkEnd w:id="115"/>
    <w:p>
      <w:pPr>
        <w:jc w:val="both"/>
        <w:ind w:left="700" w:hanging="709"/>
        <w:spacing w:after="0" w:line="350" w:lineRule="auto"/>
        <w:rPr>
          <w:sz w:val="20"/>
          <w:szCs w:val="20"/>
          <w:color w:val="auto"/>
        </w:rPr>
      </w:pPr>
      <w:r>
        <w:rPr>
          <w:rFonts w:ascii="Times New Roman" w:cs="Times New Roman" w:eastAsia="Times New Roman" w:hAnsi="Times New Roman"/>
          <w:sz w:val="24"/>
          <w:szCs w:val="24"/>
          <w:color w:val="auto"/>
        </w:rPr>
        <w:t xml:space="preserve">Şimşek, M. ve Öge, S. (2007). </w:t>
      </w:r>
      <w:r>
        <w:rPr>
          <w:rFonts w:ascii="Times New Roman" w:cs="Times New Roman" w:eastAsia="Times New Roman" w:hAnsi="Times New Roman"/>
          <w:sz w:val="24"/>
          <w:szCs w:val="24"/>
          <w:i w:val="1"/>
          <w:iCs w:val="1"/>
          <w:color w:val="auto"/>
        </w:rPr>
        <w:t>Stratejik ve Uluslar Arası Boyutları İle İnsan Kaynakları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Yönetimi</w:t>
      </w:r>
      <w:r>
        <w:rPr>
          <w:rFonts w:ascii="Times New Roman" w:cs="Times New Roman" w:eastAsia="Times New Roman" w:hAnsi="Times New Roman"/>
          <w:sz w:val="24"/>
          <w:szCs w:val="24"/>
          <w:color w:val="auto"/>
        </w:rPr>
        <w:t>. Ankara: Gazi Kitabevi.</w:t>
      </w:r>
    </w:p>
    <w:p>
      <w:pPr>
        <w:spacing w:after="0" w:line="1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Taş, Y. ve Özcan, S. (</w:t>
      </w:r>
      <w:r>
        <w:rPr>
          <w:rFonts w:ascii="Times New Roman" w:cs="Times New Roman" w:eastAsia="Times New Roman" w:hAnsi="Times New Roman"/>
          <w:sz w:val="24"/>
          <w:szCs w:val="24"/>
          <w:color w:val="auto"/>
        </w:rPr>
        <w:t>2000).</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Avrupa Birliği ve KOBİ’ler</w:t>
      </w:r>
      <w:r>
        <w:rPr>
          <w:rFonts w:ascii="Times New Roman" w:cs="Times New Roman" w:eastAsia="Times New Roman" w:hAnsi="Times New Roman"/>
          <w:sz w:val="24"/>
          <w:szCs w:val="24"/>
          <w:color w:val="auto"/>
        </w:rPr>
        <w:t>, Bursa: Ekin Basın Yayın Dağıtım.</w:t>
      </w:r>
    </w:p>
    <w:p>
      <w:pPr>
        <w:spacing w:after="0" w:line="13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Taşçı, D. (2007). Personel Eğitimi. R. Geylan (Ed</w:t>
      </w:r>
      <w:r>
        <w:rPr>
          <w:rFonts w:ascii="Times New Roman" w:cs="Times New Roman" w:eastAsia="Times New Roman" w:hAnsi="Times New Roman"/>
          <w:sz w:val="24"/>
          <w:szCs w:val="24"/>
          <w:i w:val="1"/>
          <w:iCs w:val="1"/>
          <w:color w:val="auto"/>
        </w:rPr>
        <w:t>.), İnsan Kaynakları Yönetimi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(103-121).</w:t>
      </w:r>
    </w:p>
    <w:p>
      <w:pPr>
        <w:spacing w:after="0" w:line="136"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4"/>
          <w:szCs w:val="24"/>
          <w:color w:val="auto"/>
        </w:rPr>
        <w:t>Eskişehir: Anadolu Üniversitesi Yayını.</w:t>
      </w:r>
    </w:p>
    <w:p>
      <w:pPr>
        <w:spacing w:after="0" w:line="152" w:lineRule="exact"/>
        <w:rPr>
          <w:sz w:val="20"/>
          <w:szCs w:val="20"/>
          <w:color w:val="auto"/>
        </w:rPr>
      </w:pPr>
    </w:p>
    <w:p>
      <w:pPr>
        <w:jc w:val="both"/>
        <w:ind w:left="700" w:right="20" w:hanging="709"/>
        <w:spacing w:after="0" w:line="350" w:lineRule="auto"/>
        <w:rPr>
          <w:sz w:val="20"/>
          <w:szCs w:val="20"/>
          <w:color w:val="auto"/>
        </w:rPr>
      </w:pPr>
      <w:r>
        <w:rPr>
          <w:rFonts w:ascii="Times New Roman" w:cs="Times New Roman" w:eastAsia="Times New Roman" w:hAnsi="Times New Roman"/>
          <w:sz w:val="24"/>
          <w:szCs w:val="24"/>
          <w:color w:val="auto"/>
        </w:rPr>
        <w:t xml:space="preserve">Taşkın, E. (2001). </w:t>
      </w:r>
      <w:r>
        <w:rPr>
          <w:rFonts w:ascii="Times New Roman" w:cs="Times New Roman" w:eastAsia="Times New Roman" w:hAnsi="Times New Roman"/>
          <w:sz w:val="24"/>
          <w:szCs w:val="24"/>
          <w:i w:val="1"/>
          <w:iCs w:val="1"/>
          <w:color w:val="auto"/>
        </w:rPr>
        <w:t>İşletme Yönetiminde Eğitim ve Geliştirm</w:t>
      </w:r>
      <w:r>
        <w:rPr>
          <w:rFonts w:ascii="Times New Roman" w:cs="Times New Roman" w:eastAsia="Times New Roman" w:hAnsi="Times New Roman"/>
          <w:sz w:val="24"/>
          <w:szCs w:val="24"/>
          <w:i w:val="1"/>
          <w:iCs w:val="1"/>
          <w:color w:val="auto"/>
        </w:rPr>
        <w:t>e</w:t>
      </w:r>
      <w:r>
        <w:rPr>
          <w:rFonts w:ascii="Times New Roman" w:cs="Times New Roman" w:eastAsia="Times New Roman" w:hAnsi="Times New Roman"/>
          <w:sz w:val="24"/>
          <w:szCs w:val="24"/>
          <w:color w:val="auto"/>
        </w:rPr>
        <w:t>. (3. Baskı). İstanbul: Papatya Yayıncılık.</w:t>
      </w:r>
    </w:p>
    <w:p>
      <w:pPr>
        <w:spacing w:after="0" w:line="18" w:lineRule="exact"/>
        <w:rPr>
          <w:sz w:val="20"/>
          <w:szCs w:val="20"/>
          <w:color w:val="auto"/>
        </w:rPr>
      </w:pPr>
    </w:p>
    <w:p>
      <w:pPr>
        <w:jc w:val="both"/>
        <w:ind w:left="700" w:right="20" w:hanging="709"/>
        <w:spacing w:after="0" w:line="355" w:lineRule="auto"/>
        <w:rPr>
          <w:sz w:val="20"/>
          <w:szCs w:val="20"/>
          <w:color w:val="auto"/>
        </w:rPr>
      </w:pPr>
      <w:r>
        <w:rPr>
          <w:rFonts w:ascii="Times New Roman" w:cs="Times New Roman" w:eastAsia="Times New Roman" w:hAnsi="Times New Roman"/>
          <w:sz w:val="24"/>
          <w:szCs w:val="24"/>
          <w:color w:val="auto"/>
        </w:rPr>
        <w:t xml:space="preserve">Taymaz, H. (1981). </w:t>
      </w:r>
      <w:r>
        <w:rPr>
          <w:rFonts w:ascii="Times New Roman" w:cs="Times New Roman" w:eastAsia="Times New Roman" w:hAnsi="Times New Roman"/>
          <w:sz w:val="24"/>
          <w:szCs w:val="24"/>
          <w:i w:val="1"/>
          <w:iCs w:val="1"/>
          <w:color w:val="auto"/>
        </w:rPr>
        <w:t>Hizmet İçi Eğitim: Kavramlar, İlkeler, Yöntemler</w:t>
      </w:r>
      <w:r>
        <w:rPr>
          <w:rFonts w:ascii="Times New Roman" w:cs="Times New Roman" w:eastAsia="Times New Roman" w:hAnsi="Times New Roman"/>
          <w:sz w:val="24"/>
          <w:szCs w:val="24"/>
          <w:color w:val="auto"/>
        </w:rPr>
        <w:t xml:space="preserve">. Ankara: Ankara </w:t>
      </w:r>
      <w:r>
        <w:rPr>
          <w:rFonts w:ascii="Times New Roman" w:cs="Times New Roman" w:eastAsia="Times New Roman" w:hAnsi="Times New Roman"/>
          <w:sz w:val="24"/>
          <w:szCs w:val="24"/>
          <w:color w:val="auto"/>
        </w:rPr>
        <w:t>Üniversitesi Eğitim Fakültesi Yayınları.</w:t>
      </w:r>
    </w:p>
    <w:p>
      <w:pPr>
        <w:spacing w:after="0" w:line="5" w:lineRule="exact"/>
        <w:rPr>
          <w:sz w:val="20"/>
          <w:szCs w:val="20"/>
          <w:color w:val="auto"/>
        </w:rPr>
      </w:pPr>
    </w:p>
    <w:p>
      <w:pPr>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TDK Türkçe Sözlük, </w:t>
      </w:r>
      <w:hyperlink r:id="rId158">
        <w:r>
          <w:rPr>
            <w:rFonts w:ascii="Times New Roman" w:cs="Times New Roman" w:eastAsia="Times New Roman" w:hAnsi="Times New Roman"/>
            <w:sz w:val="24"/>
            <w:szCs w:val="24"/>
            <w:u w:val="single" w:color="auto"/>
            <w:color w:val="auto"/>
          </w:rPr>
          <w:t>http://sozluk.gov.tr/</w:t>
        </w:r>
        <w:r>
          <w:rPr>
            <w:rFonts w:ascii="Times New Roman" w:cs="Times New Roman" w:eastAsia="Times New Roman" w:hAnsi="Times New Roman"/>
            <w:sz w:val="24"/>
            <w:szCs w:val="24"/>
            <w:u w:val="single" w:color="auto"/>
            <w:color w:val="auto"/>
          </w:rPr>
          <w:t xml:space="preserve"> </w:t>
        </w:r>
      </w:hyperlink>
      <w:r>
        <w:rPr>
          <w:rFonts w:ascii="Times New Roman" w:cs="Times New Roman" w:eastAsia="Times New Roman" w:hAnsi="Times New Roman"/>
          <w:sz w:val="24"/>
          <w:szCs w:val="24"/>
          <w:color w:val="auto"/>
        </w:rPr>
        <w:t>(Erişi</w:t>
      </w:r>
      <w:r>
        <w:rPr>
          <w:rFonts w:ascii="Times New Roman" w:cs="Times New Roman" w:eastAsia="Times New Roman" w:hAnsi="Times New Roman"/>
          <w:sz w:val="24"/>
          <w:szCs w:val="24"/>
          <w:color w:val="auto"/>
        </w:rPr>
        <w:t>m tarihi, 12.09.2019).</w:t>
      </w:r>
    </w:p>
    <w:p>
      <w:pPr>
        <w:spacing w:after="0" w:line="135" w:lineRule="exact"/>
        <w:rPr>
          <w:sz w:val="20"/>
          <w:szCs w:val="20"/>
          <w:color w:val="auto"/>
        </w:rPr>
      </w:pPr>
    </w:p>
    <w:p>
      <w:pPr>
        <w:spacing w:after="0"/>
        <w:tabs>
          <w:tab w:leader="none" w:pos="780" w:val="left"/>
          <w:tab w:leader="none" w:pos="1640" w:val="left"/>
          <w:tab w:leader="none" w:pos="7600" w:val="left"/>
          <w:tab w:leader="none" w:pos="8480" w:val="left"/>
        </w:tabs>
        <w:rPr>
          <w:rFonts w:ascii="Times New Roman" w:cs="Times New Roman" w:eastAsia="Times New Roman" w:hAnsi="Times New Roman"/>
          <w:sz w:val="24"/>
          <w:szCs w:val="24"/>
          <w:u w:val="single" w:color="auto"/>
          <w:color w:val="auto"/>
        </w:rPr>
      </w:pPr>
      <w:r>
        <w:rPr>
          <w:rFonts w:ascii="Times New Roman" w:cs="Times New Roman" w:eastAsia="Times New Roman" w:hAnsi="Times New Roman"/>
          <w:sz w:val="24"/>
          <w:szCs w:val="24"/>
          <w:color w:val="auto"/>
        </w:rPr>
        <w:t>TOBB</w:t>
        <w:tab/>
        <w:t>(2010).</w:t>
      </w:r>
      <w:r>
        <w:rPr>
          <w:sz w:val="20"/>
          <w:szCs w:val="20"/>
          <w:color w:val="auto"/>
        </w:rPr>
        <w:tab/>
      </w:r>
      <w:hyperlink r:id="rId153">
        <w:r>
          <w:rPr>
            <w:rFonts w:ascii="Times New Roman" w:cs="Times New Roman" w:eastAsia="Times New Roman" w:hAnsi="Times New Roman"/>
            <w:sz w:val="24"/>
            <w:szCs w:val="24"/>
            <w:u w:val="single" w:color="auto"/>
            <w:color w:val="auto"/>
          </w:rPr>
          <w:t>https://www.tobb.org.tr/Sayfalar/Kurulus_Gorev_Organ.php</w:t>
        </w:r>
      </w:hyperlink>
      <w:r>
        <w:rPr>
          <w:rFonts w:ascii="Times New Roman" w:cs="Times New Roman" w:eastAsia="Times New Roman" w:hAnsi="Times New Roman"/>
          <w:sz w:val="24"/>
          <w:szCs w:val="24"/>
          <w:u w:val="single" w:color="auto"/>
          <w:color w:val="auto"/>
        </w:rPr>
        <w:tab/>
      </w:r>
      <w:r>
        <w:rPr>
          <w:rFonts w:ascii="Times New Roman" w:cs="Times New Roman" w:eastAsia="Times New Roman" w:hAnsi="Times New Roman"/>
          <w:sz w:val="24"/>
          <w:szCs w:val="24"/>
          <w:u w:val="single" w:color="auto"/>
          <w:color w:val="auto"/>
        </w:rPr>
        <w:t>(Erişim</w:t>
        <w:tab/>
        <w:t>tarihi: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58420</wp:posOffset>
            </wp:positionV>
            <wp:extent cx="4699000" cy="185420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240">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122"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4"/>
          <w:szCs w:val="24"/>
          <w:color w:val="auto"/>
        </w:rPr>
        <w:t>21.06.2019).</w:t>
      </w:r>
    </w:p>
    <w:p>
      <w:pPr>
        <w:spacing w:after="0" w:line="129" w:lineRule="exact"/>
        <w:rPr>
          <w:sz w:val="20"/>
          <w:szCs w:val="20"/>
          <w:color w:val="auto"/>
        </w:rPr>
      </w:pPr>
    </w:p>
    <w:p>
      <w:pPr>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TOBB, </w:t>
      </w:r>
      <w:hyperlink r:id="rId156">
        <w:r>
          <w:rPr>
            <w:rFonts w:ascii="Times New Roman" w:cs="Times New Roman" w:eastAsia="Times New Roman" w:hAnsi="Times New Roman"/>
            <w:sz w:val="24"/>
            <w:szCs w:val="24"/>
            <w:u w:val="single" w:color="auto"/>
            <w:color w:val="auto"/>
          </w:rPr>
          <w:t xml:space="preserve">https://www.tobb.org.tr/AvrupaBirligiDairesi/Sayfalar/ABIGEM.php </w:t>
        </w:r>
      </w:hyperlink>
      <w:r>
        <w:rPr>
          <w:rFonts w:ascii="Times New Roman" w:cs="Times New Roman" w:eastAsia="Times New Roman" w:hAnsi="Times New Roman"/>
          <w:sz w:val="24"/>
          <w:szCs w:val="24"/>
          <w:color w:val="auto"/>
        </w:rPr>
        <w:t>(Erişim</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tarihi:</w:t>
      </w:r>
    </w:p>
    <w:p>
      <w:pPr>
        <w:spacing w:after="0" w:line="43"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4"/>
          <w:szCs w:val="24"/>
          <w:color w:val="auto"/>
        </w:rPr>
        <w:t>15.10.2019).</w:t>
      </w:r>
    </w:p>
    <w:p>
      <w:pPr>
        <w:spacing w:after="0" w:line="24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Türkkan, E, (2001). </w:t>
      </w:r>
      <w:r>
        <w:rPr>
          <w:rFonts w:ascii="Times New Roman" w:cs="Times New Roman" w:eastAsia="Times New Roman" w:hAnsi="Times New Roman"/>
          <w:sz w:val="24"/>
          <w:szCs w:val="24"/>
          <w:i w:val="1"/>
          <w:iCs w:val="1"/>
          <w:color w:val="auto"/>
        </w:rPr>
        <w:t>Rekabet Teorisi ve Endüstri İktisadı</w:t>
      </w:r>
      <w:r>
        <w:rPr>
          <w:rFonts w:ascii="Times New Roman" w:cs="Times New Roman" w:eastAsia="Times New Roman" w:hAnsi="Times New Roman"/>
          <w:sz w:val="24"/>
          <w:szCs w:val="24"/>
          <w:color w:val="auto"/>
        </w:rPr>
        <w:t>, Ankara: Turhan Kitabevi.</w:t>
      </w:r>
    </w:p>
    <w:p>
      <w:pPr>
        <w:spacing w:after="0" w:line="13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TÜRKONFED,  (2009) “KOBİ’lerde Finansmana Erişim”,  Özyeğin Üniversitesi,  İstanbul:</w:t>
      </w:r>
    </w:p>
    <w:p>
      <w:pPr>
        <w:spacing w:after="0" w:line="142"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4"/>
          <w:szCs w:val="24"/>
          <w:color w:val="auto"/>
        </w:rPr>
        <w:t>Artpres Matbaacılık.</w:t>
      </w:r>
    </w:p>
    <w:p>
      <w:pPr>
        <w:spacing w:after="0" w:line="145" w:lineRule="exact"/>
        <w:rPr>
          <w:sz w:val="20"/>
          <w:szCs w:val="20"/>
          <w:color w:val="auto"/>
        </w:rPr>
      </w:pPr>
    </w:p>
    <w:p>
      <w:pPr>
        <w:jc w:val="both"/>
        <w:ind w:left="700" w:hanging="709"/>
        <w:spacing w:after="0" w:line="357" w:lineRule="auto"/>
        <w:rPr>
          <w:sz w:val="20"/>
          <w:szCs w:val="20"/>
          <w:color w:val="auto"/>
        </w:rPr>
      </w:pPr>
      <w:r>
        <w:rPr>
          <w:rFonts w:ascii="Times New Roman" w:cs="Times New Roman" w:eastAsia="Times New Roman" w:hAnsi="Times New Roman"/>
          <w:sz w:val="24"/>
          <w:szCs w:val="24"/>
          <w:color w:val="auto"/>
        </w:rPr>
        <w:t xml:space="preserve">Ulaş, D. ve Arslan, B. (2005). Avrupa Birliği’ne Tam Üyelik Sürecinde Küçük ve Orta Ölçekli İşletmeler CE İşaretine Hazır Mı? OSTİM’de Bir Araştırma, </w:t>
      </w:r>
      <w:r>
        <w:rPr>
          <w:rFonts w:ascii="Times New Roman" w:cs="Times New Roman" w:eastAsia="Times New Roman" w:hAnsi="Times New Roman"/>
          <w:sz w:val="24"/>
          <w:szCs w:val="24"/>
          <w:i w:val="1"/>
          <w:iCs w:val="1"/>
          <w:color w:val="auto"/>
        </w:rPr>
        <w:t>Ankara Avrupa</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Çalışmaları Dergisi</w:t>
      </w:r>
      <w:r>
        <w:rPr>
          <w:rFonts w:ascii="Times New Roman" w:cs="Times New Roman" w:eastAsia="Times New Roman" w:hAnsi="Times New Roman"/>
          <w:sz w:val="24"/>
          <w:szCs w:val="24"/>
          <w:color w:val="auto"/>
        </w:rPr>
        <w:t>, 4(2).</w:t>
      </w:r>
    </w:p>
    <w:p>
      <w:pPr>
        <w:spacing w:after="0" w:line="4" w:lineRule="exact"/>
        <w:rPr>
          <w:sz w:val="20"/>
          <w:szCs w:val="20"/>
          <w:color w:val="auto"/>
        </w:rPr>
      </w:pPr>
    </w:p>
    <w:p>
      <w:pPr>
        <w:ind w:left="700" w:right="20" w:hanging="709"/>
        <w:spacing w:after="0" w:line="270"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Ulu, S. (201</w:t>
      </w:r>
      <w:r>
        <w:rPr>
          <w:rFonts w:ascii="Times New Roman" w:cs="Times New Roman" w:eastAsia="Times New Roman" w:hAnsi="Times New Roman"/>
          <w:sz w:val="24"/>
          <w:szCs w:val="24"/>
          <w:color w:val="auto"/>
        </w:rPr>
        <w:t>2). KOBİ’lerde Rekabet Gücü Artırma Stratejileri,</w:t>
      </w:r>
      <w:r>
        <w:rPr>
          <w:rFonts w:ascii="Times New Roman" w:cs="Times New Roman" w:eastAsia="Times New Roman" w:hAnsi="Times New Roman"/>
          <w:sz w:val="24"/>
          <w:szCs w:val="24"/>
          <w:color w:val="auto"/>
        </w:rPr>
        <w:t xml:space="preserve"> </w:t>
      </w:r>
      <w:hyperlink r:id="rId143">
        <w:r>
          <w:rPr>
            <w:rFonts w:ascii="Times New Roman" w:cs="Times New Roman" w:eastAsia="Times New Roman" w:hAnsi="Times New Roman"/>
            <w:sz w:val="24"/>
            <w:szCs w:val="24"/>
            <w:u w:val="single" w:color="auto"/>
            <w:color w:val="auto"/>
          </w:rPr>
          <w:t>https://anahtar.sanayi.gov.tr/tr/news/KOBİlerderekabetgucuartirmastratejileri/%20163</w:t>
        </w:r>
        <w:r>
          <w:rPr>
            <w:rFonts w:ascii="Times New Roman" w:cs="Times New Roman" w:eastAsia="Times New Roman" w:hAnsi="Times New Roman"/>
            <w:sz w:val="24"/>
            <w:szCs w:val="24"/>
            <w:color w:val="auto"/>
          </w:rPr>
          <w:t>,</w:t>
        </w:r>
      </w:hyperlink>
      <w:r>
        <w:rPr>
          <w:rFonts w:ascii="Times New Roman" w:cs="Times New Roman" w:eastAsia="Times New Roman" w:hAnsi="Times New Roman"/>
          <w:sz w:val="24"/>
          <w:szCs w:val="24"/>
          <w:color w:val="auto"/>
        </w:rPr>
        <w:t xml:space="preserve"> (Erişim tarihi 22.05.2019).</w:t>
      </w:r>
    </w:p>
    <w:p>
      <w:pPr>
        <w:spacing w:after="0" w:line="225" w:lineRule="exact"/>
        <w:rPr>
          <w:sz w:val="20"/>
          <w:szCs w:val="20"/>
          <w:color w:val="auto"/>
        </w:rPr>
      </w:pPr>
    </w:p>
    <w:p>
      <w:pPr>
        <w:jc w:val="both"/>
        <w:ind w:left="700" w:hanging="709"/>
        <w:spacing w:after="0" w:line="356" w:lineRule="auto"/>
        <w:rPr>
          <w:sz w:val="20"/>
          <w:szCs w:val="20"/>
          <w:color w:val="auto"/>
        </w:rPr>
      </w:pPr>
      <w:r>
        <w:rPr>
          <w:rFonts w:ascii="Times New Roman" w:cs="Times New Roman" w:eastAsia="Times New Roman" w:hAnsi="Times New Roman"/>
          <w:sz w:val="24"/>
          <w:szCs w:val="24"/>
          <w:color w:val="auto"/>
        </w:rPr>
        <w:t xml:space="preserve">Uyar, S., ve Cengiz, E. (2008). Basel 2 ve KOBİ'ler İçin Muhasebe Standartları. </w:t>
      </w:r>
      <w:r>
        <w:rPr>
          <w:rFonts w:ascii="Times New Roman" w:cs="Times New Roman" w:eastAsia="Times New Roman" w:hAnsi="Times New Roman"/>
          <w:sz w:val="24"/>
          <w:szCs w:val="24"/>
          <w:i w:val="1"/>
          <w:iCs w:val="1"/>
          <w:color w:val="auto"/>
        </w:rPr>
        <w:t>A. Katrinli</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içinde, Basel 2'ye Geçiş Öncesi KOBİ'lerde Genel Durum Değerlendirmesi: Sorunlar ve Çözüm Önerileri.</w:t>
      </w:r>
    </w:p>
    <w:p>
      <w:pPr>
        <w:spacing w:after="0" w:line="14" w:lineRule="exact"/>
        <w:rPr>
          <w:sz w:val="20"/>
          <w:szCs w:val="20"/>
          <w:color w:val="auto"/>
        </w:rPr>
      </w:pPr>
    </w:p>
    <w:p>
      <w:pPr>
        <w:jc w:val="both"/>
        <w:ind w:left="700" w:right="20" w:hanging="709"/>
        <w:spacing w:after="0" w:line="356" w:lineRule="auto"/>
        <w:rPr>
          <w:sz w:val="20"/>
          <w:szCs w:val="20"/>
          <w:color w:val="auto"/>
        </w:rPr>
      </w:pPr>
      <w:r>
        <w:rPr>
          <w:rFonts w:ascii="Times New Roman" w:cs="Times New Roman" w:eastAsia="Times New Roman" w:hAnsi="Times New Roman"/>
          <w:sz w:val="24"/>
          <w:szCs w:val="24"/>
          <w:color w:val="auto"/>
        </w:rPr>
        <w:t>Uyargil C., Özçelik, A.</w:t>
      </w:r>
      <w:r>
        <w:rPr>
          <w:sz w:val="20"/>
          <w:szCs w:val="20"/>
          <w:color w:val="auto"/>
        </w:rPr>
        <w:t xml:space="preserve"> </w:t>
      </w:r>
      <w:r>
        <w:rPr>
          <w:rFonts w:ascii="Times New Roman" w:cs="Times New Roman" w:eastAsia="Times New Roman" w:hAnsi="Times New Roman"/>
          <w:sz w:val="24"/>
          <w:szCs w:val="24"/>
          <w:color w:val="auto"/>
        </w:rPr>
        <w:t>ve Dünd</w:t>
      </w:r>
      <w:r>
        <w:rPr>
          <w:rFonts w:ascii="Times New Roman" w:cs="Times New Roman" w:eastAsia="Times New Roman" w:hAnsi="Times New Roman"/>
          <w:sz w:val="24"/>
          <w:szCs w:val="24"/>
          <w:color w:val="auto"/>
        </w:rPr>
        <w:t>ar, G. (2001).</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Cranfield Uluslararası Stratejik İnsan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Kaynakları Yönetimi Araştırması 1999</w:t>
      </w:r>
      <w:r>
        <w:rPr>
          <w:rFonts w:ascii="Times New Roman" w:cs="Times New Roman" w:eastAsia="Times New Roman" w:hAnsi="Times New Roman"/>
          <w:sz w:val="24"/>
          <w:szCs w:val="24"/>
          <w:i w:val="1"/>
          <w:iCs w:val="1"/>
          <w:color w:val="auto"/>
        </w:rPr>
        <w:t>-</w:t>
      </w:r>
      <w:r>
        <w:rPr>
          <w:rFonts w:ascii="Times New Roman" w:cs="Times New Roman" w:eastAsia="Times New Roman" w:hAnsi="Times New Roman"/>
          <w:sz w:val="24"/>
          <w:szCs w:val="24"/>
          <w:i w:val="1"/>
          <w:iCs w:val="1"/>
          <w:color w:val="auto"/>
        </w:rPr>
        <w:t>2000 Türkiye Raporu</w:t>
      </w:r>
      <w:r>
        <w:rPr>
          <w:rFonts w:ascii="Times New Roman" w:cs="Times New Roman" w:eastAsia="Times New Roman" w:hAnsi="Times New Roman"/>
          <w:sz w:val="24"/>
          <w:szCs w:val="24"/>
          <w:color w:val="auto"/>
        </w:rPr>
        <w:t>. İstanbul: İ.Ü. İşletme</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Fakültesi İşletme İktisadı Enstitüsü.</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Uyargil,  C.  (1997).  Stratejik  İnsan  Kaynakları  Yönetiminde  Performans  Değerlendirm</w:t>
      </w:r>
      <w:r>
        <w:rPr>
          <w:rFonts w:ascii="Times New Roman" w:cs="Times New Roman" w:eastAsia="Times New Roman" w:hAnsi="Times New Roman"/>
          <w:sz w:val="24"/>
          <w:szCs w:val="24"/>
          <w:color w:val="auto"/>
        </w:rPr>
        <w:t>e.</w:t>
      </w:r>
    </w:p>
    <w:p>
      <w:pPr>
        <w:spacing w:after="0" w:line="135"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4"/>
          <w:szCs w:val="24"/>
          <w:i w:val="1"/>
          <w:iCs w:val="1"/>
          <w:color w:val="auto"/>
        </w:rPr>
        <w:t xml:space="preserve">Human Resource </w:t>
      </w:r>
      <w:r>
        <w:rPr>
          <w:rFonts w:ascii="Times New Roman" w:cs="Times New Roman" w:eastAsia="Times New Roman" w:hAnsi="Times New Roman"/>
          <w:sz w:val="24"/>
          <w:szCs w:val="24"/>
          <w:i w:val="1"/>
          <w:iCs w:val="1"/>
          <w:color w:val="auto"/>
        </w:rPr>
        <w:t>– Yönetim ve İnsan Kaynakları Dergisi</w:t>
      </w:r>
      <w:r>
        <w:rPr>
          <w:rFonts w:ascii="Times New Roman" w:cs="Times New Roman" w:eastAsia="Times New Roman" w:hAnsi="Times New Roman"/>
          <w:sz w:val="24"/>
          <w:szCs w:val="24"/>
          <w:color w:val="auto"/>
        </w:rPr>
        <w:t>, 1(8).</w:t>
      </w:r>
    </w:p>
    <w:p>
      <w:pPr>
        <w:spacing w:after="0" w:line="145" w:lineRule="exact"/>
        <w:rPr>
          <w:sz w:val="20"/>
          <w:szCs w:val="20"/>
          <w:color w:val="auto"/>
        </w:rPr>
      </w:pPr>
    </w:p>
    <w:p>
      <w:pPr>
        <w:jc w:val="both"/>
        <w:ind w:left="700" w:hanging="709"/>
        <w:spacing w:after="0" w:line="298" w:lineRule="auto"/>
        <w:rPr>
          <w:sz w:val="20"/>
          <w:szCs w:val="20"/>
          <w:color w:val="auto"/>
        </w:rPr>
      </w:pPr>
      <w:r>
        <w:rPr>
          <w:rFonts w:ascii="Times New Roman" w:cs="Times New Roman" w:eastAsia="Times New Roman" w:hAnsi="Times New Roman"/>
          <w:sz w:val="24"/>
          <w:szCs w:val="24"/>
          <w:color w:val="auto"/>
        </w:rPr>
        <w:t>Uyargil, C., Özçelik, O., Acar, A.C., Dündar, G., Ataay, İ. Tüzüner, L.</w:t>
      </w:r>
      <w:r>
        <w:rPr>
          <w:sz w:val="20"/>
          <w:szCs w:val="20"/>
          <w:color w:val="auto"/>
        </w:rPr>
        <w:t xml:space="preserve"> </w:t>
      </w:r>
      <w:r>
        <w:rPr>
          <w:rFonts w:ascii="Times New Roman" w:cs="Times New Roman" w:eastAsia="Times New Roman" w:hAnsi="Times New Roman"/>
          <w:sz w:val="24"/>
          <w:szCs w:val="24"/>
          <w:color w:val="auto"/>
        </w:rPr>
        <w:t xml:space="preserve">(2010). </w:t>
      </w:r>
      <w:r>
        <w:rPr>
          <w:rFonts w:ascii="Times New Roman" w:cs="Times New Roman" w:eastAsia="Times New Roman" w:hAnsi="Times New Roman"/>
          <w:sz w:val="24"/>
          <w:szCs w:val="24"/>
          <w:i w:val="1"/>
          <w:iCs w:val="1"/>
          <w:color w:val="auto"/>
        </w:rPr>
        <w:t>İnsan</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Kaynakları Yönetimi</w:t>
      </w:r>
      <w:r>
        <w:rPr>
          <w:rFonts w:ascii="Times New Roman" w:cs="Times New Roman" w:eastAsia="Times New Roman" w:hAnsi="Times New Roman"/>
          <w:sz w:val="24"/>
          <w:szCs w:val="24"/>
          <w:color w:val="auto"/>
        </w:rPr>
        <w:t>. (5. Basım). İstanbul: Beta Yayınları.</w:t>
      </w: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xml:space="preserve">Ülgen H. ve Mirze K. (2010). </w:t>
      </w:r>
      <w:r>
        <w:rPr>
          <w:rFonts w:ascii="Times New Roman" w:cs="Times New Roman" w:eastAsia="Times New Roman" w:hAnsi="Times New Roman"/>
          <w:sz w:val="24"/>
          <w:szCs w:val="24"/>
          <w:i w:val="1"/>
          <w:iCs w:val="1"/>
          <w:color w:val="auto"/>
        </w:rPr>
        <w:t>İşletmelerde Stratejik Yönetim</w:t>
      </w:r>
      <w:r>
        <w:rPr>
          <w:rFonts w:ascii="Times New Roman" w:cs="Times New Roman" w:eastAsia="Times New Roman" w:hAnsi="Times New Roman"/>
          <w:sz w:val="24"/>
          <w:szCs w:val="24"/>
          <w:color w:val="auto"/>
        </w:rPr>
        <w:t>. İstanbul: Beta Yayınları.</w:t>
      </w:r>
    </w:p>
    <w:p>
      <w:pPr>
        <w:spacing w:after="0" w:line="33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101</w:t>
      </w:r>
    </w:p>
    <w:p>
      <w:pPr>
        <w:sectPr>
          <w:pgSz w:w="11900" w:h="16840" w:orient="portrait"/>
          <w:cols w:equalWidth="0" w:num="1">
            <w:col w:w="9080"/>
          </w:cols>
          <w:pgMar w:left="1420" w:top="1424" w:right="1403" w:bottom="419" w:gutter="0" w:footer="0" w:header="0"/>
        </w:sectPr>
      </w:pPr>
    </w:p>
    <w:bookmarkStart w:id="116" w:name="page117"/>
    <w:bookmarkEnd w:id="116"/>
    <w:p>
      <w:pPr>
        <w:spacing w:after="0"/>
        <w:tabs>
          <w:tab w:leader="none" w:pos="2680" w:val="left"/>
        </w:tabs>
        <w:rPr>
          <w:sz w:val="20"/>
          <w:szCs w:val="20"/>
          <w:color w:val="auto"/>
        </w:rPr>
      </w:pPr>
      <w:r>
        <w:rPr>
          <w:rFonts w:ascii="Times New Roman" w:cs="Times New Roman" w:eastAsia="Times New Roman" w:hAnsi="Times New Roman"/>
          <w:sz w:val="24"/>
          <w:szCs w:val="24"/>
          <w:color w:val="auto"/>
        </w:rPr>
        <w:t>Ünal ve Karakaş (2016)</w:t>
        <w:tab/>
        <w:t>KOBİ’lerde Sektör ve Ölçek Bazında İşgücü Verimliliği,  T.C.</w:t>
      </w:r>
    </w:p>
    <w:p>
      <w:pPr>
        <w:spacing w:after="0" w:line="136"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4"/>
          <w:szCs w:val="24"/>
          <w:color w:val="auto"/>
        </w:rPr>
        <w:t>Kalkınma Bakanlığı</w:t>
      </w:r>
      <w:r>
        <w:rPr>
          <w:rFonts w:ascii="Times New Roman" w:cs="Times New Roman" w:eastAsia="Times New Roman" w:hAnsi="Times New Roman"/>
          <w:sz w:val="24"/>
          <w:szCs w:val="24"/>
          <w:color w:val="auto"/>
        </w:rPr>
        <w:t>.</w:t>
      </w:r>
    </w:p>
    <w:p>
      <w:pPr>
        <w:spacing w:after="0" w:line="152" w:lineRule="exact"/>
        <w:rPr>
          <w:sz w:val="20"/>
          <w:szCs w:val="20"/>
          <w:color w:val="auto"/>
        </w:rPr>
      </w:pPr>
    </w:p>
    <w:p>
      <w:pPr>
        <w:jc w:val="both"/>
        <w:ind w:left="700" w:hanging="709"/>
        <w:spacing w:after="0" w:line="353" w:lineRule="auto"/>
        <w:rPr>
          <w:sz w:val="20"/>
          <w:szCs w:val="20"/>
          <w:color w:val="auto"/>
        </w:rPr>
      </w:pPr>
      <w:r>
        <w:rPr>
          <w:rFonts w:ascii="Times New Roman" w:cs="Times New Roman" w:eastAsia="Times New Roman" w:hAnsi="Times New Roman"/>
          <w:sz w:val="24"/>
          <w:szCs w:val="24"/>
          <w:color w:val="auto"/>
        </w:rPr>
        <w:t xml:space="preserve">Yıldırımalp, S., İslamoğlu, E. ve Yenihan, B. (2014). Türkiye’de KOBİ’lerin Nitelikli İşgücü İhtiyacı: İşveren – İşgören – Devlet Ekseninde Bir İnceleme. </w:t>
      </w:r>
      <w:r>
        <w:rPr>
          <w:rFonts w:ascii="Times New Roman" w:cs="Times New Roman" w:eastAsia="Times New Roman" w:hAnsi="Times New Roman"/>
          <w:sz w:val="24"/>
          <w:szCs w:val="24"/>
          <w:i w:val="1"/>
          <w:iCs w:val="1"/>
          <w:color w:val="auto"/>
        </w:rPr>
        <w:t>Sosyal Siyaset</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Konferansları / Journal of Social Policy Conferences</w:t>
      </w:r>
      <w:r>
        <w:rPr>
          <w:rFonts w:ascii="Times New Roman" w:cs="Times New Roman" w:eastAsia="Times New Roman" w:hAnsi="Times New Roman"/>
          <w:sz w:val="24"/>
          <w:szCs w:val="24"/>
          <w:color w:val="auto"/>
        </w:rPr>
        <w:t>.</w:t>
      </w:r>
    </w:p>
    <w:p>
      <w:pPr>
        <w:spacing w:after="0" w:line="17" w:lineRule="exact"/>
        <w:rPr>
          <w:sz w:val="20"/>
          <w:szCs w:val="20"/>
          <w:color w:val="auto"/>
        </w:rPr>
      </w:pPr>
    </w:p>
    <w:p>
      <w:pPr>
        <w:ind w:left="700" w:right="80" w:hanging="709"/>
        <w:spacing w:after="0" w:line="263"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Yıllık Avrupa KOBİ’leri Raporu 2013/2014 </w:t>
      </w:r>
      <w:hyperlink r:id="rId29">
        <w:r>
          <w:rPr>
            <w:rFonts w:ascii="Times New Roman" w:cs="Times New Roman" w:eastAsia="Times New Roman" w:hAnsi="Times New Roman"/>
            <w:sz w:val="24"/>
            <w:szCs w:val="24"/>
            <w:u w:val="single" w:color="auto"/>
            <w:color w:val="auto"/>
          </w:rPr>
          <w:t>http://ec.europa.eu/DocsRoom/documents/16341</w:t>
        </w:r>
      </w:hyperlink>
      <w:r>
        <w:rPr>
          <w:rFonts w:ascii="Times New Roman" w:cs="Times New Roman" w:eastAsia="Times New Roman" w:hAnsi="Times New Roman"/>
          <w:sz w:val="24"/>
          <w:szCs w:val="24"/>
          <w:color w:val="auto"/>
        </w:rPr>
        <w:t xml:space="preserve"> (Erişim tarihi: 13.10.2019).</w:t>
      </w:r>
    </w:p>
    <w:p>
      <w:pPr>
        <w:spacing w:after="0" w:line="233" w:lineRule="exact"/>
        <w:rPr>
          <w:sz w:val="20"/>
          <w:szCs w:val="20"/>
          <w:color w:val="auto"/>
        </w:rPr>
      </w:pPr>
    </w:p>
    <w:p>
      <w:pPr>
        <w:jc w:val="both"/>
        <w:ind w:left="700" w:hanging="709"/>
        <w:spacing w:after="0" w:line="357" w:lineRule="auto"/>
        <w:rPr>
          <w:sz w:val="20"/>
          <w:szCs w:val="20"/>
          <w:color w:val="auto"/>
        </w:rPr>
      </w:pPr>
      <w:r>
        <w:rPr>
          <w:rFonts w:ascii="Times New Roman" w:cs="Times New Roman" w:eastAsia="Times New Roman" w:hAnsi="Times New Roman"/>
          <w:sz w:val="24"/>
          <w:szCs w:val="24"/>
          <w:color w:val="auto"/>
        </w:rPr>
        <w:t xml:space="preserve">Yılmaz, B. (2004). KOBİ’lerin Finansman Sorunlarına Bir Çözüm Önerisi:Risk Sermayesi </w:t>
      </w:r>
      <w:r>
        <w:rPr>
          <w:rFonts w:ascii="Times New Roman" w:cs="Times New Roman" w:eastAsia="Times New Roman" w:hAnsi="Times New Roman"/>
          <w:sz w:val="24"/>
          <w:szCs w:val="24"/>
          <w:color w:val="auto"/>
        </w:rPr>
        <w:t xml:space="preserve">Finansman Modeli. </w:t>
      </w:r>
      <w:r>
        <w:rPr>
          <w:rFonts w:ascii="Times New Roman" w:cs="Times New Roman" w:eastAsia="Times New Roman" w:hAnsi="Times New Roman"/>
          <w:sz w:val="24"/>
          <w:szCs w:val="24"/>
          <w:i w:val="1"/>
          <w:iCs w:val="1"/>
          <w:color w:val="auto"/>
        </w:rPr>
        <w:t>Dış Ticaret Müsteşarlığı Dergisi</w:t>
      </w:r>
      <w:r>
        <w:rPr>
          <w:rFonts w:ascii="Times New Roman" w:cs="Times New Roman" w:eastAsia="Times New Roman" w:hAnsi="Times New Roman"/>
          <w:sz w:val="24"/>
          <w:szCs w:val="24"/>
          <w:color w:val="auto"/>
        </w:rPr>
        <w:t>, 12-</w:t>
      </w:r>
      <w:r>
        <w:rPr>
          <w:rFonts w:ascii="Times New Roman" w:cs="Times New Roman" w:eastAsia="Times New Roman" w:hAnsi="Times New Roman"/>
          <w:sz w:val="24"/>
          <w:szCs w:val="24"/>
          <w:color w:val="auto"/>
        </w:rPr>
        <w:t>21Yolaç, S. (2004). Yapı –</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Davranış – Performans Paradigması. </w:t>
      </w:r>
      <w:r>
        <w:rPr>
          <w:rFonts w:ascii="Times New Roman" w:cs="Times New Roman" w:eastAsia="Times New Roman" w:hAnsi="Times New Roman"/>
          <w:sz w:val="24"/>
          <w:szCs w:val="24"/>
          <w:i w:val="1"/>
          <w:iCs w:val="1"/>
          <w:color w:val="auto"/>
        </w:rPr>
        <w:t>Öneri Dergisi</w:t>
      </w:r>
      <w:r>
        <w:rPr>
          <w:rFonts w:ascii="Times New Roman" w:cs="Times New Roman" w:eastAsia="Times New Roman" w:hAnsi="Times New Roman"/>
          <w:sz w:val="24"/>
          <w:szCs w:val="24"/>
          <w:color w:val="auto"/>
        </w:rPr>
        <w:t>, 6(22).</w:t>
      </w:r>
    </w:p>
    <w:p>
      <w:pPr>
        <w:spacing w:after="0" w:line="10" w:lineRule="exact"/>
        <w:rPr>
          <w:sz w:val="20"/>
          <w:szCs w:val="20"/>
          <w:color w:val="auto"/>
        </w:rPr>
      </w:pPr>
    </w:p>
    <w:p>
      <w:pPr>
        <w:jc w:val="both"/>
        <w:ind w:left="700" w:hanging="709"/>
        <w:spacing w:after="0" w:line="357" w:lineRule="auto"/>
        <w:rPr>
          <w:sz w:val="20"/>
          <w:szCs w:val="20"/>
          <w:color w:val="auto"/>
        </w:rPr>
      </w:pPr>
      <w:r>
        <w:rPr>
          <w:rFonts w:ascii="Times New Roman" w:cs="Times New Roman" w:eastAsia="Times New Roman" w:hAnsi="Times New Roman"/>
          <w:sz w:val="24"/>
          <w:szCs w:val="24"/>
          <w:color w:val="auto"/>
        </w:rPr>
        <w:t xml:space="preserve">Yükçü, S., ve Gönen, S. (2007). KOBİ’lerde Hedef Fiyat Baskısı. </w:t>
      </w:r>
      <w:r>
        <w:rPr>
          <w:rFonts w:ascii="Times New Roman" w:cs="Times New Roman" w:eastAsia="Times New Roman" w:hAnsi="Times New Roman"/>
          <w:sz w:val="24"/>
          <w:szCs w:val="24"/>
          <w:i w:val="1"/>
          <w:iCs w:val="1"/>
          <w:color w:val="auto"/>
        </w:rPr>
        <w:t>4. KOBİ’ler ve Verimlilik</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Kongresi Kongre Kitabı, 7</w:t>
      </w:r>
      <w:r>
        <w:rPr>
          <w:rFonts w:ascii="Times New Roman" w:cs="Times New Roman" w:eastAsia="Times New Roman" w:hAnsi="Times New Roman"/>
          <w:sz w:val="24"/>
          <w:szCs w:val="24"/>
          <w:i w:val="1"/>
          <w:iCs w:val="1"/>
          <w:color w:val="auto"/>
        </w:rPr>
        <w:t>-</w:t>
      </w:r>
      <w:r>
        <w:rPr>
          <w:rFonts w:ascii="Times New Roman" w:cs="Times New Roman" w:eastAsia="Times New Roman" w:hAnsi="Times New Roman"/>
          <w:sz w:val="24"/>
          <w:szCs w:val="24"/>
          <w:i w:val="1"/>
          <w:iCs w:val="1"/>
          <w:color w:val="auto"/>
        </w:rPr>
        <w:t>8 Aralık 2007</w:t>
      </w:r>
      <w:r>
        <w:rPr>
          <w:rFonts w:ascii="Times New Roman" w:cs="Times New Roman" w:eastAsia="Times New Roman" w:hAnsi="Times New Roman"/>
          <w:sz w:val="24"/>
          <w:szCs w:val="24"/>
          <w:color w:val="auto"/>
        </w:rPr>
        <w:t>(435-</w:t>
      </w:r>
      <w:r>
        <w:rPr>
          <w:rFonts w:ascii="Times New Roman" w:cs="Times New Roman" w:eastAsia="Times New Roman" w:hAnsi="Times New Roman"/>
          <w:sz w:val="24"/>
          <w:szCs w:val="24"/>
          <w:color w:val="auto"/>
        </w:rPr>
        <w:t>445), İstanbul: İstanbul Kültür</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Üniversitesi Yayınları.</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-558165</wp:posOffset>
            </wp:positionV>
            <wp:extent cx="4699000" cy="185420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241">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jc w:val="both"/>
        <w:ind w:left="700" w:right="20" w:hanging="709"/>
        <w:spacing w:after="0" w:line="349" w:lineRule="auto"/>
        <w:rPr>
          <w:sz w:val="20"/>
          <w:szCs w:val="20"/>
          <w:color w:val="auto"/>
        </w:rPr>
      </w:pPr>
      <w:r>
        <w:rPr>
          <w:rFonts w:ascii="Times New Roman" w:cs="Times New Roman" w:eastAsia="Times New Roman" w:hAnsi="Times New Roman"/>
          <w:sz w:val="24"/>
          <w:szCs w:val="24"/>
          <w:color w:val="auto"/>
        </w:rPr>
        <w:t xml:space="preserve">Yüksel, A. (2005). </w:t>
      </w:r>
      <w:r>
        <w:rPr>
          <w:rFonts w:ascii="Times New Roman" w:cs="Times New Roman" w:eastAsia="Times New Roman" w:hAnsi="Times New Roman"/>
          <w:sz w:val="24"/>
          <w:szCs w:val="24"/>
          <w:i w:val="1"/>
          <w:iCs w:val="1"/>
          <w:color w:val="auto"/>
        </w:rPr>
        <w:t>Basel-</w:t>
      </w:r>
      <w:r>
        <w:rPr>
          <w:rFonts w:ascii="Times New Roman" w:cs="Times New Roman" w:eastAsia="Times New Roman" w:hAnsi="Times New Roman"/>
          <w:sz w:val="24"/>
          <w:szCs w:val="24"/>
          <w:i w:val="1"/>
          <w:iCs w:val="1"/>
          <w:color w:val="auto"/>
        </w:rPr>
        <w:t>II’nin KOBİ Kredilerine Muhtemel Etkileri</w:t>
      </w:r>
      <w:r>
        <w:rPr>
          <w:rFonts w:ascii="Times New Roman" w:cs="Times New Roman" w:eastAsia="Times New Roman" w:hAnsi="Times New Roman"/>
          <w:sz w:val="24"/>
          <w:szCs w:val="24"/>
          <w:color w:val="auto"/>
        </w:rPr>
        <w:t>, BDDK Araştırma Raporları, 4, Ankara.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102</w:t>
      </w:r>
    </w:p>
    <w:p>
      <w:pPr>
        <w:sectPr>
          <w:pgSz w:w="11900" w:h="16840" w:orient="portrait"/>
          <w:cols w:equalWidth="0" w:num="1">
            <w:col w:w="9080"/>
          </w:cols>
          <w:pgMar w:left="1420" w:top="1415" w:right="1403" w:bottom="419" w:gutter="0" w:footer="0" w:header="0"/>
        </w:sectPr>
      </w:pPr>
    </w:p>
    <w:bookmarkStart w:id="117" w:name="page118"/>
    <w:bookmarkEnd w:id="117"/>
    <w:p>
      <w:pPr>
        <w:spacing w:after="0" w:line="266"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b w:val="1"/>
          <w:bCs w:val="1"/>
          <w:color w:val="auto"/>
        </w:rPr>
        <w:t>EKLER</w:t>
      </w:r>
    </w:p>
    <w:p>
      <w:pPr>
        <w:spacing w:after="0" w:line="201" w:lineRule="exact"/>
        <w:rPr>
          <w:sz w:val="20"/>
          <w:szCs w:val="20"/>
          <w:color w:val="auto"/>
        </w:rPr>
      </w:pPr>
    </w:p>
    <w:p>
      <w:pPr>
        <w:ind w:left="540" w:right="740"/>
        <w:spacing w:after="0" w:line="270" w:lineRule="auto"/>
        <w:rPr>
          <w:sz w:val="20"/>
          <w:szCs w:val="20"/>
          <w:color w:val="auto"/>
        </w:rPr>
      </w:pPr>
      <w:r>
        <w:rPr>
          <w:rFonts w:ascii="Times New Roman" w:cs="Times New Roman" w:eastAsia="Times New Roman" w:hAnsi="Times New Roman"/>
          <w:sz w:val="24"/>
          <w:szCs w:val="24"/>
          <w:b w:val="1"/>
          <w:bCs w:val="1"/>
          <w:color w:val="auto"/>
        </w:rPr>
        <w:t xml:space="preserve">EK-1: </w:t>
      </w:r>
      <w:r>
        <w:rPr>
          <w:rFonts w:ascii="Times New Roman" w:cs="Times New Roman" w:eastAsia="Times New Roman" w:hAnsi="Times New Roman"/>
          <w:sz w:val="24"/>
          <w:szCs w:val="24"/>
          <w:b w:val="1"/>
          <w:bCs w:val="1"/>
          <w:color w:val="auto"/>
        </w:rPr>
        <w:t>KOBİ’LERDE SÜRDÜRÜLEBİLİR REKABET ÜSTÜNLÜĞÜ</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b w:val="1"/>
          <w:bCs w:val="1"/>
          <w:color w:val="auto"/>
        </w:rPr>
        <w:t>SAĞLAMADA EĞİTİM VE GELİŞTİRMENİN ROLÜ BİR ARAŞTIRMA MÜLAKAT FORMU</w:t>
      </w:r>
    </w:p>
    <w:p>
      <w:pPr>
        <w:spacing w:after="0" w:line="200" w:lineRule="exact"/>
        <w:rPr>
          <w:sz w:val="20"/>
          <w:szCs w:val="20"/>
          <w:color w:val="auto"/>
        </w:rPr>
      </w:pPr>
    </w:p>
    <w:p>
      <w:pPr>
        <w:spacing w:after="0" w:line="27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Sayın Katılımcı,</w:t>
      </w:r>
    </w:p>
    <w:p>
      <w:pPr>
        <w:spacing w:after="0" w:line="10" w:lineRule="exact"/>
        <w:rPr>
          <w:sz w:val="20"/>
          <w:szCs w:val="20"/>
          <w:color w:val="auto"/>
        </w:rPr>
      </w:pPr>
    </w:p>
    <w:p>
      <w:pPr>
        <w:jc w:val="both"/>
        <w:ind w:left="540" w:right="20"/>
        <w:spacing w:after="0" w:line="237" w:lineRule="auto"/>
        <w:rPr>
          <w:sz w:val="20"/>
          <w:szCs w:val="20"/>
          <w:color w:val="auto"/>
        </w:rPr>
      </w:pPr>
      <w:r>
        <w:rPr>
          <w:rFonts w:ascii="Times New Roman" w:cs="Times New Roman" w:eastAsia="Times New Roman" w:hAnsi="Times New Roman"/>
          <w:sz w:val="24"/>
          <w:szCs w:val="24"/>
          <w:color w:val="auto"/>
        </w:rPr>
        <w:t>Yapacağımız bu mülakat, Anadolu Üniversitesi Sosyal Bilimler Enstitüsü İşletme Anabilim Dalı, Yönetim ve Organizasyon Bölümü Yüksek Lisans Programı’ na sunulmak üzere, Prof. Dr. Barış Baraz danışmanlığında hazırlamakta olduğum tez için</w:t>
      </w:r>
    </w:p>
    <w:p>
      <w:pPr>
        <w:spacing w:after="0" w:line="12" w:lineRule="exact"/>
        <w:rPr>
          <w:sz w:val="20"/>
          <w:szCs w:val="20"/>
          <w:color w:val="auto"/>
        </w:rPr>
      </w:pPr>
    </w:p>
    <w:p>
      <w:pPr>
        <w:jc w:val="both"/>
        <w:ind w:left="540"/>
        <w:spacing w:after="0" w:line="238" w:lineRule="auto"/>
        <w:rPr>
          <w:sz w:val="20"/>
          <w:szCs w:val="20"/>
          <w:color w:val="auto"/>
        </w:rPr>
      </w:pPr>
      <w:r>
        <w:rPr>
          <w:rFonts w:ascii="Times New Roman" w:cs="Times New Roman" w:eastAsia="Times New Roman" w:hAnsi="Times New Roman"/>
          <w:sz w:val="24"/>
          <w:szCs w:val="24"/>
          <w:color w:val="auto"/>
        </w:rPr>
        <w:t>“ KOBİ'lerde Sürdürülebilir Rekabet Üstünlüğü Sağlamada Eğitim ve Geliştirmenin Rolü ” belirlenmeye çalışılacaktır. Bu tezin amacı; Eskişehir’ de faaliyet gösteren Küçük ve Orta Ölçekli İşletmelerden ve ilgili STK’dan bu konu ile ilgili veriler elde ederek, anlamlı bilimsel sonuçlara ulaşabilmektir. Bu nedenle, ne kadar doğru ve samimi bilgiler paylaşırsanız ve göstereceğiniz hassasiyet, çalışmanın geçerliliği ve güvenilirliği açısından çok önemlidir ve yapılacak olan akademik çalışmaya o oranda yardımcı olacaksınız.Cevaplar tamamen gizli tutulacak ve üçüncü şahıslarl</w:t>
      </w:r>
      <w:r>
        <w:rPr>
          <w:rFonts w:ascii="Times New Roman" w:cs="Times New Roman" w:eastAsia="Times New Roman" w:hAnsi="Times New Roman"/>
          <w:sz w:val="24"/>
          <w:szCs w:val="24"/>
          <w:color w:val="auto"/>
        </w:rPr>
        <w:t>a bilgi</w:t>
      </w:r>
      <w:r>
        <w:rPr>
          <w:rFonts w:ascii="Times New Roman" w:cs="Times New Roman" w:eastAsia="Times New Roman" w:hAnsi="Times New Roman"/>
          <w:sz w:val="24"/>
          <w:szCs w:val="24"/>
          <w:color w:val="auto"/>
        </w:rPr>
        <w:t xml:space="preserve"> paylaşımı yapılmayacaktır.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-621030</wp:posOffset>
            </wp:positionV>
            <wp:extent cx="4699000" cy="185420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242">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65" w:lineRule="exact"/>
        <w:rPr>
          <w:sz w:val="20"/>
          <w:szCs w:val="20"/>
          <w:color w:val="auto"/>
        </w:rPr>
      </w:pPr>
    </w:p>
    <w:p>
      <w:pPr>
        <w:ind w:left="2140"/>
        <w:spacing w:after="0"/>
        <w:rPr>
          <w:sz w:val="20"/>
          <w:szCs w:val="20"/>
          <w:color w:val="auto"/>
        </w:rPr>
      </w:pPr>
      <w:r>
        <w:rPr>
          <w:rFonts w:ascii="Times New Roman" w:cs="Times New Roman" w:eastAsia="Times New Roman" w:hAnsi="Times New Roman"/>
          <w:sz w:val="24"/>
          <w:szCs w:val="24"/>
          <w:color w:val="auto"/>
        </w:rPr>
        <w:t xml:space="preserve">Gülper Ergün – Anadolu Üniversitesi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İşletme Ana Bilim Dalı</w:t>
      </w:r>
    </w:p>
    <w:p>
      <w:pPr>
        <w:spacing w:after="0" w:line="28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b w:val="1"/>
          <w:bCs w:val="1"/>
          <w:color w:val="auto"/>
        </w:rPr>
        <w:t>I. BÖLÜM: İŞLETMEYE AİT BİLGİLER</w:t>
      </w:r>
    </w:p>
    <w:p>
      <w:pPr>
        <w:spacing w:after="0" w:line="263" w:lineRule="exact"/>
        <w:rPr>
          <w:sz w:val="20"/>
          <w:szCs w:val="20"/>
          <w:color w:val="auto"/>
        </w:rPr>
      </w:pPr>
    </w:p>
    <w:p>
      <w:pPr>
        <w:ind w:left="900" w:hanging="353"/>
        <w:spacing w:after="0"/>
        <w:tabs>
          <w:tab w:leader="none" w:pos="900" w:val="left"/>
        </w:tabs>
        <w:numPr>
          <w:ilvl w:val="0"/>
          <w:numId w:val="9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İşletmenin faaliyet konusu nedir?</w:t>
      </w:r>
    </w:p>
    <w:p>
      <w:pPr>
        <w:spacing w:after="0" w:line="277" w:lineRule="exact"/>
        <w:rPr>
          <w:rFonts w:ascii="Times New Roman" w:cs="Times New Roman" w:eastAsia="Times New Roman" w:hAnsi="Times New Roman"/>
          <w:sz w:val="24"/>
          <w:szCs w:val="24"/>
          <w:color w:val="auto"/>
        </w:rPr>
      </w:pPr>
    </w:p>
    <w:p>
      <w:pPr>
        <w:ind w:left="900" w:hanging="353"/>
        <w:spacing w:after="0"/>
        <w:tabs>
          <w:tab w:leader="none" w:pos="900" w:val="left"/>
        </w:tabs>
        <w:numPr>
          <w:ilvl w:val="0"/>
          <w:numId w:val="9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Çalışan sayısı:</w:t>
      </w:r>
    </w:p>
    <w:p>
      <w:pPr>
        <w:spacing w:after="0" w:line="277"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)1-9</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 10-49</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 50-249</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 250 ve üzeri</w:t>
      </w:r>
    </w:p>
    <w:p>
      <w:pPr>
        <w:spacing w:after="0" w:line="270" w:lineRule="exact"/>
        <w:rPr>
          <w:sz w:val="20"/>
          <w:szCs w:val="20"/>
          <w:color w:val="auto"/>
        </w:rPr>
      </w:pPr>
    </w:p>
    <w:p>
      <w:pPr>
        <w:ind w:left="900" w:hanging="353"/>
        <w:spacing w:after="0"/>
        <w:tabs>
          <w:tab w:leader="none" w:pos="900" w:val="left"/>
        </w:tabs>
        <w:numPr>
          <w:ilvl w:val="0"/>
          <w:numId w:val="9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İşletmenizin kuruluş yılı: …......</w:t>
      </w:r>
    </w:p>
    <w:p>
      <w:pPr>
        <w:spacing w:after="0" w:line="277" w:lineRule="exact"/>
        <w:rPr>
          <w:rFonts w:ascii="Times New Roman" w:cs="Times New Roman" w:eastAsia="Times New Roman" w:hAnsi="Times New Roman"/>
          <w:sz w:val="24"/>
          <w:szCs w:val="24"/>
          <w:color w:val="auto"/>
        </w:rPr>
      </w:pPr>
    </w:p>
    <w:p>
      <w:pPr>
        <w:ind w:left="900" w:hanging="353"/>
        <w:spacing w:after="0"/>
        <w:tabs>
          <w:tab w:leader="none" w:pos="900" w:val="left"/>
        </w:tabs>
        <w:numPr>
          <w:ilvl w:val="0"/>
          <w:numId w:val="9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 Türü:</w:t>
      </w:r>
    </w:p>
    <w:p>
      <w:pPr>
        <w:spacing w:after="0" w:line="277"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 Sermaye İşletmesi (Anonim, Limited, Sermaye Payları Bölünmüş K</w:t>
      </w:r>
      <w:r>
        <w:rPr>
          <w:rFonts w:ascii="Times New Roman" w:cs="Times New Roman" w:eastAsia="Times New Roman" w:hAnsi="Times New Roman"/>
          <w:sz w:val="24"/>
          <w:szCs w:val="24"/>
          <w:color w:val="auto"/>
        </w:rPr>
        <w:t>omandit)</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xml:space="preserve">(  ) Şahıs İşletmesi ( </w:t>
      </w:r>
      <w:r>
        <w:rPr>
          <w:rFonts w:ascii="Times New Roman" w:cs="Times New Roman" w:eastAsia="Times New Roman" w:hAnsi="Times New Roman"/>
          <w:sz w:val="24"/>
          <w:szCs w:val="24"/>
          <w:color w:val="auto"/>
        </w:rPr>
        <w:t>Hakiki</w:t>
      </w:r>
      <w:r>
        <w:rPr>
          <w:rFonts w:ascii="Times New Roman" w:cs="Times New Roman" w:eastAsia="Times New Roman" w:hAnsi="Times New Roman"/>
          <w:sz w:val="24"/>
          <w:szCs w:val="24"/>
          <w:color w:val="auto"/>
        </w:rPr>
        <w:t xml:space="preserve"> Şahıs, Adi, Kolektif, Adi Komandit)</w:t>
      </w:r>
    </w:p>
    <w:p>
      <w:pPr>
        <w:spacing w:after="0" w:line="277" w:lineRule="exact"/>
        <w:rPr>
          <w:sz w:val="20"/>
          <w:szCs w:val="20"/>
          <w:color w:val="auto"/>
        </w:rPr>
      </w:pPr>
    </w:p>
    <w:p>
      <w:pPr>
        <w:ind w:left="900" w:hanging="353"/>
        <w:spacing w:after="0"/>
        <w:tabs>
          <w:tab w:leader="none" w:pos="900" w:val="left"/>
        </w:tabs>
        <w:numPr>
          <w:ilvl w:val="0"/>
          <w:numId w:val="9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 yönetim yapısı:</w:t>
      </w:r>
    </w:p>
    <w:p>
      <w:pPr>
        <w:spacing w:after="0" w:line="278"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  ) İşl</w:t>
      </w:r>
      <w:r>
        <w:rPr>
          <w:rFonts w:ascii="Times New Roman" w:cs="Times New Roman" w:eastAsia="Times New Roman" w:hAnsi="Times New Roman"/>
          <w:sz w:val="24"/>
          <w:szCs w:val="24"/>
          <w:color w:val="auto"/>
        </w:rPr>
        <w:t>etme sahibi / Aile Bireyleri</w:t>
      </w:r>
    </w:p>
    <w:p>
      <w:pPr>
        <w:spacing w:after="0" w:line="1"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 xml:space="preserve">(  ) </w:t>
      </w:r>
      <w:r>
        <w:rPr>
          <w:rFonts w:ascii="Times New Roman" w:cs="Times New Roman" w:eastAsia="Times New Roman" w:hAnsi="Times New Roman"/>
          <w:sz w:val="24"/>
          <w:szCs w:val="24"/>
          <w:color w:val="auto"/>
        </w:rPr>
        <w:t>Profesyonel Yönetici</w:t>
      </w:r>
    </w:p>
    <w:p>
      <w:pPr>
        <w:ind w:left="620"/>
        <w:spacing w:after="0" w:line="234" w:lineRule="auto"/>
        <w:rPr>
          <w:sz w:val="20"/>
          <w:szCs w:val="20"/>
          <w:color w:val="auto"/>
        </w:rPr>
      </w:pPr>
      <w:r>
        <w:rPr>
          <w:rFonts w:ascii="Times New Roman" w:cs="Times New Roman" w:eastAsia="Times New Roman" w:hAnsi="Times New Roman"/>
          <w:sz w:val="24"/>
          <w:szCs w:val="24"/>
          <w:color w:val="auto"/>
        </w:rPr>
        <w:t xml:space="preserve">(  ) </w:t>
      </w:r>
      <w:r>
        <w:rPr>
          <w:rFonts w:ascii="Times New Roman" w:cs="Times New Roman" w:eastAsia="Times New Roman" w:hAnsi="Times New Roman"/>
          <w:sz w:val="24"/>
          <w:szCs w:val="24"/>
          <w:color w:val="auto"/>
        </w:rPr>
        <w:t>Diğer</w:t>
      </w:r>
    </w:p>
    <w:p>
      <w:pPr>
        <w:sectPr>
          <w:pgSz w:w="11900" w:h="16840" w:orient="portrait"/>
          <w:cols w:equalWidth="0" w:num="1">
            <w:col w:w="9060"/>
          </w:cols>
          <w:pgMar w:left="1440" w:top="1440" w:right="1403" w:bottom="1440" w:gutter="0" w:footer="0" w:header="0"/>
        </w:sectPr>
      </w:pPr>
    </w:p>
    <w:bookmarkStart w:id="118" w:name="page119"/>
    <w:bookmarkEnd w:id="118"/>
    <w:p>
      <w:pPr>
        <w:spacing w:after="0" w:line="252" w:lineRule="exact"/>
        <w:rPr>
          <w:sz w:val="20"/>
          <w:szCs w:val="20"/>
          <w:color w:val="auto"/>
        </w:rPr>
      </w:pPr>
    </w:p>
    <w:p>
      <w:pPr>
        <w:ind w:left="900" w:hanging="353"/>
        <w:spacing w:after="0"/>
        <w:tabs>
          <w:tab w:leader="none" w:pos="900" w:val="left"/>
        </w:tabs>
        <w:numPr>
          <w:ilvl w:val="0"/>
          <w:numId w:val="9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Firma sahibi  / yöneticisinin </w:t>
      </w:r>
      <w:r>
        <w:rPr>
          <w:rFonts w:ascii="Times New Roman" w:cs="Times New Roman" w:eastAsia="Times New Roman" w:hAnsi="Times New Roman"/>
          <w:sz w:val="24"/>
          <w:szCs w:val="24"/>
          <w:color w:val="auto"/>
        </w:rPr>
        <w:t>e</w:t>
      </w:r>
      <w:r>
        <w:rPr>
          <w:rFonts w:ascii="Times New Roman" w:cs="Times New Roman" w:eastAsia="Times New Roman" w:hAnsi="Times New Roman"/>
          <w:sz w:val="24"/>
          <w:szCs w:val="24"/>
          <w:color w:val="auto"/>
        </w:rPr>
        <w:t>ğitim düzeyi nedir?</w:t>
      </w:r>
    </w:p>
    <w:p>
      <w:pPr>
        <w:spacing w:after="0" w:line="277"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 İlköğretim</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 Lise</w:t>
      </w:r>
    </w:p>
    <w:p>
      <w:pPr>
        <w:ind w:left="540"/>
        <w:spacing w:after="0" w:line="234" w:lineRule="auto"/>
        <w:rPr>
          <w:sz w:val="20"/>
          <w:szCs w:val="20"/>
          <w:color w:val="auto"/>
        </w:rPr>
      </w:pPr>
      <w:r>
        <w:rPr>
          <w:rFonts w:ascii="Times New Roman" w:cs="Times New Roman" w:eastAsia="Times New Roman" w:hAnsi="Times New Roman"/>
          <w:sz w:val="24"/>
          <w:szCs w:val="24"/>
          <w:color w:val="auto"/>
        </w:rPr>
        <w:t>(  ) Lisans</w:t>
      </w:r>
    </w:p>
    <w:p>
      <w:pPr>
        <w:spacing w:after="0" w:line="2"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 Yüksek Lisans / Doktora</w:t>
      </w:r>
    </w:p>
    <w:p>
      <w:pPr>
        <w:spacing w:after="0" w:line="287" w:lineRule="exact"/>
        <w:rPr>
          <w:sz w:val="20"/>
          <w:szCs w:val="20"/>
          <w:color w:val="auto"/>
        </w:rPr>
      </w:pPr>
    </w:p>
    <w:p>
      <w:pPr>
        <w:ind w:left="900" w:right="403" w:hanging="353"/>
        <w:spacing w:after="0" w:line="236" w:lineRule="auto"/>
        <w:tabs>
          <w:tab w:leader="none" w:pos="900" w:val="left"/>
        </w:tabs>
        <w:numPr>
          <w:ilvl w:val="0"/>
          <w:numId w:val="10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Firmanızda çalışanların eğitim düzeyi dağılımı nasıl şekillenmiştir? (Lütfen sayı </w:t>
      </w:r>
      <w:r>
        <w:rPr>
          <w:rFonts w:ascii="Times New Roman" w:cs="Times New Roman" w:eastAsia="Times New Roman" w:hAnsi="Times New Roman"/>
          <w:sz w:val="24"/>
          <w:szCs w:val="24"/>
          <w:color w:val="auto"/>
        </w:rPr>
        <w:t>belirtiniz)</w:t>
      </w:r>
    </w:p>
    <w:p>
      <w:pPr>
        <w:spacing w:after="0" w:line="278"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İlköğretim: ……</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Lise:  …..</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Lisans: ….</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Lisansüstü:  …..</w:t>
      </w:r>
    </w:p>
    <w:p>
      <w:pPr>
        <w:spacing w:after="0" w:line="270" w:lineRule="exact"/>
        <w:rPr>
          <w:sz w:val="20"/>
          <w:szCs w:val="20"/>
          <w:color w:val="auto"/>
        </w:rPr>
      </w:pPr>
    </w:p>
    <w:p>
      <w:pPr>
        <w:ind w:left="900" w:hanging="353"/>
        <w:spacing w:after="0"/>
        <w:tabs>
          <w:tab w:leader="none" w:pos="900" w:val="left"/>
        </w:tabs>
        <w:numPr>
          <w:ilvl w:val="0"/>
          <w:numId w:val="10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Firmanızın yıllık cirosu hangi seviyededir?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-116840</wp:posOffset>
            </wp:positionV>
            <wp:extent cx="4699000" cy="185420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43">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58"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 xml:space="preserve">(  ) 0 - </w:t>
      </w:r>
      <w:r>
        <w:rPr>
          <w:rFonts w:ascii="Times New Roman" w:cs="Times New Roman" w:eastAsia="Times New Roman" w:hAnsi="Times New Roman"/>
          <w:sz w:val="24"/>
          <w:szCs w:val="24"/>
          <w:color w:val="auto"/>
        </w:rPr>
        <w:t>1 Milyon Türk Lirası</w:t>
      </w:r>
    </w:p>
    <w:p>
      <w:pPr>
        <w:spacing w:after="0" w:line="1"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 xml:space="preserve">(  ) 1 - </w:t>
      </w:r>
      <w:r>
        <w:rPr>
          <w:rFonts w:ascii="Times New Roman" w:cs="Times New Roman" w:eastAsia="Times New Roman" w:hAnsi="Times New Roman"/>
          <w:sz w:val="24"/>
          <w:szCs w:val="24"/>
          <w:color w:val="auto"/>
        </w:rPr>
        <w:t>5 Milyon Türk Lirası</w:t>
      </w:r>
    </w:p>
    <w:p>
      <w:pPr>
        <w:spacing w:after="0" w:line="1"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 xml:space="preserve">(  ) 5 - </w:t>
      </w:r>
      <w:r>
        <w:rPr>
          <w:rFonts w:ascii="Times New Roman" w:cs="Times New Roman" w:eastAsia="Times New Roman" w:hAnsi="Times New Roman"/>
          <w:sz w:val="24"/>
          <w:szCs w:val="24"/>
          <w:color w:val="auto"/>
        </w:rPr>
        <w:t>25 Milyon Türk Lirası ve üstü</w:t>
      </w:r>
    </w:p>
    <w:p>
      <w:pPr>
        <w:spacing w:after="0" w:line="278" w:lineRule="exact"/>
        <w:rPr>
          <w:sz w:val="20"/>
          <w:szCs w:val="20"/>
          <w:color w:val="auto"/>
        </w:rPr>
      </w:pPr>
    </w:p>
    <w:p>
      <w:pPr>
        <w:ind w:left="900" w:hanging="353"/>
        <w:spacing w:after="0"/>
        <w:tabs>
          <w:tab w:leader="none" w:pos="900" w:val="left"/>
        </w:tabs>
        <w:numPr>
          <w:ilvl w:val="0"/>
          <w:numId w:val="10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 ithalat/ihracat yapmakta mıdır?</w:t>
      </w:r>
    </w:p>
    <w:p>
      <w:pPr>
        <w:spacing w:after="0" w:line="277" w:lineRule="exact"/>
        <w:rPr>
          <w:sz w:val="20"/>
          <w:szCs w:val="20"/>
          <w:color w:val="auto"/>
        </w:rPr>
      </w:pPr>
    </w:p>
    <w:p>
      <w:pPr>
        <w:ind w:left="540"/>
        <w:spacing w:after="0"/>
        <w:tabs>
          <w:tab w:leader="none" w:pos="1500" w:val="left"/>
        </w:tabs>
        <w:rPr>
          <w:sz w:val="20"/>
          <w:szCs w:val="20"/>
          <w:color w:val="auto"/>
        </w:rPr>
      </w:pPr>
      <w:r>
        <w:rPr>
          <w:rFonts w:ascii="Times New Roman" w:cs="Times New Roman" w:eastAsia="Times New Roman" w:hAnsi="Times New Roman"/>
          <w:sz w:val="24"/>
          <w:szCs w:val="24"/>
          <w:color w:val="auto"/>
        </w:rPr>
        <w:t>(  ) Evet</w:t>
      </w:r>
      <w:r>
        <w:rPr>
          <w:sz w:val="20"/>
          <w:szCs w:val="20"/>
          <w:color w:val="auto"/>
        </w:rPr>
        <w:tab/>
      </w:r>
      <w:r>
        <w:rPr>
          <w:rFonts w:ascii="Times New Roman" w:cs="Times New Roman" w:eastAsia="Times New Roman" w:hAnsi="Times New Roman"/>
          <w:sz w:val="23"/>
          <w:szCs w:val="23"/>
          <w:color w:val="auto"/>
        </w:rPr>
        <w:t xml:space="preserve">(  ) </w:t>
      </w:r>
      <w:r>
        <w:rPr>
          <w:rFonts w:ascii="Times New Roman" w:cs="Times New Roman" w:eastAsia="Times New Roman" w:hAnsi="Times New Roman"/>
          <w:sz w:val="23"/>
          <w:szCs w:val="23"/>
          <w:color w:val="auto"/>
        </w:rPr>
        <w:t>Hayır</w:t>
      </w:r>
    </w:p>
    <w:p>
      <w:pPr>
        <w:spacing w:after="0" w:line="27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10. Ticaret kalemleriniz nelerdir?</w:t>
      </w:r>
    </w:p>
    <w:p>
      <w:pPr>
        <w:spacing w:after="0" w:line="277"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  ) İthalat – İhracat</w:t>
      </w:r>
    </w:p>
    <w:p>
      <w:pPr>
        <w:spacing w:after="0" w:line="1"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  ) İç Piyasa (satış)</w:t>
      </w:r>
    </w:p>
    <w:p>
      <w:pPr>
        <w:spacing w:after="0" w:line="1"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  ) İç Piyasa (alım)</w:t>
      </w:r>
    </w:p>
    <w:p>
      <w:pPr>
        <w:spacing w:after="0" w:line="1"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  ) Hammadde</w:t>
      </w:r>
    </w:p>
    <w:p>
      <w:pPr>
        <w:spacing w:after="0" w:line="1"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  ) Yarı Mamul</w:t>
      </w:r>
    </w:p>
    <w:p>
      <w:pPr>
        <w:spacing w:after="0" w:line="1"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  ) Mamul</w:t>
      </w:r>
    </w:p>
    <w:p>
      <w:pPr>
        <w:spacing w:after="0" w:line="278" w:lineRule="exact"/>
        <w:rPr>
          <w:sz w:val="20"/>
          <w:szCs w:val="20"/>
          <w:color w:val="auto"/>
        </w:rPr>
      </w:pPr>
    </w:p>
    <w:p>
      <w:pPr>
        <w:ind w:left="900" w:hanging="353"/>
        <w:spacing w:after="0"/>
        <w:tabs>
          <w:tab w:leader="none" w:pos="900" w:val="left"/>
        </w:tabs>
        <w:numPr>
          <w:ilvl w:val="0"/>
          <w:numId w:val="10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İşletmenize ait tescilli marka/patent veya faydalı modeliniz var mı?</w:t>
      </w:r>
    </w:p>
    <w:p>
      <w:pPr>
        <w:spacing w:after="0" w:line="270" w:lineRule="exact"/>
        <w:rPr>
          <w:sz w:val="20"/>
          <w:szCs w:val="20"/>
          <w:color w:val="auto"/>
        </w:rPr>
      </w:pPr>
    </w:p>
    <w:p>
      <w:pPr>
        <w:ind w:left="620"/>
        <w:spacing w:after="0"/>
        <w:tabs>
          <w:tab w:leader="none" w:pos="1660" w:val="left"/>
        </w:tabs>
        <w:rPr>
          <w:sz w:val="20"/>
          <w:szCs w:val="20"/>
          <w:color w:val="auto"/>
        </w:rPr>
      </w:pPr>
      <w:r>
        <w:rPr>
          <w:rFonts w:ascii="Times New Roman" w:cs="Times New Roman" w:eastAsia="Times New Roman" w:hAnsi="Times New Roman"/>
          <w:sz w:val="24"/>
          <w:szCs w:val="24"/>
          <w:color w:val="auto"/>
        </w:rPr>
        <w:t>(  ) Var</w:t>
      </w:r>
      <w:r>
        <w:rPr>
          <w:sz w:val="20"/>
          <w:szCs w:val="20"/>
          <w:color w:val="auto"/>
        </w:rPr>
        <w:tab/>
      </w:r>
      <w:r>
        <w:rPr>
          <w:rFonts w:ascii="Times New Roman" w:cs="Times New Roman" w:eastAsia="Times New Roman" w:hAnsi="Times New Roman"/>
          <w:sz w:val="24"/>
          <w:szCs w:val="24"/>
          <w:color w:val="auto"/>
        </w:rPr>
        <w:t>( ) Yok</w:t>
      </w:r>
    </w:p>
    <w:p>
      <w:pPr>
        <w:spacing w:after="0" w:line="278" w:lineRule="exact"/>
        <w:rPr>
          <w:sz w:val="20"/>
          <w:szCs w:val="20"/>
          <w:color w:val="auto"/>
        </w:rPr>
      </w:pPr>
    </w:p>
    <w:p>
      <w:pPr>
        <w:ind w:left="900" w:hanging="353"/>
        <w:spacing w:after="0"/>
        <w:tabs>
          <w:tab w:leader="none" w:pos="900" w:val="left"/>
        </w:tabs>
        <w:numPr>
          <w:ilvl w:val="0"/>
          <w:numId w:val="10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İşletmenizin kalite belgesi var mı?</w:t>
      </w:r>
    </w:p>
    <w:p>
      <w:pPr>
        <w:spacing w:after="0" w:line="277"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 var</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 yok</w:t>
      </w:r>
    </w:p>
    <w:p>
      <w:pPr>
        <w:spacing w:after="0" w:line="1"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  ) çalışmalar devam ediyor</w:t>
      </w:r>
    </w:p>
    <w:p>
      <w:pPr>
        <w:sectPr>
          <w:pgSz w:w="11900" w:h="16840" w:orient="portrait"/>
          <w:cols w:equalWidth="0" w:num="1">
            <w:col w:w="9023"/>
          </w:cols>
          <w:pgMar w:left="1440" w:top="1440" w:right="1440" w:bottom="1440" w:gutter="0" w:footer="0" w:header="0"/>
        </w:sectPr>
      </w:pPr>
    </w:p>
    <w:bookmarkStart w:id="119" w:name="page120"/>
    <w:bookmarkEnd w:id="119"/>
    <w:p>
      <w:pPr>
        <w:spacing w:after="0" w:line="259" w:lineRule="exact"/>
        <w:rPr>
          <w:sz w:val="20"/>
          <w:szCs w:val="20"/>
          <w:color w:val="auto"/>
        </w:rPr>
      </w:pPr>
    </w:p>
    <w:p>
      <w:pPr>
        <w:ind w:left="1300" w:hanging="710"/>
        <w:spacing w:after="0"/>
        <w:tabs>
          <w:tab w:leader="none" w:pos="1300" w:val="left"/>
        </w:tabs>
        <w:numPr>
          <w:ilvl w:val="0"/>
          <w:numId w:val="105"/>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BÖLÜM: EĞİTİM VE GELİŞTİRME</w:t>
      </w:r>
    </w:p>
    <w:p>
      <w:pPr>
        <w:spacing w:after="0" w:line="279" w:lineRule="exact"/>
        <w:rPr>
          <w:sz w:val="20"/>
          <w:szCs w:val="20"/>
          <w:color w:val="auto"/>
        </w:rPr>
      </w:pPr>
    </w:p>
    <w:p>
      <w:pPr>
        <w:ind w:left="960" w:right="183" w:hanging="370"/>
        <w:spacing w:after="0" w:line="235" w:lineRule="auto"/>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İşletmenizde faaliyetleriniz ile ilgili eğitime ihtiyaç duyuyor musunuz, eğitim ve geliştirme ihtiyaç duyma sebebiniz nedir? ( mesleki gelişim, kalite artışı sağlamak </w:t>
      </w:r>
      <w:r>
        <w:rPr>
          <w:rFonts w:ascii="Times New Roman" w:cs="Times New Roman" w:eastAsia="Times New Roman" w:hAnsi="Times New Roman"/>
          <w:sz w:val="24"/>
          <w:szCs w:val="24"/>
          <w:color w:val="auto"/>
        </w:rPr>
        <w:t>v.b. )</w:t>
      </w:r>
    </w:p>
    <w:p>
      <w:pPr>
        <w:spacing w:after="0" w:line="12" w:lineRule="exact"/>
        <w:rPr>
          <w:rFonts w:ascii="Times New Roman" w:cs="Times New Roman" w:eastAsia="Times New Roman" w:hAnsi="Times New Roman"/>
          <w:sz w:val="24"/>
          <w:szCs w:val="24"/>
          <w:color w:val="auto"/>
        </w:rPr>
      </w:pPr>
    </w:p>
    <w:p>
      <w:pPr>
        <w:ind w:left="960" w:right="143" w:hanging="370"/>
        <w:spacing w:after="0" w:line="236" w:lineRule="auto"/>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İşletmenizde eğitim ihtiyacını nasıl belirliyorsunuz ve eğitim ihtiyacını karşılamak için izlediğiniz yöntem nedir?</w:t>
      </w:r>
    </w:p>
    <w:p>
      <w:pPr>
        <w:spacing w:after="0" w:line="287" w:lineRule="exact"/>
        <w:rPr>
          <w:rFonts w:ascii="Times New Roman" w:cs="Times New Roman" w:eastAsia="Times New Roman" w:hAnsi="Times New Roman"/>
          <w:sz w:val="24"/>
          <w:szCs w:val="24"/>
          <w:color w:val="auto"/>
        </w:rPr>
      </w:pPr>
    </w:p>
    <w:p>
      <w:pPr>
        <w:ind w:left="960" w:right="443" w:hanging="370"/>
        <w:spacing w:after="0" w:line="251" w:lineRule="auto"/>
        <w:tabs>
          <w:tab w:leader="none" w:pos="960" w:val="left"/>
        </w:tabs>
        <w:numPr>
          <w:ilvl w:val="0"/>
          <w:numId w:val="106"/>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İşletmenizde çalışan personeliniz ile ilgili olarak ihtiyaç duyduğunuz en önemli eğitim ve geliştirme konularından öncelikli ilk üç tanesini sıralar mısınız?</w:t>
      </w:r>
    </w:p>
    <w:p>
      <w:pPr>
        <w:ind w:left="960" w:right="63" w:hanging="370"/>
        <w:spacing w:after="0" w:line="236" w:lineRule="auto"/>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İşletmenizde, çalışan personeliniz ile ilgili eğitim ve geliştirme gereksinimini hangi </w:t>
      </w:r>
      <w:r>
        <w:rPr>
          <w:rFonts w:ascii="Times New Roman" w:cs="Times New Roman" w:eastAsia="Times New Roman" w:hAnsi="Times New Roman"/>
          <w:sz w:val="24"/>
          <w:szCs w:val="24"/>
          <w:color w:val="auto"/>
        </w:rPr>
        <w:t>birim belirler?</w:t>
      </w:r>
    </w:p>
    <w:p>
      <w:pPr>
        <w:spacing w:after="0" w:line="11" w:lineRule="exact"/>
        <w:rPr>
          <w:rFonts w:ascii="Times New Roman" w:cs="Times New Roman" w:eastAsia="Times New Roman" w:hAnsi="Times New Roman"/>
          <w:sz w:val="24"/>
          <w:szCs w:val="24"/>
          <w:color w:val="auto"/>
        </w:rPr>
      </w:pPr>
    </w:p>
    <w:p>
      <w:pPr>
        <w:ind w:left="960" w:right="183" w:hanging="370"/>
        <w:spacing w:after="0" w:line="236" w:lineRule="auto"/>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İşletmenizde eğitim ve geliştirme ihtiyacının belirlenmesinde karşılaşılan sorunlar nelerdir? Öncelikli ilk üç tanesini sıralar mısınız?</w:t>
      </w:r>
    </w:p>
    <w:p>
      <w:pPr>
        <w:spacing w:after="0" w:line="3" w:lineRule="exact"/>
        <w:rPr>
          <w:rFonts w:ascii="Times New Roman" w:cs="Times New Roman" w:eastAsia="Times New Roman" w:hAnsi="Times New Roman"/>
          <w:sz w:val="24"/>
          <w:szCs w:val="24"/>
          <w:color w:val="auto"/>
        </w:rPr>
      </w:pPr>
    </w:p>
    <w:p>
      <w:pPr>
        <w:ind w:left="960" w:right="923" w:hanging="370"/>
        <w:spacing w:after="0" w:line="236" w:lineRule="auto"/>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İşletmenizde, çalışan personeliniz ile ilgili eğitim ve geliştirme konus</w:t>
      </w:r>
      <w:r>
        <w:rPr>
          <w:rFonts w:ascii="Times New Roman" w:cs="Times New Roman" w:eastAsia="Times New Roman" w:hAnsi="Times New Roman"/>
          <w:sz w:val="24"/>
          <w:szCs w:val="24"/>
          <w:color w:val="auto"/>
        </w:rPr>
        <w:t>unda</w:t>
      </w:r>
      <w:r>
        <w:rPr>
          <w:rFonts w:ascii="Times New Roman" w:cs="Times New Roman" w:eastAsia="Times New Roman" w:hAnsi="Times New Roman"/>
          <w:sz w:val="24"/>
          <w:szCs w:val="24"/>
          <w:color w:val="auto"/>
        </w:rPr>
        <w:t xml:space="preserve"> uygulamalarınız nelerdir?</w:t>
      </w:r>
    </w:p>
    <w:p>
      <w:pPr>
        <w:spacing w:after="0" w:line="10" w:lineRule="exact"/>
        <w:rPr>
          <w:rFonts w:ascii="Times New Roman" w:cs="Times New Roman" w:eastAsia="Times New Roman" w:hAnsi="Times New Roman"/>
          <w:sz w:val="24"/>
          <w:szCs w:val="24"/>
          <w:color w:val="auto"/>
        </w:rPr>
      </w:pPr>
    </w:p>
    <w:p>
      <w:pPr>
        <w:ind w:left="960" w:right="323" w:hanging="370"/>
        <w:spacing w:after="0" w:line="236" w:lineRule="auto"/>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İşletmenizde eğitim ve geliştirme ihtiyacının belirlenmesine ilişkin bütçe kaynak durumu ve gerçekleşen yıllık eğitim harcama durumunuz nedir?</w:t>
      </w:r>
    </w:p>
    <w:p>
      <w:pPr>
        <w:spacing w:after="0" w:line="1" w:lineRule="exact"/>
        <w:rPr>
          <w:rFonts w:ascii="Times New Roman" w:cs="Times New Roman" w:eastAsia="Times New Roman" w:hAnsi="Times New Roman"/>
          <w:sz w:val="24"/>
          <w:szCs w:val="24"/>
          <w:color w:val="auto"/>
        </w:rPr>
      </w:pPr>
    </w:p>
    <w:p>
      <w:pPr>
        <w:ind w:left="960" w:hanging="370"/>
        <w:spacing w:after="0"/>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İşletmenizde eğitim için harcanan süre yıllık (adam/saat) ortalama kaç saattir?</w:t>
      </w:r>
    </w:p>
    <w:p>
      <w:pPr>
        <w:ind w:left="960" w:hanging="370"/>
        <w:spacing w:after="0"/>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İşletmenizde eğitim ihtiyaçlarının karşılanmasında karşılaşılan sorunlar nelerdir?</w:t>
      </w:r>
    </w:p>
    <w:p>
      <w:pPr>
        <w:spacing w:after="0" w:line="10" w:lineRule="exact"/>
        <w:rPr>
          <w:rFonts w:ascii="Times New Roman" w:cs="Times New Roman" w:eastAsia="Times New Roman" w:hAnsi="Times New Roman"/>
          <w:sz w:val="24"/>
          <w:szCs w:val="24"/>
          <w:color w:val="auto"/>
        </w:rPr>
      </w:pPr>
    </w:p>
    <w:p>
      <w:pPr>
        <w:ind w:left="960" w:right="23"/>
        <w:spacing w:after="0" w:line="23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Eğitim maliyeti yüksekliği, zaman yetersizliği, personelin işten ayrılma riski v.b. ) Öncelikle ilk üç tanesini sıralar mısınız?</w:t>
      </w:r>
    </w:p>
    <w:p>
      <w:pPr>
        <w:spacing w:after="0" w:line="11" w:lineRule="exact"/>
        <w:rPr>
          <w:rFonts w:ascii="Times New Roman" w:cs="Times New Roman" w:eastAsia="Times New Roman" w:hAnsi="Times New Roman"/>
          <w:sz w:val="24"/>
          <w:szCs w:val="24"/>
          <w:color w:val="auto"/>
        </w:rPr>
      </w:pPr>
    </w:p>
    <w:p>
      <w:pPr>
        <w:ind w:left="960" w:right="343" w:hanging="370"/>
        <w:spacing w:after="0" w:line="236" w:lineRule="auto"/>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İşletmenizde kendi personeliniz tarafından verilen eğitimler var mı, varsa bunlar </w:t>
      </w:r>
      <w:r>
        <w:rPr>
          <w:rFonts w:ascii="Times New Roman" w:cs="Times New Roman" w:eastAsia="Times New Roman" w:hAnsi="Times New Roman"/>
          <w:sz w:val="24"/>
          <w:szCs w:val="24"/>
          <w:color w:val="auto"/>
        </w:rPr>
        <w:t>nelerdir?</w:t>
      </w:r>
    </w:p>
    <w:p>
      <w:pPr>
        <w:spacing w:after="0" w:line="10" w:lineRule="exact"/>
        <w:rPr>
          <w:rFonts w:ascii="Times New Roman" w:cs="Times New Roman" w:eastAsia="Times New Roman" w:hAnsi="Times New Roman"/>
          <w:sz w:val="24"/>
          <w:szCs w:val="24"/>
          <w:color w:val="auto"/>
        </w:rPr>
      </w:pPr>
    </w:p>
    <w:p>
      <w:pPr>
        <w:ind w:left="960" w:right="703" w:hanging="370"/>
        <w:spacing w:after="0" w:line="233" w:lineRule="auto"/>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İşletmenizde danışmanlık firmalarından alınan eğitimler var mı, varsa bunlar </w:t>
      </w:r>
      <w:r>
        <w:rPr>
          <w:rFonts w:ascii="Times New Roman" w:cs="Times New Roman" w:eastAsia="Times New Roman" w:hAnsi="Times New Roman"/>
          <w:sz w:val="24"/>
          <w:szCs w:val="24"/>
          <w:color w:val="auto"/>
        </w:rPr>
        <w:t>nelerdir?</w:t>
      </w:r>
    </w:p>
    <w:p>
      <w:pPr>
        <w:spacing w:after="0" w:line="10" w:lineRule="exact"/>
        <w:rPr>
          <w:rFonts w:ascii="Times New Roman" w:cs="Times New Roman" w:eastAsia="Times New Roman" w:hAnsi="Times New Roman"/>
          <w:sz w:val="24"/>
          <w:szCs w:val="24"/>
          <w:color w:val="auto"/>
        </w:rPr>
      </w:pPr>
    </w:p>
    <w:p>
      <w:pPr>
        <w:ind w:left="960" w:right="323" w:hanging="370"/>
        <w:spacing w:after="0" w:line="236" w:lineRule="auto"/>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İşletmenizde satın alma yapılan firmalardan alınan eğitimler var mı, varsa bunlar </w:t>
      </w:r>
      <w:r>
        <w:rPr>
          <w:rFonts w:ascii="Times New Roman" w:cs="Times New Roman" w:eastAsia="Times New Roman" w:hAnsi="Times New Roman"/>
          <w:sz w:val="24"/>
          <w:szCs w:val="24"/>
          <w:color w:val="auto"/>
        </w:rPr>
        <w:t>nelerdir?</w:t>
      </w:r>
    </w:p>
    <w:p>
      <w:pPr>
        <w:spacing w:after="0" w:line="10" w:lineRule="exact"/>
        <w:rPr>
          <w:rFonts w:ascii="Times New Roman" w:cs="Times New Roman" w:eastAsia="Times New Roman" w:hAnsi="Times New Roman"/>
          <w:sz w:val="24"/>
          <w:szCs w:val="24"/>
          <w:color w:val="auto"/>
        </w:rPr>
      </w:pPr>
    </w:p>
    <w:p>
      <w:pPr>
        <w:ind w:left="960" w:right="683" w:hanging="370"/>
        <w:spacing w:after="0" w:line="269" w:lineRule="auto"/>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 olarak online ( internet ortamındaki ) eğitim olanaklarından haberdar mısınız? Gelişmeleri nasıl takip ediyorsunuz?</w:t>
      </w:r>
    </w:p>
    <w:p>
      <w:pPr>
        <w:spacing w:after="0" w:line="20" w:lineRule="exact"/>
        <w:rPr>
          <w:rFonts w:ascii="Times New Roman" w:cs="Times New Roman" w:eastAsia="Times New Roman" w:hAnsi="Times New Roman"/>
          <w:sz w:val="24"/>
          <w:szCs w:val="24"/>
          <w:color w:val="auto"/>
        </w:rPr>
      </w:pPr>
    </w:p>
    <w:p>
      <w:pPr>
        <w:ind w:left="960" w:right="283" w:hanging="370"/>
        <w:spacing w:after="0" w:line="236" w:lineRule="auto"/>
        <w:tabs>
          <w:tab w:leader="none" w:pos="960" w:val="left"/>
        </w:tabs>
        <w:numPr>
          <w:ilvl w:val="0"/>
          <w:numId w:val="10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İşletmenizde dâhil olmak üzere, KOBİ’lerde fiziki olarak eğitim sunabilmek için uygun mekânlar var mı? (sınıf, projeksiyon, bilgisayar vb.).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-2978150</wp:posOffset>
            </wp:positionV>
            <wp:extent cx="4699000" cy="1854200"/>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244">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00" w:lineRule="exact"/>
        <w:rPr>
          <w:sz w:val="20"/>
          <w:szCs w:val="20"/>
          <w:color w:val="auto"/>
        </w:rPr>
      </w:pPr>
    </w:p>
    <w:p>
      <w:pPr>
        <w:spacing w:after="0" w:line="344" w:lineRule="exact"/>
        <w:rPr>
          <w:sz w:val="20"/>
          <w:szCs w:val="20"/>
          <w:color w:val="auto"/>
        </w:rPr>
      </w:pPr>
    </w:p>
    <w:p>
      <w:pPr>
        <w:ind w:left="1300" w:right="63" w:hanging="710"/>
        <w:spacing w:after="0" w:line="236" w:lineRule="auto"/>
        <w:tabs>
          <w:tab w:leader="none" w:pos="1300" w:val="left"/>
        </w:tabs>
        <w:numPr>
          <w:ilvl w:val="0"/>
          <w:numId w:val="107"/>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BÖLÜM: SÜRDÜRÜLEBİLİR REKABET ÜSTÜNLÜĞÜ SAĞLAMADA EĞİTİM VE GELİŞTİRMENİN ROLÜ</w:t>
      </w:r>
    </w:p>
    <w:p>
      <w:pPr>
        <w:spacing w:after="0" w:line="280" w:lineRule="exact"/>
        <w:rPr>
          <w:sz w:val="20"/>
          <w:szCs w:val="20"/>
          <w:color w:val="auto"/>
        </w:rPr>
      </w:pPr>
    </w:p>
    <w:p>
      <w:pPr>
        <w:ind w:left="960" w:right="243" w:hanging="370"/>
        <w:spacing w:after="0" w:line="236" w:lineRule="auto"/>
        <w:tabs>
          <w:tab w:leader="none" w:pos="960" w:val="left"/>
        </w:tabs>
        <w:numPr>
          <w:ilvl w:val="0"/>
          <w:numId w:val="10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İşletmenizin rekabet edebilmesi açısından, eğitim ve geliştirmenin ne gibi etkileri vardır, bu konudaki düşünceniz nedir?</w:t>
      </w:r>
    </w:p>
    <w:p>
      <w:pPr>
        <w:spacing w:after="0" w:line="11" w:lineRule="exact"/>
        <w:rPr>
          <w:rFonts w:ascii="Times New Roman" w:cs="Times New Roman" w:eastAsia="Times New Roman" w:hAnsi="Times New Roman"/>
          <w:sz w:val="24"/>
          <w:szCs w:val="24"/>
          <w:color w:val="auto"/>
        </w:rPr>
      </w:pPr>
    </w:p>
    <w:p>
      <w:pPr>
        <w:ind w:left="960" w:right="43" w:hanging="370"/>
        <w:spacing w:after="0" w:line="236" w:lineRule="auto"/>
        <w:tabs>
          <w:tab w:leader="none" w:pos="960" w:val="left"/>
        </w:tabs>
        <w:numPr>
          <w:ilvl w:val="0"/>
          <w:numId w:val="10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İşletmenizin içinde yer aldığı sektörün eğitime nasıl baktığı konusunda görüşleriniz </w:t>
      </w:r>
      <w:r>
        <w:rPr>
          <w:rFonts w:ascii="Times New Roman" w:cs="Times New Roman" w:eastAsia="Times New Roman" w:hAnsi="Times New Roman"/>
          <w:sz w:val="24"/>
          <w:szCs w:val="24"/>
          <w:color w:val="auto"/>
        </w:rPr>
        <w:t>nelerdir?</w:t>
      </w:r>
    </w:p>
    <w:p>
      <w:pPr>
        <w:spacing w:after="0" w:line="10" w:lineRule="exact"/>
        <w:rPr>
          <w:rFonts w:ascii="Times New Roman" w:cs="Times New Roman" w:eastAsia="Times New Roman" w:hAnsi="Times New Roman"/>
          <w:sz w:val="24"/>
          <w:szCs w:val="24"/>
          <w:color w:val="auto"/>
        </w:rPr>
      </w:pPr>
    </w:p>
    <w:p>
      <w:pPr>
        <w:ind w:left="960" w:right="243" w:hanging="370"/>
        <w:spacing w:after="0" w:line="233" w:lineRule="auto"/>
        <w:tabs>
          <w:tab w:leader="none" w:pos="960" w:val="left"/>
        </w:tabs>
        <w:numPr>
          <w:ilvl w:val="0"/>
          <w:numId w:val="10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İşletmenizin yerli ve yabancı /yabancı ortaklı rakiplerinin eğitim konusunda neler yaptığını biliyor musunuz? Biliyorsanız örnek alıyor musunuz?</w:t>
      </w:r>
    </w:p>
    <w:p>
      <w:pPr>
        <w:spacing w:after="0" w:line="10" w:lineRule="exact"/>
        <w:rPr>
          <w:rFonts w:ascii="Times New Roman" w:cs="Times New Roman" w:eastAsia="Times New Roman" w:hAnsi="Times New Roman"/>
          <w:sz w:val="24"/>
          <w:szCs w:val="24"/>
          <w:color w:val="auto"/>
        </w:rPr>
      </w:pPr>
    </w:p>
    <w:p>
      <w:pPr>
        <w:ind w:left="960" w:right="183" w:hanging="370"/>
        <w:spacing w:after="0" w:line="236" w:lineRule="auto"/>
        <w:tabs>
          <w:tab w:leader="none" w:pos="960" w:val="left"/>
        </w:tabs>
        <w:numPr>
          <w:ilvl w:val="0"/>
          <w:numId w:val="10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İşletmenizde, rekabet üstünlüğü sağlayan nedir? (ucuz maliyet mi, yoksa yenilikç</w:t>
      </w:r>
      <w:r>
        <w:rPr>
          <w:rFonts w:ascii="Times New Roman" w:cs="Times New Roman" w:eastAsia="Times New Roman" w:hAnsi="Times New Roman"/>
          <w:sz w:val="24"/>
          <w:szCs w:val="24"/>
          <w:color w:val="auto"/>
        </w:rPr>
        <w:t>i</w:t>
      </w:r>
      <w:r>
        <w:rPr>
          <w:rFonts w:ascii="Times New Roman" w:cs="Times New Roman" w:eastAsia="Times New Roman" w:hAnsi="Times New Roman"/>
          <w:sz w:val="24"/>
          <w:szCs w:val="24"/>
          <w:color w:val="auto"/>
        </w:rPr>
        <w:t xml:space="preserve"> ürün / hizmet sunmak mı, v.b.) Öncelikli ilk üç tanesini sıralar mısınız?</w:t>
      </w:r>
    </w:p>
    <w:p>
      <w:pPr>
        <w:spacing w:after="0" w:line="10" w:lineRule="exact"/>
        <w:rPr>
          <w:rFonts w:ascii="Times New Roman" w:cs="Times New Roman" w:eastAsia="Times New Roman" w:hAnsi="Times New Roman"/>
          <w:sz w:val="24"/>
          <w:szCs w:val="24"/>
          <w:color w:val="auto"/>
        </w:rPr>
      </w:pPr>
    </w:p>
    <w:p>
      <w:pPr>
        <w:ind w:left="960" w:right="243" w:hanging="370"/>
        <w:spacing w:after="0" w:line="253" w:lineRule="auto"/>
        <w:tabs>
          <w:tab w:leader="none" w:pos="960" w:val="left"/>
        </w:tabs>
        <w:numPr>
          <w:ilvl w:val="0"/>
          <w:numId w:val="108"/>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Eğitim ve geliştirmenin işletmenize ne tür faydalar sağladığı konusunda ne düşünüyorsunuz? Sağladığı faydaları nasıl gözlemliyor ya da nasıl ölçüyorsunuz?</w:t>
      </w:r>
    </w:p>
    <w:p>
      <w:pPr>
        <w:sectPr>
          <w:pgSz w:w="11900" w:h="16840" w:orient="portrait"/>
          <w:cols w:equalWidth="0" w:num="1">
            <w:col w:w="9023"/>
          </w:cols>
          <w:pgMar w:left="1440" w:top="1440" w:right="1440" w:bottom="1440" w:gutter="0" w:footer="0" w:header="0"/>
        </w:sectPr>
      </w:pPr>
    </w:p>
    <w:bookmarkStart w:id="120" w:name="page121"/>
    <w:bookmarkEnd w:id="120"/>
    <w:p>
      <w:pPr>
        <w:spacing w:after="0" w:line="261" w:lineRule="exact"/>
        <w:rPr>
          <w:sz w:val="20"/>
          <w:szCs w:val="20"/>
          <w:color w:val="auto"/>
        </w:rPr>
      </w:pPr>
    </w:p>
    <w:p>
      <w:pPr>
        <w:ind w:left="960" w:right="303" w:hanging="370"/>
        <w:spacing w:after="0" w:line="237" w:lineRule="auto"/>
        <w:tabs>
          <w:tab w:leader="none" w:pos="960" w:val="left"/>
        </w:tabs>
        <w:numPr>
          <w:ilvl w:val="0"/>
          <w:numId w:val="10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Eğer KOBİ'ler asgari ücret ödemek amacıyla (işe uygun nitelikte olmayan/düşük nitelikli) personel istihdam ediyorsa bunları işletme içinde eğitimle bir yere </w:t>
      </w:r>
      <w:r>
        <w:rPr>
          <w:rFonts w:ascii="Times New Roman" w:cs="Times New Roman" w:eastAsia="Times New Roman" w:hAnsi="Times New Roman"/>
          <w:sz w:val="24"/>
          <w:szCs w:val="24"/>
          <w:color w:val="auto"/>
        </w:rPr>
        <w:t>getirebilir mi?</w:t>
      </w:r>
    </w:p>
    <w:p>
      <w:pPr>
        <w:spacing w:after="0" w:line="12" w:lineRule="exact"/>
        <w:rPr>
          <w:rFonts w:ascii="Times New Roman" w:cs="Times New Roman" w:eastAsia="Times New Roman" w:hAnsi="Times New Roman"/>
          <w:sz w:val="24"/>
          <w:szCs w:val="24"/>
          <w:color w:val="auto"/>
        </w:rPr>
      </w:pPr>
    </w:p>
    <w:p>
      <w:pPr>
        <w:ind w:left="960" w:right="463" w:hanging="370"/>
        <w:spacing w:after="0" w:line="235" w:lineRule="auto"/>
        <w:tabs>
          <w:tab w:leader="none" w:pos="960" w:val="left"/>
        </w:tabs>
        <w:numPr>
          <w:ilvl w:val="0"/>
          <w:numId w:val="10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KOBİ’ler de maliyeti yüksek olmasına rağmen üstün nitelikli (eğitimli) eleman istihdam edenler var mı? Yoksa KOBİ’lerde hep rekabet kayıt dışı ile düşük maliyetli istihdamla vb. mı sağlanıyor?</w:t>
      </w:r>
    </w:p>
    <w:p>
      <w:pPr>
        <w:spacing w:after="0" w:line="12" w:lineRule="exact"/>
        <w:rPr>
          <w:rFonts w:ascii="Times New Roman" w:cs="Times New Roman" w:eastAsia="Times New Roman" w:hAnsi="Times New Roman"/>
          <w:sz w:val="24"/>
          <w:szCs w:val="24"/>
          <w:color w:val="auto"/>
        </w:rPr>
      </w:pPr>
    </w:p>
    <w:p>
      <w:pPr>
        <w:jc w:val="both"/>
        <w:ind w:left="960" w:right="63" w:hanging="370"/>
        <w:spacing w:after="0" w:line="237" w:lineRule="auto"/>
        <w:tabs>
          <w:tab w:leader="none" w:pos="960" w:val="left"/>
        </w:tabs>
        <w:numPr>
          <w:ilvl w:val="0"/>
          <w:numId w:val="10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KOBİ’lerde eğitim, gerçekten çalışanlara inovasyon yapsın / teknolojiyi izlesin vb. diye mi, yoksa mevzuattaki mecburiyetten mi ( iş güvenliği / ilk yardım / ISO 9000 </w:t>
      </w:r>
      <w:r>
        <w:rPr>
          <w:rFonts w:ascii="Times New Roman" w:cs="Times New Roman" w:eastAsia="Times New Roman" w:hAnsi="Times New Roman"/>
          <w:sz w:val="24"/>
          <w:szCs w:val="24"/>
          <w:color w:val="auto"/>
        </w:rPr>
        <w:t>vb. ) veriliyor?</w:t>
      </w:r>
    </w:p>
    <w:p>
      <w:pPr>
        <w:spacing w:after="0" w:line="301" w:lineRule="exact"/>
        <w:rPr>
          <w:rFonts w:ascii="Times New Roman" w:cs="Times New Roman" w:eastAsia="Times New Roman" w:hAnsi="Times New Roman"/>
          <w:sz w:val="24"/>
          <w:szCs w:val="24"/>
          <w:color w:val="auto"/>
        </w:rPr>
      </w:pPr>
    </w:p>
    <w:p>
      <w:pPr>
        <w:ind w:left="9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Zaman ayırarak araştırmamıza katkı sağladığınızdan dolayı teşekkür ederiz.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742950</wp:posOffset>
            </wp:positionV>
            <wp:extent cx="4699000" cy="1854200"/>
            <wp:wrapNone/>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245">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ectPr>
          <w:pgSz w:w="11900" w:h="16840" w:orient="portrait"/>
          <w:cols w:equalWidth="0" w:num="1">
            <w:col w:w="9023"/>
          </w:cols>
          <w:pgMar w:left="1440" w:top="1440" w:right="1440" w:bottom="1440" w:gutter="0" w:footer="0" w:header="0"/>
        </w:sectPr>
      </w:pPr>
    </w:p>
    <w:bookmarkStart w:id="121" w:name="page122"/>
    <w:bookmarkEnd w:id="121"/>
    <w:p>
      <w:pPr>
        <w:spacing w:after="0" w:line="269" w:lineRule="exact"/>
        <w:rPr>
          <w:sz w:val="20"/>
          <w:szCs w:val="20"/>
          <w:color w:val="auto"/>
        </w:rPr>
      </w:pPr>
    </w:p>
    <w:p>
      <w:pPr>
        <w:ind w:left="540" w:right="740"/>
        <w:spacing w:after="0" w:line="270" w:lineRule="auto"/>
        <w:rPr>
          <w:sz w:val="20"/>
          <w:szCs w:val="20"/>
          <w:color w:val="auto"/>
        </w:rPr>
      </w:pPr>
      <w:r>
        <w:rPr>
          <w:rFonts w:ascii="Times New Roman" w:cs="Times New Roman" w:eastAsia="Times New Roman" w:hAnsi="Times New Roman"/>
          <w:sz w:val="24"/>
          <w:szCs w:val="24"/>
          <w:b w:val="1"/>
          <w:bCs w:val="1"/>
          <w:color w:val="auto"/>
        </w:rPr>
        <w:t xml:space="preserve">EK-2: </w:t>
      </w:r>
      <w:r>
        <w:rPr>
          <w:rFonts w:ascii="Times New Roman" w:cs="Times New Roman" w:eastAsia="Times New Roman" w:hAnsi="Times New Roman"/>
          <w:sz w:val="24"/>
          <w:szCs w:val="24"/>
          <w:b w:val="1"/>
          <w:bCs w:val="1"/>
          <w:color w:val="auto"/>
        </w:rPr>
        <w:t>KOBİ’LERDE SÜRDÜRÜLEBİLİR REKABET ÜSTÜNLÜĞÜ</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b w:val="1"/>
          <w:bCs w:val="1"/>
          <w:color w:val="auto"/>
        </w:rPr>
        <w:t>SAĞLAMADA EĞİTİM VE GELİŞTİRMENİN ROLÜ BİR ARAŞTIRMA MÜLAKAT FORMU</w:t>
      </w:r>
    </w:p>
    <w:p>
      <w:pPr>
        <w:spacing w:after="0" w:line="200" w:lineRule="exact"/>
        <w:rPr>
          <w:sz w:val="20"/>
          <w:szCs w:val="20"/>
          <w:color w:val="auto"/>
        </w:rPr>
      </w:pPr>
    </w:p>
    <w:p>
      <w:pPr>
        <w:spacing w:after="0" w:line="279"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Sayın Katılımcı,</w:t>
      </w:r>
    </w:p>
    <w:p>
      <w:pPr>
        <w:spacing w:after="0" w:line="286" w:lineRule="exact"/>
        <w:rPr>
          <w:sz w:val="20"/>
          <w:szCs w:val="20"/>
          <w:color w:val="auto"/>
        </w:rPr>
      </w:pPr>
    </w:p>
    <w:p>
      <w:pPr>
        <w:jc w:val="both"/>
        <w:ind w:left="540"/>
        <w:spacing w:after="0" w:line="239" w:lineRule="auto"/>
        <w:rPr>
          <w:sz w:val="20"/>
          <w:szCs w:val="20"/>
          <w:color w:val="auto"/>
        </w:rPr>
      </w:pPr>
      <w:r>
        <w:rPr>
          <w:rFonts w:ascii="Times New Roman" w:cs="Times New Roman" w:eastAsia="Times New Roman" w:hAnsi="Times New Roman"/>
          <w:sz w:val="24"/>
          <w:szCs w:val="24"/>
          <w:color w:val="auto"/>
        </w:rPr>
        <w:t>Yapacağımız bu mülakat, Anadolu Üniversitesi Sosyal Bilimler Enstitüsü İşletme Anabilim Dalı, Yönetim ve Organizasyon Bölümü Yüksek Lisans Programı’na sunulmak üzere, Prof. Dr. Barış Baraz danışmanlığında hazırlamakta olduğum tez için “KOBİ'lerde Sürdürülebilir Rekabet Üstünlüğü Sağlamada Eğitim ve Geliştirmenin Rolü” belirlenmeye çalışılacaktır. Bu tezin amacı; Eskişehir’ de faaliyet gösteren Küçük ve Orta Ölçekli İşletmelerden ve ilgili STK’dan bu konu ile ilgili veriler elde ederek, anlamlı bilimsel sonuçlara ulaşabilmektir. Bu nedenle, ne kadar doğru ve samimi bilgiler paylaşırsanız ve göstereceğiniz hassasiyet, çalışmanın geçerliliği ve güvenilirliği açısından çok önemlidir ve yapılacak olan akademik çalışmaya o oranda yardımcı olacaksınız. Cevaplar tamamen gizli tutulacak ve üçüncü şahıslarla bilgi paylaşımı yapılmayacaktır.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355600</wp:posOffset>
            </wp:positionH>
            <wp:positionV relativeFrom="paragraph">
              <wp:posOffset>-497205</wp:posOffset>
            </wp:positionV>
            <wp:extent cx="4699000" cy="185420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46">
                      <a:extLst>
                        <a:ext uri="{28A0092B-C50C-407E-A947-70E740481C1C}"/>
                      </a:extLst>
                    </a:blip>
                    <a:srcRect/>
                    <a:stretch>
                      <a:fillRect/>
                    </a:stretch>
                  </pic:blipFill>
                  <pic:spPr bwMode="auto">
                    <a:xfrm>
                      <a:off x="0" y="0"/>
                      <a:ext cx="4699000" cy="1854200"/>
                    </a:xfrm>
                    <a:prstGeom prst="rect">
                      <a:avLst/>
                    </a:prstGeom>
                    <a:noFill/>
                  </pic:spPr>
                </pic:pic>
              </a:graphicData>
            </a:graphic>
          </wp:anchor>
        </w:drawing>
      </w:r>
    </w:p>
    <w:p>
      <w:pPr>
        <w:spacing w:after="0" w:line="262" w:lineRule="exact"/>
        <w:rPr>
          <w:sz w:val="20"/>
          <w:szCs w:val="20"/>
          <w:color w:val="auto"/>
        </w:rPr>
      </w:pPr>
    </w:p>
    <w:p>
      <w:pPr>
        <w:ind w:left="2140"/>
        <w:spacing w:after="0"/>
        <w:rPr>
          <w:sz w:val="20"/>
          <w:szCs w:val="20"/>
          <w:color w:val="auto"/>
        </w:rPr>
      </w:pPr>
      <w:r>
        <w:rPr>
          <w:rFonts w:ascii="Times New Roman" w:cs="Times New Roman" w:eastAsia="Times New Roman" w:hAnsi="Times New Roman"/>
          <w:sz w:val="24"/>
          <w:szCs w:val="24"/>
          <w:color w:val="auto"/>
        </w:rPr>
        <w:t xml:space="preserve">Gülper Ergün – Anadolu Üniversitesi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color w:val="auto"/>
        </w:rPr>
        <w:t xml:space="preserve"> İşletme Ana Bilim Dalı</w:t>
      </w:r>
    </w:p>
    <w:p>
      <w:pPr>
        <w:spacing w:after="0" w:line="28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b w:val="1"/>
          <w:bCs w:val="1"/>
          <w:color w:val="auto"/>
        </w:rPr>
        <w:t>ABİGEM – MÜLAKAT SORULARI</w:t>
      </w:r>
    </w:p>
    <w:p>
      <w:pPr>
        <w:spacing w:after="0" w:line="235" w:lineRule="exact"/>
        <w:rPr>
          <w:sz w:val="20"/>
          <w:szCs w:val="20"/>
          <w:color w:val="auto"/>
        </w:rPr>
      </w:pPr>
    </w:p>
    <w:p>
      <w:pPr>
        <w:ind w:left="900" w:hanging="353"/>
        <w:spacing w:after="0"/>
        <w:tabs>
          <w:tab w:leader="none" w:pos="900" w:val="left"/>
        </w:tabs>
        <w:numPr>
          <w:ilvl w:val="0"/>
          <w:numId w:val="1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KOBİ’lerde eğitimin rekabete ne gibi etkileri vardır, bu konudaki düşünceniz n</w:t>
      </w:r>
      <w:r>
        <w:rPr>
          <w:rFonts w:ascii="Times New Roman" w:cs="Times New Roman" w:eastAsia="Times New Roman" w:hAnsi="Times New Roman"/>
          <w:sz w:val="24"/>
          <w:szCs w:val="24"/>
          <w:color w:val="auto"/>
        </w:rPr>
        <w:t>edir?</w:t>
      </w:r>
    </w:p>
    <w:p>
      <w:pPr>
        <w:spacing w:after="0" w:line="2" w:lineRule="exact"/>
        <w:rPr>
          <w:rFonts w:ascii="Times New Roman" w:cs="Times New Roman" w:eastAsia="Times New Roman" w:hAnsi="Times New Roman"/>
          <w:sz w:val="24"/>
          <w:szCs w:val="24"/>
          <w:color w:val="auto"/>
        </w:rPr>
      </w:pPr>
    </w:p>
    <w:p>
      <w:pPr>
        <w:ind w:left="900" w:right="300" w:hanging="353"/>
        <w:spacing w:after="0" w:line="236" w:lineRule="auto"/>
        <w:tabs>
          <w:tab w:leader="none" w:pos="900" w:val="left"/>
        </w:tabs>
        <w:numPr>
          <w:ilvl w:val="0"/>
          <w:numId w:val="1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KOBİ’lerin eğitime nasıl baktığı konusunda görüşleriniz nelerdir, özellikle Beyaz Eşya Yan Sanayisi olarak çalışan KOBİ’lerde bu durum nasıl?</w:t>
      </w:r>
    </w:p>
    <w:p>
      <w:pPr>
        <w:spacing w:after="0" w:line="11" w:lineRule="exact"/>
        <w:rPr>
          <w:rFonts w:ascii="Times New Roman" w:cs="Times New Roman" w:eastAsia="Times New Roman" w:hAnsi="Times New Roman"/>
          <w:sz w:val="24"/>
          <w:szCs w:val="24"/>
          <w:color w:val="auto"/>
        </w:rPr>
      </w:pPr>
    </w:p>
    <w:p>
      <w:pPr>
        <w:ind w:left="900" w:right="160" w:hanging="353"/>
        <w:spacing w:after="0" w:line="237" w:lineRule="auto"/>
        <w:tabs>
          <w:tab w:leader="none" w:pos="900" w:val="left"/>
        </w:tabs>
        <w:numPr>
          <w:ilvl w:val="0"/>
          <w:numId w:val="1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Diğer Sanayi Odası ve ABİGEM gibi şirketlerin eğitim konusunda neler yaptığını </w:t>
      </w:r>
      <w:r>
        <w:rPr>
          <w:rFonts w:ascii="Times New Roman" w:cs="Times New Roman" w:eastAsia="Times New Roman" w:hAnsi="Times New Roman"/>
          <w:sz w:val="24"/>
          <w:szCs w:val="24"/>
          <w:color w:val="auto"/>
        </w:rPr>
        <w:t xml:space="preserve">biliyor musunuz, Sanayi </w:t>
      </w:r>
      <w:r>
        <w:rPr>
          <w:rFonts w:ascii="Times New Roman" w:cs="Times New Roman" w:eastAsia="Times New Roman" w:hAnsi="Times New Roman"/>
          <w:sz w:val="24"/>
          <w:szCs w:val="24"/>
          <w:color w:val="auto"/>
        </w:rPr>
        <w:t>Odası araştırıyor mu bunu, mesela Eskişehir Sanayi Odası</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nasıl bir durumda?</w:t>
      </w:r>
    </w:p>
    <w:p>
      <w:pPr>
        <w:spacing w:after="0" w:line="12" w:lineRule="exact"/>
        <w:rPr>
          <w:rFonts w:ascii="Times New Roman" w:cs="Times New Roman" w:eastAsia="Times New Roman" w:hAnsi="Times New Roman"/>
          <w:sz w:val="24"/>
          <w:szCs w:val="24"/>
          <w:color w:val="auto"/>
        </w:rPr>
      </w:pPr>
    </w:p>
    <w:p>
      <w:pPr>
        <w:ind w:left="900" w:right="140" w:hanging="353"/>
        <w:spacing w:after="0" w:line="237" w:lineRule="auto"/>
        <w:tabs>
          <w:tab w:leader="none" w:pos="900" w:val="left"/>
        </w:tabs>
        <w:numPr>
          <w:ilvl w:val="0"/>
          <w:numId w:val="1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ABİGEM olarak online eğitim olanaklarından haberdar mısınız, eğitimlerde bu tür tekniklerden yararlanıyor musunuz ve bunun işletmeler bazında bir avantajı olabilir </w:t>
      </w:r>
      <w:r>
        <w:rPr>
          <w:rFonts w:ascii="Times New Roman" w:cs="Times New Roman" w:eastAsia="Times New Roman" w:hAnsi="Times New Roman"/>
          <w:sz w:val="24"/>
          <w:szCs w:val="24"/>
          <w:color w:val="auto"/>
        </w:rPr>
        <w:t>mi?</w:t>
      </w:r>
    </w:p>
    <w:p>
      <w:pPr>
        <w:spacing w:after="0" w:line="12" w:lineRule="exact"/>
        <w:rPr>
          <w:rFonts w:ascii="Times New Roman" w:cs="Times New Roman" w:eastAsia="Times New Roman" w:hAnsi="Times New Roman"/>
          <w:sz w:val="24"/>
          <w:szCs w:val="24"/>
          <w:color w:val="auto"/>
        </w:rPr>
      </w:pPr>
    </w:p>
    <w:p>
      <w:pPr>
        <w:ind w:left="900" w:right="360" w:hanging="353"/>
        <w:spacing w:after="0" w:line="236" w:lineRule="auto"/>
        <w:tabs>
          <w:tab w:leader="none" w:pos="900" w:val="left"/>
        </w:tabs>
        <w:numPr>
          <w:ilvl w:val="0"/>
          <w:numId w:val="1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KOBİ’lerde rekabet üstünlüğü sağlayan nedir? (Ucuz maliyet mi, yoksa yenilikçi ürün / hizmet sunmak mı v.b.) Öncelikli ilk üç tanesini sıralar mısınız?</w:t>
      </w:r>
    </w:p>
    <w:p>
      <w:pPr>
        <w:spacing w:after="0" w:line="4" w:lineRule="exact"/>
        <w:rPr>
          <w:rFonts w:ascii="Times New Roman" w:cs="Times New Roman" w:eastAsia="Times New Roman" w:hAnsi="Times New Roman"/>
          <w:sz w:val="24"/>
          <w:szCs w:val="24"/>
          <w:color w:val="auto"/>
        </w:rPr>
      </w:pPr>
    </w:p>
    <w:p>
      <w:pPr>
        <w:ind w:left="900" w:right="360" w:hanging="353"/>
        <w:spacing w:after="0" w:line="237" w:lineRule="auto"/>
        <w:tabs>
          <w:tab w:leader="none" w:pos="900" w:val="left"/>
        </w:tabs>
        <w:numPr>
          <w:ilvl w:val="0"/>
          <w:numId w:val="1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Eğer KOBİ’ler asgari ücret ödemek amacıyla (işe uygun nitelikte olmayan/düşük </w:t>
      </w:r>
      <w:r>
        <w:rPr>
          <w:rFonts w:ascii="Times New Roman" w:cs="Times New Roman" w:eastAsia="Times New Roman" w:hAnsi="Times New Roman"/>
          <w:sz w:val="24"/>
          <w:szCs w:val="24"/>
          <w:color w:val="auto"/>
        </w:rPr>
        <w:t xml:space="preserve">nitelikli) personel istihdam ediyorsa </w:t>
      </w:r>
      <w:r>
        <w:rPr>
          <w:rFonts w:ascii="Times New Roman" w:cs="Times New Roman" w:eastAsia="Times New Roman" w:hAnsi="Times New Roman"/>
          <w:sz w:val="24"/>
          <w:szCs w:val="24"/>
          <w:color w:val="auto"/>
        </w:rPr>
        <w:t>bunları işletme içinde eğitimle bir yere</w:t>
      </w:r>
      <w:r>
        <w:rPr>
          <w:rFonts w:ascii="Times New Roman" w:cs="Times New Roman" w:eastAsia="Times New Roman" w:hAnsi="Times New Roman"/>
          <w:sz w:val="24"/>
          <w:szCs w:val="24"/>
          <w:color w:val="auto"/>
        </w:rPr>
        <w:t xml:space="preserve"> getirebilir mi?</w:t>
      </w:r>
    </w:p>
    <w:p>
      <w:pPr>
        <w:spacing w:after="0" w:line="12" w:lineRule="exact"/>
        <w:rPr>
          <w:rFonts w:ascii="Times New Roman" w:cs="Times New Roman" w:eastAsia="Times New Roman" w:hAnsi="Times New Roman"/>
          <w:sz w:val="24"/>
          <w:szCs w:val="24"/>
          <w:color w:val="auto"/>
        </w:rPr>
      </w:pPr>
    </w:p>
    <w:p>
      <w:pPr>
        <w:ind w:left="900" w:right="420" w:hanging="353"/>
        <w:spacing w:after="0" w:line="237" w:lineRule="auto"/>
        <w:tabs>
          <w:tab w:leader="none" w:pos="900" w:val="left"/>
        </w:tabs>
        <w:numPr>
          <w:ilvl w:val="0"/>
          <w:numId w:val="1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KOBİ’ler de maliyeti yüksek olmasına rağmen üstün nitelikli ( eğitimli ) eleman istihdam edenler var mı? Yoksa KOBİ’lerde hep rekabet kayıt dışı ile düşük maliyetli istihdamla v.b. mı sağlanıyor?</w:t>
      </w:r>
    </w:p>
    <w:p>
      <w:pPr>
        <w:spacing w:after="0" w:line="12" w:lineRule="exact"/>
        <w:rPr>
          <w:rFonts w:ascii="Times New Roman" w:cs="Times New Roman" w:eastAsia="Times New Roman" w:hAnsi="Times New Roman"/>
          <w:sz w:val="24"/>
          <w:szCs w:val="24"/>
          <w:color w:val="auto"/>
        </w:rPr>
      </w:pPr>
    </w:p>
    <w:p>
      <w:pPr>
        <w:ind w:left="900" w:right="60" w:hanging="353"/>
        <w:spacing w:after="0" w:line="237" w:lineRule="auto"/>
        <w:tabs>
          <w:tab w:leader="none" w:pos="900" w:val="left"/>
        </w:tabs>
        <w:numPr>
          <w:ilvl w:val="0"/>
          <w:numId w:val="1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w:t>
      </w:r>
      <w:r>
        <w:rPr>
          <w:rFonts w:ascii="Times New Roman" w:cs="Times New Roman" w:eastAsia="Times New Roman" w:hAnsi="Times New Roman"/>
          <w:sz w:val="24"/>
          <w:szCs w:val="24"/>
          <w:color w:val="auto"/>
        </w:rPr>
        <w:t>İ’ler de eğitim, gerçekten çalışanlara inovasyon yapsın / teknolojiyi izlesin v.b.</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auto"/>
        </w:rPr>
        <w:t xml:space="preserve">diye mi, yoksa mevzuattaki mecburiyetten mi ( iş güvenliği / ilk yardım / ISO 9000 </w:t>
      </w:r>
      <w:r>
        <w:rPr>
          <w:rFonts w:ascii="Times New Roman" w:cs="Times New Roman" w:eastAsia="Times New Roman" w:hAnsi="Times New Roman"/>
          <w:sz w:val="24"/>
          <w:szCs w:val="24"/>
          <w:color w:val="auto"/>
        </w:rPr>
        <w:t>v.b. ) veriliyor sizce?</w:t>
      </w:r>
    </w:p>
    <w:p>
      <w:pPr>
        <w:spacing w:after="0" w:line="13" w:lineRule="exact"/>
        <w:rPr>
          <w:rFonts w:ascii="Times New Roman" w:cs="Times New Roman" w:eastAsia="Times New Roman" w:hAnsi="Times New Roman"/>
          <w:sz w:val="24"/>
          <w:szCs w:val="24"/>
          <w:color w:val="auto"/>
        </w:rPr>
      </w:pPr>
    </w:p>
    <w:p>
      <w:pPr>
        <w:ind w:left="900" w:right="460" w:hanging="353"/>
        <w:spacing w:after="0" w:line="236" w:lineRule="auto"/>
        <w:tabs>
          <w:tab w:leader="none" w:pos="900" w:val="left"/>
        </w:tabs>
        <w:numPr>
          <w:ilvl w:val="0"/>
          <w:numId w:val="1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KOBİ’lerde fiziki olarak olarak eğitim sunabilmek için uygun mekânlar var mı? (Sınıf, projeksiyon, bilgisayar v.b.) yani gözlemleriniz nedir bu konuda?</w:t>
      </w:r>
    </w:p>
    <w:p>
      <w:pPr>
        <w:spacing w:after="0" w:line="278" w:lineRule="exact"/>
        <w:rPr>
          <w:sz w:val="20"/>
          <w:szCs w:val="20"/>
          <w:color w:val="auto"/>
        </w:rPr>
      </w:pPr>
    </w:p>
    <w:p>
      <w:pPr>
        <w:ind w:left="860"/>
        <w:spacing w:after="0"/>
        <w:rPr>
          <w:sz w:val="20"/>
          <w:szCs w:val="20"/>
          <w:color w:val="auto"/>
        </w:rPr>
      </w:pPr>
      <w:r>
        <w:rPr>
          <w:rFonts w:ascii="Times New Roman" w:cs="Times New Roman" w:eastAsia="Times New Roman" w:hAnsi="Times New Roman"/>
          <w:sz w:val="24"/>
          <w:szCs w:val="24"/>
          <w:b w:val="1"/>
          <w:bCs w:val="1"/>
          <w:color w:val="auto"/>
        </w:rPr>
        <w:t>Zaman ayırarak araştırmamıza katkı sağladığınızdan dolayı teşekkür ederiz.</w:t>
      </w:r>
    </w:p>
    <w:p>
      <w:pPr>
        <w:sectPr>
          <w:pgSz w:w="11900" w:h="16840" w:orient="portrait"/>
          <w:cols w:equalWidth="0" w:num="1">
            <w:col w:w="9060"/>
          </w:cols>
          <w:pgMar w:left="1440" w:top="1440" w:right="1403" w:bottom="1440" w:gutter="0" w:footer="0" w:header="0"/>
        </w:sectPr>
      </w:pPr>
    </w:p>
    <w:bookmarkStart w:id="122" w:name="page123"/>
    <w:bookmarkEnd w:id="122"/>
    <w:p>
      <w:pPr>
        <w:spacing w:after="0" w:line="266" w:lineRule="exact"/>
        <w:rPr>
          <w:sz w:val="20"/>
          <w:szCs w:val="20"/>
          <w:color w:val="auto"/>
        </w:rPr>
      </w:pPr>
    </w:p>
    <w:p>
      <w:pPr>
        <w:ind w:left="4140"/>
        <w:spacing w:after="0"/>
        <w:rPr>
          <w:sz w:val="20"/>
          <w:szCs w:val="20"/>
          <w:color w:val="auto"/>
        </w:rPr>
      </w:pPr>
      <w:r>
        <w:rPr>
          <w:rFonts w:ascii="Times New Roman" w:cs="Times New Roman" w:eastAsia="Times New Roman" w:hAnsi="Times New Roman"/>
          <w:sz w:val="24"/>
          <w:szCs w:val="24"/>
          <w:b w:val="1"/>
          <w:bCs w:val="1"/>
          <w:color w:val="auto"/>
        </w:rPr>
        <w:t>ÖZGEÇMİŞ</w:t>
      </w:r>
    </w:p>
    <w:p>
      <w:pPr>
        <w:spacing w:after="0" w:line="192" w:lineRule="exact"/>
        <w:rPr>
          <w:sz w:val="20"/>
          <w:szCs w:val="20"/>
          <w:color w:val="auto"/>
        </w:rPr>
      </w:pPr>
    </w:p>
    <w:p>
      <w:pPr>
        <w:ind w:left="540"/>
        <w:spacing w:after="0"/>
        <w:tabs>
          <w:tab w:leader="none" w:pos="3180" w:val="left"/>
        </w:tabs>
        <w:rPr>
          <w:sz w:val="20"/>
          <w:szCs w:val="20"/>
          <w:color w:val="auto"/>
        </w:rPr>
      </w:pPr>
      <w:r>
        <w:rPr>
          <w:rFonts w:ascii="Times New Roman" w:cs="Times New Roman" w:eastAsia="Times New Roman" w:hAnsi="Times New Roman"/>
          <w:sz w:val="24"/>
          <w:szCs w:val="24"/>
          <w:color w:val="auto"/>
        </w:rPr>
        <w:t>Adı Soyadı</w:t>
      </w:r>
      <w:r>
        <w:rPr>
          <w:sz w:val="20"/>
          <w:szCs w:val="20"/>
          <w:color w:val="auto"/>
        </w:rPr>
        <w:tab/>
      </w:r>
      <w:r>
        <w:rPr>
          <w:rFonts w:ascii="Times New Roman" w:cs="Times New Roman" w:eastAsia="Times New Roman" w:hAnsi="Times New Roman"/>
          <w:sz w:val="23"/>
          <w:szCs w:val="23"/>
          <w:color w:val="auto"/>
        </w:rPr>
        <w:t>: Gülper Ergün</w:t>
      </w:r>
    </w:p>
    <w:p>
      <w:pPr>
        <w:spacing w:after="0" w:line="135" w:lineRule="exact"/>
        <w:rPr>
          <w:sz w:val="20"/>
          <w:szCs w:val="20"/>
          <w:color w:val="auto"/>
        </w:rPr>
      </w:pPr>
    </w:p>
    <w:p>
      <w:pPr>
        <w:ind w:left="540"/>
        <w:spacing w:after="0"/>
        <w:tabs>
          <w:tab w:leader="none" w:pos="3200" w:val="left"/>
        </w:tabs>
        <w:rPr>
          <w:sz w:val="20"/>
          <w:szCs w:val="20"/>
          <w:color w:val="auto"/>
        </w:rPr>
      </w:pPr>
      <w:r>
        <w:rPr>
          <w:rFonts w:ascii="Times New Roman" w:cs="Times New Roman" w:eastAsia="Times New Roman" w:hAnsi="Times New Roman"/>
          <w:sz w:val="24"/>
          <w:szCs w:val="24"/>
          <w:color w:val="auto"/>
        </w:rPr>
        <w:t>Yabancı Dil</w:t>
      </w:r>
      <w:r>
        <w:rPr>
          <w:sz w:val="20"/>
          <w:szCs w:val="20"/>
          <w:color w:val="auto"/>
        </w:rPr>
        <w:tab/>
      </w:r>
      <w:r>
        <w:rPr>
          <w:rFonts w:ascii="Times New Roman" w:cs="Times New Roman" w:eastAsia="Times New Roman" w:hAnsi="Times New Roman"/>
          <w:sz w:val="23"/>
          <w:szCs w:val="23"/>
          <w:color w:val="auto"/>
        </w:rPr>
        <w:t>: İngilizce</w:t>
      </w:r>
    </w:p>
    <w:p>
      <w:pPr>
        <w:spacing w:after="0" w:line="136" w:lineRule="exact"/>
        <w:rPr>
          <w:sz w:val="20"/>
          <w:szCs w:val="20"/>
          <w:color w:val="auto"/>
        </w:rPr>
      </w:pPr>
    </w:p>
    <w:p>
      <w:pPr>
        <w:ind w:left="540"/>
        <w:spacing w:after="0"/>
        <w:tabs>
          <w:tab w:leader="none" w:pos="3180" w:val="left"/>
        </w:tabs>
        <w:rPr>
          <w:sz w:val="20"/>
          <w:szCs w:val="20"/>
          <w:color w:val="auto"/>
        </w:rPr>
      </w:pPr>
      <w:r>
        <w:rPr>
          <w:rFonts w:ascii="Times New Roman" w:cs="Times New Roman" w:eastAsia="Times New Roman" w:hAnsi="Times New Roman"/>
          <w:sz w:val="24"/>
          <w:szCs w:val="24"/>
          <w:color w:val="auto"/>
        </w:rPr>
        <w:t>Doğum Yeri ve Yılı</w:t>
      </w:r>
      <w:r>
        <w:rPr>
          <w:sz w:val="20"/>
          <w:szCs w:val="20"/>
          <w:color w:val="auto"/>
        </w:rPr>
        <w:tab/>
      </w:r>
      <w:r>
        <w:rPr>
          <w:rFonts w:ascii="Times New Roman" w:cs="Times New Roman" w:eastAsia="Times New Roman" w:hAnsi="Times New Roman"/>
          <w:sz w:val="23"/>
          <w:szCs w:val="23"/>
          <w:color w:val="auto"/>
        </w:rPr>
        <w:t>: Eskişehir/1959</w:t>
      </w:r>
    </w:p>
    <w:p>
      <w:pPr>
        <w:spacing w:after="0" w:line="142" w:lineRule="exact"/>
        <w:rPr>
          <w:sz w:val="20"/>
          <w:szCs w:val="20"/>
          <w:color w:val="auto"/>
        </w:rPr>
      </w:pPr>
    </w:p>
    <w:p>
      <w:pPr>
        <w:ind w:left="540"/>
        <w:spacing w:after="0"/>
        <w:tabs>
          <w:tab w:leader="none" w:pos="3200" w:val="left"/>
        </w:tabs>
        <w:rPr>
          <w:sz w:val="20"/>
          <w:szCs w:val="20"/>
          <w:color w:val="auto"/>
        </w:rPr>
      </w:pPr>
      <w:r>
        <w:rPr>
          <w:rFonts w:ascii="Times New Roman" w:cs="Times New Roman" w:eastAsia="Times New Roman" w:hAnsi="Times New Roman"/>
          <w:sz w:val="24"/>
          <w:szCs w:val="24"/>
          <w:color w:val="auto"/>
        </w:rPr>
        <w:t>E-Posta</w:t>
      </w:r>
      <w:r>
        <w:rPr>
          <w:sz w:val="20"/>
          <w:szCs w:val="20"/>
          <w:color w:val="auto"/>
        </w:rPr>
        <w:tab/>
      </w:r>
      <w:r>
        <w:rPr>
          <w:rFonts w:ascii="Times New Roman" w:cs="Times New Roman" w:eastAsia="Times New Roman" w:hAnsi="Times New Roman"/>
          <w:sz w:val="23"/>
          <w:szCs w:val="23"/>
          <w:color w:val="auto"/>
        </w:rPr>
        <w:t>: gulperergun@ergunlerpres.com.tr</w:t>
      </w:r>
    </w:p>
    <w:p>
      <w:pPr>
        <w:spacing w:after="0" w:line="13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Eğitim ve Mesleki Geçmişi: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347345</wp:posOffset>
            </wp:positionH>
            <wp:positionV relativeFrom="paragraph">
              <wp:posOffset>88900</wp:posOffset>
            </wp:positionV>
            <wp:extent cx="5353050" cy="171450"/>
            <wp:wrapNone/>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247">
                      <a:extLst>
                        <a:ext uri="{28A0092B-C50C-407E-A947-70E740481C1C}"/>
                      </a:extLst>
                    </a:blip>
                    <a:srcRect/>
                    <a:stretch>
                      <a:fillRect/>
                    </a:stretch>
                  </pic:blipFill>
                  <pic:spPr bwMode="auto">
                    <a:xfrm>
                      <a:off x="0" y="0"/>
                      <a:ext cx="5353050" cy="171450"/>
                    </a:xfrm>
                    <a:prstGeom prst="rect">
                      <a:avLst/>
                    </a:prstGeom>
                    <a:noFill/>
                  </pic:spPr>
                </pic:pic>
              </a:graphicData>
            </a:graphic>
          </wp:anchor>
        </w:drawing>
      </w:r>
    </w:p>
    <w:p>
      <w:pPr>
        <w:spacing w:after="0" w:line="200" w:lineRule="exact"/>
        <w:rPr>
          <w:sz w:val="20"/>
          <w:szCs w:val="20"/>
          <w:color w:val="auto"/>
        </w:rPr>
      </w:pPr>
    </w:p>
    <w:p>
      <w:pPr>
        <w:spacing w:after="0" w:line="344"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3"/>
          <w:szCs w:val="23"/>
          <w:color w:val="auto"/>
        </w:rPr>
        <w:t>Fakültesi, Kimya Mühendisliği Bölümü Anabilim/Anasanat Dalı</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347345</wp:posOffset>
            </wp:positionH>
            <wp:positionV relativeFrom="paragraph">
              <wp:posOffset>90170</wp:posOffset>
            </wp:positionV>
            <wp:extent cx="4271010" cy="17145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248">
                      <a:extLst>
                        <a:ext uri="{28A0092B-C50C-407E-A947-70E740481C1C}"/>
                      </a:extLst>
                    </a:blip>
                    <a:srcRect/>
                    <a:stretch>
                      <a:fillRect/>
                    </a:stretch>
                  </pic:blipFill>
                  <pic:spPr bwMode="auto">
                    <a:xfrm>
                      <a:off x="0" y="0"/>
                      <a:ext cx="4271010" cy="171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Mesleki Birlik/Dernek/Kuruluş Üyelikleri: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347345</wp:posOffset>
            </wp:positionH>
            <wp:positionV relativeFrom="paragraph">
              <wp:posOffset>-161925</wp:posOffset>
            </wp:positionV>
            <wp:extent cx="4707255" cy="1999615"/>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249">
                      <a:extLst>
                        <a:ext uri="{28A0092B-C50C-407E-A947-70E740481C1C}"/>
                      </a:extLst>
                    </a:blip>
                    <a:srcRect/>
                    <a:stretch>
                      <a:fillRect/>
                    </a:stretch>
                  </pic:blipFill>
                  <pic:spPr bwMode="auto">
                    <a:xfrm>
                      <a:off x="0" y="0"/>
                      <a:ext cx="4707255" cy="19996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1700"/>
        <w:spacing w:after="0"/>
        <w:rPr>
          <w:sz w:val="20"/>
          <w:szCs w:val="20"/>
          <w:color w:val="auto"/>
        </w:rPr>
      </w:pPr>
      <w:r>
        <w:rPr>
          <w:rFonts w:ascii="Times New Roman" w:cs="Times New Roman" w:eastAsia="Times New Roman" w:hAnsi="Times New Roman"/>
          <w:sz w:val="24"/>
          <w:szCs w:val="24"/>
          <w:color w:val="auto"/>
        </w:rPr>
        <w:t>-Der</w:t>
      </w:r>
    </w:p>
    <w:p>
      <w:pPr>
        <w:spacing w:after="0" w:line="200" w:lineRule="exact"/>
        <w:rPr>
          <w:sz w:val="20"/>
          <w:szCs w:val="20"/>
          <w:color w:val="auto"/>
        </w:rPr>
      </w:pPr>
    </w:p>
    <w:p>
      <w:pPr>
        <w:spacing w:after="0" w:line="354"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Sertifikalar</w:t>
      </w:r>
    </w:p>
    <w:p>
      <w:pPr>
        <w:spacing w:after="0" w:line="135" w:lineRule="exact"/>
        <w:rPr>
          <w:sz w:val="20"/>
          <w:szCs w:val="20"/>
          <w:color w:val="auto"/>
        </w:rPr>
      </w:pPr>
    </w:p>
    <w:p>
      <w:pPr>
        <w:ind w:left="1960" w:hanging="135"/>
        <w:spacing w:after="0"/>
        <w:tabs>
          <w:tab w:leader="none" w:pos="1960" w:val="left"/>
        </w:tabs>
        <w:numPr>
          <w:ilvl w:val="0"/>
          <w:numId w:val="11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Pedagojik Formasyon (Öğretmenlik Sertifikası)</w:t>
      </w:r>
    </w:p>
    <w:sectPr>
      <w:pgSz w:w="11900" w:h="16840" w:orient="portrait"/>
      <w:cols w:equalWidth="0" w:num="1">
        <w:col w:w="9023"/>
      </w:cols>
      <w:pgMar w:left="1440" w:top="1440" w:right="1440" w:bottom="144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A2"/>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200101FF" w:csb1="20280000"/>
  </w:font>
</w:fonts>
</file>

<file path=word/numbering.xml><?xml version="1.0" encoding="utf-8"?>
<w:numbering xmlns:w="http://schemas.openxmlformats.org/wordprocessingml/2006/main">
  <w:abstractNum w:abstractNumId="0">
    <w:nsid w:val="275AC794"/>
    <w:multiLevelType w:val="hybridMultilevel"/>
    <w:lvl w:ilvl="0">
      <w:lvlJc w:val="left"/>
      <w:lvlText w:val="%1."/>
      <w:numFmt w:val="decimal"/>
      <w:start w:val="1"/>
    </w:lvl>
  </w:abstractNum>
  <w:abstractNum w:abstractNumId="1">
    <w:nsid w:val="39386575"/>
    <w:multiLevelType w:val="hybridMultilevel"/>
    <w:lvl w:ilvl="0">
      <w:lvlJc w:val="left"/>
      <w:lvlText w:val="-"/>
      <w:numFmt w:val="bullet"/>
      <w:start w:val="1"/>
    </w:lvl>
  </w:abstractNum>
  <w:abstractNum w:abstractNumId="2">
    <w:nsid w:val="1CF10FD8"/>
    <w:multiLevelType w:val="hybridMultilevel"/>
    <w:lvl w:ilvl="0">
      <w:lvlJc w:val="left"/>
      <w:lvlText w:val="%1"/>
      <w:numFmt w:val="decimal"/>
      <w:start w:val="1"/>
    </w:lvl>
  </w:abstractNum>
  <w:abstractNum w:abstractNumId="3">
    <w:nsid w:val="180115BE"/>
    <w:multiLevelType w:val="hybridMultilevel"/>
    <w:lvl w:ilvl="0">
      <w:lvlJc w:val="left"/>
      <w:lvlText w:val="-"/>
      <w:numFmt w:val="bullet"/>
      <w:start w:val="1"/>
    </w:lvl>
  </w:abstractNum>
  <w:abstractNum w:abstractNumId="4">
    <w:nsid w:val="235BA861"/>
    <w:multiLevelType w:val="hybridMultilevel"/>
    <w:lvl w:ilvl="0">
      <w:lvlJc w:val="left"/>
      <w:lvlText w:val="%1"/>
      <w:numFmt w:val="decimal"/>
      <w:start w:val="4"/>
    </w:lvl>
  </w:abstractNum>
  <w:abstractNum w:abstractNumId="5">
    <w:nsid w:val="47398C89"/>
    <w:multiLevelType w:val="hybridMultilevel"/>
    <w:lvl w:ilvl="0">
      <w:lvlJc w:val="left"/>
      <w:lvlText w:val="-"/>
      <w:numFmt w:val="bullet"/>
      <w:start w:val="1"/>
    </w:lvl>
  </w:abstractNum>
  <w:abstractNum w:abstractNumId="6">
    <w:nsid w:val="354FE9F9"/>
    <w:multiLevelType w:val="hybridMultilevel"/>
    <w:lvl w:ilvl="0">
      <w:lvlJc w:val="left"/>
      <w:lvlText w:val="%1"/>
      <w:numFmt w:val="decimal"/>
      <w:start w:val="5"/>
    </w:lvl>
  </w:abstractNum>
  <w:abstractNum w:abstractNumId="7">
    <w:nsid w:val="15B5AF5C"/>
    <w:multiLevelType w:val="hybridMultilevel"/>
    <w:lvl w:ilvl="0">
      <w:lvlJc w:val="left"/>
      <w:lvlText w:val="%1"/>
      <w:numFmt w:val="decimal"/>
      <w:start w:val="7"/>
    </w:lvl>
  </w:abstractNum>
  <w:abstractNum w:abstractNumId="8">
    <w:nsid w:val="741226BB"/>
    <w:multiLevelType w:val="hybridMultilevel"/>
    <w:lvl w:ilvl="0">
      <w:lvlJc w:val="left"/>
      <w:lvlText w:val="%1"/>
      <w:numFmt w:val="decimal"/>
      <w:start w:val="8"/>
    </w:lvl>
  </w:abstractNum>
  <w:abstractNum w:abstractNumId="9">
    <w:nsid w:val="D34B6A8"/>
    <w:multiLevelType w:val="hybridMultilevel"/>
    <w:lvl w:ilvl="0">
      <w:lvlJc w:val="left"/>
      <w:lvlText w:val="-"/>
      <w:numFmt w:val="bullet"/>
      <w:start w:val="1"/>
    </w:lvl>
  </w:abstractNum>
  <w:abstractNum w:abstractNumId="10">
    <w:nsid w:val="10233C99"/>
    <w:multiLevelType w:val="hybridMultilevel"/>
    <w:lvl w:ilvl="0">
      <w:lvlJc w:val="left"/>
      <w:lvlText w:val="%1"/>
      <w:numFmt w:val="decimal"/>
      <w:start w:val="10"/>
    </w:lvl>
  </w:abstractNum>
  <w:abstractNum w:abstractNumId="11">
    <w:nsid w:val="3F6AB60F"/>
    <w:multiLevelType w:val="hybridMultilevel"/>
    <w:lvl w:ilvl="0">
      <w:lvlJc w:val="left"/>
      <w:lvlText w:val="-"/>
      <w:numFmt w:val="bullet"/>
      <w:start w:val="1"/>
    </w:lvl>
  </w:abstractNum>
  <w:abstractNum w:abstractNumId="12">
    <w:nsid w:val="61574095"/>
    <w:multiLevelType w:val="hybridMultilevel"/>
    <w:lvl w:ilvl="0">
      <w:lvlJc w:val="left"/>
      <w:lvlText w:val="-"/>
      <w:numFmt w:val="bullet"/>
      <w:start w:val="1"/>
    </w:lvl>
  </w:abstractNum>
  <w:abstractNum w:abstractNumId="13">
    <w:nsid w:val="7E0C57B1"/>
    <w:multiLevelType w:val="hybridMultilevel"/>
    <w:lvl w:ilvl="0">
      <w:lvlJc w:val="left"/>
      <w:lvlText w:val="-"/>
      <w:numFmt w:val="bullet"/>
      <w:start w:val="1"/>
    </w:lvl>
  </w:abstractNum>
  <w:abstractNum w:abstractNumId="14">
    <w:nsid w:val="77AE35EB"/>
    <w:multiLevelType w:val="hybridMultilevel"/>
    <w:lvl w:ilvl="0">
      <w:lvlJc w:val="left"/>
      <w:lvlText w:val="-"/>
      <w:numFmt w:val="bullet"/>
      <w:start w:val="1"/>
    </w:lvl>
  </w:abstractNum>
  <w:abstractNum w:abstractNumId="15">
    <w:nsid w:val="579BE4F1"/>
    <w:multiLevelType w:val="hybridMultilevel"/>
    <w:lvl w:ilvl="0">
      <w:lvlJc w:val="left"/>
      <w:lvlText w:val="%1"/>
      <w:numFmt w:val="decimal"/>
      <w:start w:val="14"/>
    </w:lvl>
  </w:abstractNum>
  <w:abstractNum w:abstractNumId="16">
    <w:nsid w:val="310C50B3"/>
    <w:multiLevelType w:val="hybridMultilevel"/>
    <w:lvl w:ilvl="0">
      <w:lvlJc w:val="left"/>
      <w:lvlText w:val="-"/>
      <w:numFmt w:val="bullet"/>
      <w:start w:val="1"/>
    </w:lvl>
  </w:abstractNum>
  <w:abstractNum w:abstractNumId="17">
    <w:nsid w:val="5FF87E05"/>
    <w:multiLevelType w:val="hybridMultilevel"/>
    <w:lvl w:ilvl="0">
      <w:lvlJc w:val="left"/>
      <w:lvlText w:val="%1"/>
      <w:numFmt w:val="decimal"/>
      <w:start w:val="19"/>
    </w:lvl>
  </w:abstractNum>
  <w:abstractNum w:abstractNumId="18">
    <w:nsid w:val="2F305DEF"/>
    <w:multiLevelType w:val="hybridMultilevel"/>
    <w:lvl w:ilvl="0">
      <w:lvlJc w:val="left"/>
      <w:lvlText w:val="%1"/>
      <w:numFmt w:val="decimal"/>
      <w:start w:val="24"/>
    </w:lvl>
  </w:abstractNum>
  <w:abstractNum w:abstractNumId="19">
    <w:nsid w:val="25A70BF7"/>
    <w:multiLevelType w:val="hybridMultilevel"/>
    <w:lvl w:ilvl="0">
      <w:lvlJc w:val="left"/>
      <w:lvlText w:val="-"/>
      <w:numFmt w:val="bullet"/>
      <w:start w:val="1"/>
    </w:lvl>
  </w:abstractNum>
  <w:abstractNum w:abstractNumId="20">
    <w:nsid w:val="1DBABF00"/>
    <w:multiLevelType w:val="hybridMultilevel"/>
    <w:lvl w:ilvl="0">
      <w:lvlJc w:val="left"/>
      <w:lvlText w:val="-"/>
      <w:numFmt w:val="bullet"/>
      <w:start w:val="1"/>
    </w:lvl>
  </w:abstractNum>
  <w:abstractNum w:abstractNumId="21">
    <w:nsid w:val="4AD084E9"/>
    <w:multiLevelType w:val="hybridMultilevel"/>
    <w:lvl w:ilvl="0">
      <w:lvlJc w:val="left"/>
      <w:lvlText w:val="-"/>
      <w:numFmt w:val="bullet"/>
      <w:start w:val="1"/>
    </w:lvl>
  </w:abstractNum>
  <w:abstractNum w:abstractNumId="22">
    <w:nsid w:val="1F48EAA1"/>
    <w:multiLevelType w:val="hybridMultilevel"/>
    <w:lvl w:ilvl="0">
      <w:lvlJc w:val="left"/>
      <w:lvlText w:val="-"/>
      <w:numFmt w:val="bullet"/>
      <w:start w:val="1"/>
    </w:lvl>
  </w:abstractNum>
  <w:abstractNum w:abstractNumId="23">
    <w:nsid w:val="1381823A"/>
    <w:multiLevelType w:val="hybridMultilevel"/>
    <w:lvl w:ilvl="0">
      <w:lvlJc w:val="left"/>
      <w:lvlText w:val="-"/>
      <w:numFmt w:val="bullet"/>
      <w:start w:val="1"/>
    </w:lvl>
  </w:abstractNum>
  <w:abstractNum w:abstractNumId="24">
    <w:nsid w:val="5DB70AE5"/>
    <w:multiLevelType w:val="hybridMultilevel"/>
    <w:lvl w:ilvl="0">
      <w:lvlJc w:val="left"/>
      <w:lvlText w:val="-"/>
      <w:numFmt w:val="bullet"/>
      <w:start w:val="1"/>
    </w:lvl>
  </w:abstractNum>
  <w:abstractNum w:abstractNumId="25">
    <w:nsid w:val="100F8FCA"/>
    <w:multiLevelType w:val="hybridMultilevel"/>
    <w:lvl w:ilvl="0">
      <w:lvlJc w:val="left"/>
      <w:lvlText w:val="-"/>
      <w:numFmt w:val="bullet"/>
      <w:start w:val="1"/>
    </w:lvl>
  </w:abstractNum>
  <w:abstractNum w:abstractNumId="26">
    <w:nsid w:val="6590700B"/>
    <w:multiLevelType w:val="hybridMultilevel"/>
    <w:lvl w:ilvl="0">
      <w:lvlJc w:val="left"/>
      <w:lvlText w:val="%1"/>
      <w:numFmt w:val="decimal"/>
      <w:start w:val="29"/>
    </w:lvl>
  </w:abstractNum>
  <w:abstractNum w:abstractNumId="27">
    <w:nsid w:val="15014ACB"/>
    <w:multiLevelType w:val="hybridMultilevel"/>
    <w:lvl w:ilvl="0">
      <w:lvlJc w:val="left"/>
      <w:lvlText w:val="-"/>
      <w:numFmt w:val="bullet"/>
      <w:start w:val="1"/>
    </w:lvl>
  </w:abstractNum>
  <w:abstractNum w:abstractNumId="28">
    <w:nsid w:val="5F5E7FD0"/>
    <w:multiLevelType w:val="hybridMultilevel"/>
    <w:lvl w:ilvl="0">
      <w:lvlJc w:val="left"/>
      <w:lvlText w:val="%1"/>
      <w:numFmt w:val="decimal"/>
      <w:start w:val="32"/>
    </w:lvl>
  </w:abstractNum>
  <w:abstractNum w:abstractNumId="29">
    <w:nsid w:val="98A3148"/>
    <w:multiLevelType w:val="hybridMultilevel"/>
    <w:lvl w:ilvl="0">
      <w:lvlJc w:val="left"/>
      <w:lvlText w:val="-"/>
      <w:numFmt w:val="bullet"/>
      <w:start w:val="1"/>
    </w:lvl>
  </w:abstractNum>
  <w:abstractNum w:abstractNumId="30">
    <w:nsid w:val="799D0247"/>
    <w:multiLevelType w:val="hybridMultilevel"/>
    <w:lvl w:ilvl="0">
      <w:lvlJc w:val="left"/>
      <w:lvlText w:val="%1"/>
      <w:numFmt w:val="decimal"/>
      <w:start w:val="36"/>
    </w:lvl>
  </w:abstractNum>
  <w:abstractNum w:abstractNumId="31">
    <w:nsid w:val="6B94764"/>
    <w:multiLevelType w:val="hybridMultilevel"/>
    <w:lvl w:ilvl="0">
      <w:lvlJc w:val="left"/>
      <w:lvlText w:val="-"/>
      <w:numFmt w:val="bullet"/>
      <w:start w:val="1"/>
    </w:lvl>
  </w:abstractNum>
  <w:abstractNum w:abstractNumId="32">
    <w:nsid w:val="42C296BD"/>
    <w:multiLevelType w:val="hybridMultilevel"/>
    <w:lvl w:ilvl="0">
      <w:lvlJc w:val="left"/>
      <w:lvlText w:val="%1"/>
      <w:numFmt w:val="decimal"/>
      <w:start w:val="38"/>
    </w:lvl>
  </w:abstractNum>
  <w:abstractNum w:abstractNumId="33">
    <w:nsid w:val="168E121F"/>
    <w:multiLevelType w:val="hybridMultilevel"/>
    <w:lvl w:ilvl="0">
      <w:lvlJc w:val="left"/>
      <w:lvlText w:val="%1."/>
      <w:numFmt w:val="decimal"/>
      <w:start w:val="2"/>
    </w:lvl>
  </w:abstractNum>
  <w:abstractNum w:abstractNumId="34">
    <w:nsid w:val="1EBA5D23"/>
    <w:multiLevelType w:val="hybridMultilevel"/>
    <w:lvl w:ilvl="0">
      <w:lvlJc w:val="left"/>
      <w:lvlText w:val="%1"/>
      <w:numFmt w:val="decimal"/>
      <w:start w:val="42"/>
    </w:lvl>
  </w:abstractNum>
  <w:abstractNum w:abstractNumId="35">
    <w:nsid w:val="661E3F1E"/>
    <w:multiLevelType w:val="hybridMultilevel"/>
    <w:lvl w:ilvl="0">
      <w:lvlJc w:val="left"/>
      <w:lvlText w:val="-"/>
      <w:numFmt w:val="bullet"/>
      <w:start w:val="1"/>
    </w:lvl>
  </w:abstractNum>
  <w:abstractNum w:abstractNumId="36">
    <w:nsid w:val="5DC79EA8"/>
    <w:multiLevelType w:val="hybridMultilevel"/>
    <w:lvl w:ilvl="0">
      <w:lvlJc w:val="left"/>
      <w:lvlText w:val="%1"/>
      <w:numFmt w:val="decimal"/>
      <w:start w:val="46"/>
    </w:lvl>
  </w:abstractNum>
  <w:abstractNum w:abstractNumId="37">
    <w:nsid w:val="540A471C"/>
    <w:multiLevelType w:val="hybridMultilevel"/>
    <w:lvl w:ilvl="0">
      <w:lvlJc w:val="left"/>
      <w:lvlText w:val="-"/>
      <w:numFmt w:val="bullet"/>
      <w:start w:val="1"/>
    </w:lvl>
  </w:abstractNum>
  <w:abstractNum w:abstractNumId="38">
    <w:nsid w:val="7BD3EE7B"/>
    <w:multiLevelType w:val="hybridMultilevel"/>
    <w:lvl w:ilvl="0">
      <w:lvlJc w:val="left"/>
      <w:lvlText w:val="%1"/>
      <w:numFmt w:val="decimal"/>
      <w:start w:val="50"/>
    </w:lvl>
  </w:abstractNum>
  <w:abstractNum w:abstractNumId="39">
    <w:nsid w:val="51D9C564"/>
    <w:multiLevelType w:val="hybridMultilevel"/>
    <w:lvl w:ilvl="0">
      <w:lvlJc w:val="left"/>
      <w:lvlText w:val="-"/>
      <w:numFmt w:val="bullet"/>
      <w:start w:val="1"/>
    </w:lvl>
  </w:abstractNum>
  <w:abstractNum w:abstractNumId="40">
    <w:nsid w:val="613EFDC5"/>
    <w:multiLevelType w:val="hybridMultilevel"/>
    <w:lvl w:ilvl="0">
      <w:lvlJc w:val="left"/>
      <w:lvlText w:val="-"/>
      <w:numFmt w:val="bullet"/>
      <w:start w:val="1"/>
    </w:lvl>
  </w:abstractNum>
  <w:abstractNum w:abstractNumId="41">
    <w:nsid w:val="BF72B14"/>
    <w:multiLevelType w:val="hybridMultilevel"/>
    <w:lvl w:ilvl="0">
      <w:lvlJc w:val="left"/>
      <w:lvlText w:val="%1."/>
      <w:numFmt w:val="decimal"/>
      <w:start w:val="20"/>
    </w:lvl>
  </w:abstractNum>
  <w:abstractNum w:abstractNumId="42">
    <w:nsid w:val="11447B73"/>
    <w:multiLevelType w:val="hybridMultilevel"/>
    <w:lvl w:ilvl="0">
      <w:lvlJc w:val="left"/>
      <w:lvlText w:val="%1"/>
      <w:numFmt w:val="decimal"/>
      <w:start w:val="53"/>
    </w:lvl>
  </w:abstractNum>
  <w:abstractNum w:abstractNumId="43">
    <w:nsid w:val="42963E5A"/>
    <w:multiLevelType w:val="hybridMultilevel"/>
    <w:lvl w:ilvl="0">
      <w:lvlJc w:val="left"/>
      <w:lvlText w:val="-"/>
      <w:numFmt w:val="bullet"/>
      <w:start w:val="1"/>
    </w:lvl>
  </w:abstractNum>
  <w:abstractNum w:abstractNumId="44">
    <w:nsid w:val="A0382C5"/>
    <w:multiLevelType w:val="hybridMultilevel"/>
    <w:lvl w:ilvl="0">
      <w:lvlJc w:val="left"/>
      <w:lvlText w:val="-"/>
      <w:numFmt w:val="bullet"/>
      <w:start w:val="1"/>
    </w:lvl>
  </w:abstractNum>
  <w:abstractNum w:abstractNumId="45">
    <w:nsid w:val="8F2B15E"/>
    <w:multiLevelType w:val="hybridMultilevel"/>
    <w:lvl w:ilvl="0">
      <w:lvlJc w:val="left"/>
      <w:lvlText w:val="-"/>
      <w:numFmt w:val="bullet"/>
      <w:start w:val="1"/>
    </w:lvl>
  </w:abstractNum>
  <w:abstractNum w:abstractNumId="46">
    <w:nsid w:val="1A32234B"/>
    <w:multiLevelType w:val="hybridMultilevel"/>
    <w:lvl w:ilvl="0">
      <w:lvlJc w:val="left"/>
      <w:lvlText w:val="-"/>
      <w:numFmt w:val="bullet"/>
      <w:start w:val="1"/>
    </w:lvl>
  </w:abstractNum>
  <w:abstractNum w:abstractNumId="47">
    <w:nsid w:val="3B0FD379"/>
    <w:multiLevelType w:val="hybridMultilevel"/>
    <w:lvl w:ilvl="0">
      <w:lvlJc w:val="left"/>
      <w:lvlText w:val="-"/>
      <w:numFmt w:val="bullet"/>
      <w:start w:val="1"/>
    </w:lvl>
  </w:abstractNum>
  <w:abstractNum w:abstractNumId="48">
    <w:nsid w:val="68EB2F63"/>
    <w:multiLevelType w:val="hybridMultilevel"/>
    <w:lvl w:ilvl="0">
      <w:lvlJc w:val="left"/>
      <w:lvlText w:val="-"/>
      <w:numFmt w:val="bullet"/>
      <w:start w:val="1"/>
    </w:lvl>
  </w:abstractNum>
  <w:abstractNum w:abstractNumId="49">
    <w:nsid w:val="4962813B"/>
    <w:multiLevelType w:val="hybridMultilevel"/>
    <w:lvl w:ilvl="0">
      <w:lvlJc w:val="left"/>
      <w:lvlText w:val="-"/>
      <w:numFmt w:val="bullet"/>
      <w:start w:val="1"/>
    </w:lvl>
  </w:abstractNum>
  <w:abstractNum w:abstractNumId="50">
    <w:nsid w:val="60B6DF70"/>
    <w:multiLevelType w:val="hybridMultilevel"/>
    <w:lvl w:ilvl="0">
      <w:lvlJc w:val="left"/>
      <w:lvlText w:val="-"/>
      <w:numFmt w:val="bullet"/>
      <w:start w:val="1"/>
    </w:lvl>
  </w:abstractNum>
  <w:abstractNum w:abstractNumId="51">
    <w:nsid w:val="6A5EE64"/>
    <w:multiLevelType w:val="hybridMultilevel"/>
    <w:lvl w:ilvl="0">
      <w:lvlJc w:val="left"/>
      <w:lvlText w:val="%1"/>
      <w:numFmt w:val="decimal"/>
      <w:start w:val="72"/>
    </w:lvl>
  </w:abstractNum>
  <w:abstractNum w:abstractNumId="52">
    <w:nsid w:val="14330624"/>
    <w:multiLevelType w:val="hybridMultilevel"/>
    <w:lvl w:ilvl="0">
      <w:lvlJc w:val="left"/>
      <w:lvlText w:val="-"/>
      <w:numFmt w:val="bullet"/>
      <w:start w:val="1"/>
    </w:lvl>
  </w:abstractNum>
  <w:abstractNum w:abstractNumId="53">
    <w:nsid w:val="7FFFCA11"/>
    <w:multiLevelType w:val="hybridMultilevel"/>
    <w:lvl w:ilvl="0">
      <w:lvlJc w:val="left"/>
      <w:lvlText w:val="%1."/>
      <w:numFmt w:val="decimal"/>
      <w:start w:val="1"/>
    </w:lvl>
  </w:abstractNum>
  <w:abstractNum w:abstractNumId="54">
    <w:nsid w:val="1A27709E"/>
    <w:multiLevelType w:val="hybridMultilevel"/>
    <w:lvl w:ilvl="0">
      <w:lvlJc w:val="left"/>
      <w:lvlText w:val="%1"/>
      <w:numFmt w:val="decimal"/>
      <w:start w:val="90"/>
    </w:lvl>
  </w:abstractNum>
  <w:abstractNum w:abstractNumId="55">
    <w:nsid w:val="71EA1109"/>
    <w:multiLevelType w:val="hybridMultilevel"/>
    <w:lvl w:ilvl="0">
      <w:lvlJc w:val="left"/>
      <w:lvlText w:val="%1"/>
      <w:numFmt w:val="decimal"/>
      <w:start w:val="92"/>
    </w:lvl>
  </w:abstractNum>
  <w:abstractNum w:abstractNumId="56">
    <w:nsid w:val="100F59DC"/>
    <w:multiLevelType w:val="hybridMultilevel"/>
    <w:lvl w:ilvl="0">
      <w:lvlJc w:val="left"/>
      <w:lvlText w:val="%1"/>
      <w:numFmt w:val="decimal"/>
      <w:start w:val="97"/>
    </w:lvl>
  </w:abstractNum>
  <w:abstractNum w:abstractNumId="57">
    <w:nsid w:val="7FB7E0AA"/>
    <w:multiLevelType w:val="hybridMultilevel"/>
    <w:lvl w:ilvl="0">
      <w:lvlJc w:val="left"/>
      <w:lvlText w:val="%1."/>
      <w:numFmt w:val="decimal"/>
      <w:start w:val="133"/>
    </w:lvl>
  </w:abstractNum>
  <w:abstractNum w:abstractNumId="58">
    <w:nsid w:val="6EB5BD4"/>
    <w:multiLevelType w:val="hybridMultilevel"/>
    <w:lvl w:ilvl="0">
      <w:lvlJc w:val="left"/>
      <w:lvlText w:val="-"/>
      <w:numFmt w:val="bullet"/>
      <w:start w:val="1"/>
    </w:lvl>
  </w:abstractNum>
  <w:abstractNum w:abstractNumId="59">
    <w:nsid w:val="6F6DD9AC"/>
    <w:multiLevelType w:val="hybridMultilevel"/>
    <w:lvl w:ilvl="0">
      <w:lvlJc w:val="left"/>
      <w:lvlText w:val="-"/>
      <w:numFmt w:val="bullet"/>
      <w:start w:val="1"/>
    </w:lvl>
  </w:abstractNum>
  <w:abstractNum w:abstractNumId="60">
    <w:nsid w:val="94211F2"/>
    <w:multiLevelType w:val="hybridMultilevel"/>
    <w:lvl w:ilvl="0">
      <w:lvlJc w:val="left"/>
      <w:lvlText w:val="%1."/>
      <w:numFmt w:val="decimal"/>
      <w:start w:val="2"/>
    </w:lvl>
  </w:abstractNum>
  <w:abstractNum w:abstractNumId="61">
    <w:nsid w:val="885E1B"/>
    <w:multiLevelType w:val="hybridMultilevel"/>
    <w:lvl w:ilvl="0">
      <w:lvlJc w:val="left"/>
      <w:lvlText w:val="%1"/>
      <w:numFmt w:val="decimal"/>
      <w:start w:val="109"/>
    </w:lvl>
  </w:abstractNum>
  <w:abstractNum w:abstractNumId="62">
    <w:nsid w:val="76272110"/>
    <w:multiLevelType w:val="hybridMultilevel"/>
    <w:lvl w:ilvl="0">
      <w:lvlJc w:val="left"/>
      <w:lvlText w:val="-"/>
      <w:numFmt w:val="bullet"/>
      <w:start w:val="1"/>
    </w:lvl>
  </w:abstractNum>
  <w:abstractNum w:abstractNumId="63">
    <w:nsid w:val="4C04A8AF"/>
    <w:multiLevelType w:val="hybridMultilevel"/>
    <w:lvl w:ilvl="0">
      <w:lvlJc w:val="left"/>
      <w:lvlText w:val="-"/>
      <w:numFmt w:val="bullet"/>
      <w:start w:val="1"/>
    </w:lvl>
  </w:abstractNum>
  <w:abstractNum w:abstractNumId="64">
    <w:nsid w:val="1716703B"/>
    <w:multiLevelType w:val="hybridMultilevel"/>
    <w:lvl w:ilvl="0">
      <w:lvlJc w:val="left"/>
      <w:lvlText w:val="-"/>
      <w:numFmt w:val="bullet"/>
      <w:start w:val="1"/>
    </w:lvl>
  </w:abstractNum>
  <w:abstractNum w:abstractNumId="65">
    <w:nsid w:val="14E17E33"/>
    <w:multiLevelType w:val="hybridMultilevel"/>
    <w:lvl w:ilvl="0">
      <w:lvlJc w:val="left"/>
      <w:lvlText w:val="%1."/>
      <w:numFmt w:val="decimal"/>
      <w:start w:val="2"/>
    </w:lvl>
    <w:lvl w:ilvl="1">
      <w:lvlJc w:val="left"/>
      <w:lvlText w:val="-"/>
      <w:numFmt w:val="bullet"/>
      <w:start w:val="1"/>
    </w:lvl>
  </w:abstractNum>
  <w:abstractNum w:abstractNumId="66">
    <w:nsid w:val="3222E7CD"/>
    <w:multiLevelType w:val="hybridMultilevel"/>
    <w:lvl w:ilvl="0">
      <w:lvlJc w:val="left"/>
      <w:lvlText w:val="%1"/>
      <w:numFmt w:val="decimal"/>
      <w:start w:val="128"/>
    </w:lvl>
  </w:abstractNum>
  <w:abstractNum w:abstractNumId="67">
    <w:nsid w:val="74DE0EE3"/>
    <w:multiLevelType w:val="hybridMultilevel"/>
    <w:lvl w:ilvl="0">
      <w:lvlJc w:val="left"/>
      <w:lvlText w:val="%1."/>
      <w:numFmt w:val="decimal"/>
      <w:start w:val="1"/>
    </w:lvl>
  </w:abstractNum>
  <w:abstractNum w:abstractNumId="68">
    <w:nsid w:val="68EBC550"/>
    <w:multiLevelType w:val="hybridMultilevel"/>
    <w:lvl w:ilvl="0">
      <w:lvlJc w:val="left"/>
      <w:lvlText w:val="%1."/>
      <w:numFmt w:val="decimal"/>
      <w:start w:val="1"/>
    </w:lvl>
  </w:abstractNum>
  <w:abstractNum w:abstractNumId="69">
    <w:nsid w:val="2DF6D648"/>
    <w:multiLevelType w:val="hybridMultilevel"/>
    <w:lvl w:ilvl="0">
      <w:lvlJc w:val="left"/>
      <w:lvlText w:val="%1."/>
      <w:numFmt w:val="decimal"/>
      <w:start w:val="2"/>
    </w:lvl>
  </w:abstractNum>
  <w:abstractNum w:abstractNumId="70">
    <w:nsid w:val="46B7D447"/>
    <w:multiLevelType w:val="hybridMultilevel"/>
    <w:lvl w:ilvl="0">
      <w:lvlJc w:val="left"/>
      <w:lvlText w:val="%1."/>
      <w:numFmt w:val="decimal"/>
      <w:start w:val="3"/>
    </w:lvl>
  </w:abstractNum>
  <w:abstractNum w:abstractNumId="71">
    <w:nsid w:val="4A2AC315"/>
    <w:multiLevelType w:val="hybridMultilevel"/>
    <w:lvl w:ilvl="0">
      <w:lvlJc w:val="left"/>
      <w:lvlText w:val="%1"/>
      <w:numFmt w:val="decimal"/>
      <w:start w:val="133"/>
    </w:lvl>
  </w:abstractNum>
  <w:abstractNum w:abstractNumId="72">
    <w:nsid w:val="39EE015C"/>
    <w:multiLevelType w:val="hybridMultilevel"/>
    <w:lvl w:ilvl="0">
      <w:lvlJc w:val="left"/>
      <w:lvlText w:val="%1"/>
      <w:numFmt w:val="decimal"/>
      <w:start w:val="137"/>
    </w:lvl>
  </w:abstractNum>
  <w:abstractNum w:abstractNumId="73">
    <w:nsid w:val="57FC4FBB"/>
    <w:multiLevelType w:val="hybridMultilevel"/>
    <w:lvl w:ilvl="0">
      <w:lvlJc w:val="left"/>
      <w:lvlText w:val="%1."/>
      <w:numFmt w:val="decimal"/>
      <w:start w:val="1"/>
    </w:lvl>
  </w:abstractNum>
  <w:abstractNum w:abstractNumId="74">
    <w:nsid w:val="CC1016F"/>
    <w:multiLevelType w:val="hybridMultilevel"/>
    <w:lvl w:ilvl="0">
      <w:lvlJc w:val="left"/>
      <w:lvlText w:val="%1"/>
      <w:numFmt w:val="decimal"/>
      <w:start w:val="138"/>
    </w:lvl>
  </w:abstractNum>
  <w:abstractNum w:abstractNumId="75">
    <w:nsid w:val="43F18422"/>
    <w:multiLevelType w:val="hybridMultilevel"/>
    <w:lvl w:ilvl="0">
      <w:lvlJc w:val="left"/>
      <w:lvlText w:val="%1."/>
      <w:numFmt w:val="decimal"/>
      <w:start w:val="2"/>
    </w:lvl>
  </w:abstractNum>
  <w:abstractNum w:abstractNumId="76">
    <w:nsid w:val="60EF0119"/>
    <w:multiLevelType w:val="hybridMultilevel"/>
    <w:lvl w:ilvl="0">
      <w:lvlJc w:val="left"/>
      <w:lvlText w:val="%1."/>
      <w:numFmt w:val="decimal"/>
      <w:start w:val="3"/>
    </w:lvl>
  </w:abstractNum>
  <w:abstractNum w:abstractNumId="77">
    <w:nsid w:val="26F324BA"/>
    <w:multiLevelType w:val="hybridMultilevel"/>
    <w:lvl w:ilvl="0">
      <w:lvlJc w:val="left"/>
      <w:lvlText w:val="%1."/>
      <w:numFmt w:val="decimal"/>
      <w:start w:val="5"/>
    </w:lvl>
  </w:abstractNum>
  <w:abstractNum w:abstractNumId="78">
    <w:nsid w:val="7F01579B"/>
    <w:multiLevelType w:val="hybridMultilevel"/>
    <w:lvl w:ilvl="0">
      <w:lvlJc w:val="left"/>
      <w:lvlText w:val="%1."/>
      <w:numFmt w:val="decimal"/>
      <w:start w:val="6"/>
    </w:lvl>
  </w:abstractNum>
  <w:abstractNum w:abstractNumId="79">
    <w:nsid w:val="49DA307D"/>
    <w:multiLevelType w:val="hybridMultilevel"/>
    <w:lvl w:ilvl="0">
      <w:lvlJc w:val="left"/>
      <w:lvlText w:val="%1."/>
      <w:numFmt w:val="decimal"/>
      <w:start w:val="7"/>
    </w:lvl>
  </w:abstractNum>
  <w:abstractNum w:abstractNumId="80">
    <w:nsid w:val="7055A5F5"/>
    <w:multiLevelType w:val="hybridMultilevel"/>
    <w:lvl w:ilvl="0">
      <w:lvlJc w:val="left"/>
      <w:lvlText w:val="%1."/>
      <w:numFmt w:val="decimal"/>
      <w:start w:val="8"/>
    </w:lvl>
  </w:abstractNum>
  <w:abstractNum w:abstractNumId="81">
    <w:nsid w:val="5FB8370B"/>
    <w:multiLevelType w:val="hybridMultilevel"/>
    <w:lvl w:ilvl="0">
      <w:lvlJc w:val="left"/>
      <w:lvlText w:val="%1."/>
      <w:numFmt w:val="decimal"/>
      <w:start w:val="10"/>
    </w:lvl>
  </w:abstractNum>
  <w:abstractNum w:abstractNumId="82">
    <w:nsid w:val="50801EE1"/>
    <w:multiLevelType w:val="hybridMultilevel"/>
    <w:lvl w:ilvl="0">
      <w:lvlJc w:val="left"/>
      <w:lvlText w:val="%1."/>
      <w:numFmt w:val="decimal"/>
      <w:start w:val="12"/>
    </w:lvl>
  </w:abstractNum>
  <w:abstractNum w:abstractNumId="83">
    <w:nsid w:val="488AC1A"/>
    <w:multiLevelType w:val="hybridMultilevel"/>
    <w:lvl w:ilvl="0">
      <w:lvlJc w:val="left"/>
      <w:lvlText w:val="%1."/>
      <w:numFmt w:val="decimal"/>
      <w:start w:val="13"/>
    </w:lvl>
  </w:abstractNum>
  <w:abstractNum w:abstractNumId="84">
    <w:nsid w:val="5FB8011C"/>
    <w:multiLevelType w:val="hybridMultilevel"/>
    <w:lvl w:ilvl="0">
      <w:lvlJc w:val="left"/>
      <w:lvlText w:val="%1."/>
      <w:numFmt w:val="decimal"/>
      <w:start w:val="14"/>
    </w:lvl>
  </w:abstractNum>
  <w:abstractNum w:abstractNumId="85">
    <w:nsid w:val="6AA78F7F"/>
    <w:multiLevelType w:val="hybridMultilevel"/>
    <w:lvl w:ilvl="0">
      <w:lvlJc w:val="left"/>
      <w:lvlText w:val="%"/>
      <w:numFmt w:val="bullet"/>
      <w:start w:val="1"/>
    </w:lvl>
  </w:abstractNum>
  <w:abstractNum w:abstractNumId="86">
    <w:nsid w:val="7672BD23"/>
    <w:multiLevelType w:val="hybridMultilevel"/>
    <w:lvl w:ilvl="0">
      <w:lvlJc w:val="left"/>
      <w:lvlText w:val="%1."/>
      <w:numFmt w:val="decimal"/>
      <w:start w:val="17"/>
    </w:lvl>
  </w:abstractNum>
  <w:abstractNum w:abstractNumId="87">
    <w:nsid w:val="6FC75AF8"/>
    <w:multiLevelType w:val="hybridMultilevel"/>
    <w:lvl w:ilvl="0">
      <w:lvlJc w:val="left"/>
      <w:lvlText w:val="%1."/>
      <w:numFmt w:val="decimal"/>
      <w:start w:val="18"/>
    </w:lvl>
  </w:abstractNum>
  <w:abstractNum w:abstractNumId="88">
    <w:nsid w:val="6A5F7029"/>
    <w:multiLevelType w:val="hybridMultilevel"/>
    <w:lvl w:ilvl="0">
      <w:lvlJc w:val="left"/>
      <w:lvlText w:val="%1."/>
      <w:numFmt w:val="decimal"/>
      <w:start w:val="20"/>
    </w:lvl>
  </w:abstractNum>
  <w:abstractNum w:abstractNumId="89">
    <w:nsid w:val="7D5E18F8"/>
    <w:multiLevelType w:val="hybridMultilevel"/>
    <w:lvl w:ilvl="0">
      <w:lvlJc w:val="left"/>
      <w:lvlText w:val="%1."/>
      <w:numFmt w:val="decimal"/>
      <w:start w:val="21"/>
    </w:lvl>
  </w:abstractNum>
  <w:abstractNum w:abstractNumId="90">
    <w:nsid w:val="5F3534A4"/>
    <w:multiLevelType w:val="hybridMultilevel"/>
    <w:lvl w:ilvl="0">
      <w:lvlJc w:val="left"/>
      <w:lvlText w:val="%1."/>
      <w:numFmt w:val="decimal"/>
      <w:start w:val="22"/>
    </w:lvl>
  </w:abstractNum>
  <w:abstractNum w:abstractNumId="91">
    <w:nsid w:val="73A1821B"/>
    <w:multiLevelType w:val="hybridMultilevel"/>
    <w:lvl w:ilvl="0">
      <w:lvlJc w:val="left"/>
      <w:lvlText w:val="%1."/>
      <w:numFmt w:val="decimal"/>
      <w:start w:val="1"/>
    </w:lvl>
  </w:abstractNum>
  <w:abstractNum w:abstractNumId="92">
    <w:nsid w:val="7DE67713"/>
    <w:multiLevelType w:val="hybridMultilevel"/>
    <w:lvl w:ilvl="0">
      <w:lvlJc w:val="left"/>
      <w:lvlText w:val="%1."/>
      <w:numFmt w:val="decimal"/>
      <w:start w:val="4"/>
    </w:lvl>
  </w:abstractNum>
  <w:abstractNum w:abstractNumId="93">
    <w:nsid w:val="555C55B5"/>
    <w:multiLevelType w:val="hybridMultilevel"/>
    <w:lvl w:ilvl="0">
      <w:lvlJc w:val="left"/>
      <w:lvlText w:val="%1."/>
      <w:numFmt w:val="decimal"/>
      <w:start w:val="6"/>
    </w:lvl>
  </w:abstractNum>
  <w:abstractNum w:abstractNumId="94">
    <w:nsid w:val="3FA62ACA"/>
    <w:multiLevelType w:val="hybridMultilevel"/>
    <w:lvl w:ilvl="0">
      <w:lvlJc w:val="left"/>
      <w:lvlText w:val="\ldblquote"/>
      <w:numFmt w:val="bullet"/>
      <w:start w:val="1"/>
    </w:lvl>
  </w:abstractNum>
  <w:abstractNum w:abstractNumId="95">
    <w:nsid w:val="14FCE74E"/>
    <w:multiLevelType w:val="hybridMultilevel"/>
    <w:lvl w:ilvl="0">
      <w:lvlJc w:val="left"/>
      <w:lvlText w:val="%1."/>
      <w:numFmt w:val="decimal"/>
      <w:start w:val="1"/>
    </w:lvl>
  </w:abstractNum>
  <w:abstractNum w:abstractNumId="96">
    <w:nsid w:val="6A3DD3E8"/>
    <w:multiLevelType w:val="hybridMultilevel"/>
    <w:lvl w:ilvl="0">
      <w:lvlJc w:val="left"/>
      <w:lvlText w:val="%1."/>
      <w:numFmt w:val="decimal"/>
      <w:start w:val="3"/>
    </w:lvl>
  </w:abstractNum>
  <w:abstractNum w:abstractNumId="97">
    <w:nsid w:val="71C91298"/>
    <w:multiLevelType w:val="hybridMultilevel"/>
    <w:lvl w:ilvl="0">
      <w:lvlJc w:val="left"/>
      <w:lvlText w:val="%1."/>
      <w:numFmt w:val="decimal"/>
      <w:start w:val="5"/>
    </w:lvl>
  </w:abstractNum>
  <w:abstractNum w:abstractNumId="98">
    <w:nsid w:val="9DAF632"/>
    <w:multiLevelType w:val="hybridMultilevel"/>
    <w:lvl w:ilvl="0">
      <w:lvlJc w:val="left"/>
      <w:lvlText w:val="%1."/>
      <w:numFmt w:val="decimal"/>
      <w:start w:val="6"/>
    </w:lvl>
  </w:abstractNum>
  <w:abstractNum w:abstractNumId="99">
    <w:nsid w:val="53299938"/>
    <w:multiLevelType w:val="hybridMultilevel"/>
    <w:lvl w:ilvl="0">
      <w:lvlJc w:val="left"/>
      <w:lvlText w:val="%1."/>
      <w:numFmt w:val="decimal"/>
      <w:start w:val="7"/>
    </w:lvl>
  </w:abstractNum>
  <w:abstractNum w:abstractNumId="100">
    <w:nsid w:val="1FBFE8E0"/>
    <w:multiLevelType w:val="hybridMultilevel"/>
    <w:lvl w:ilvl="0">
      <w:lvlJc w:val="left"/>
      <w:lvlText w:val="%1."/>
      <w:numFmt w:val="decimal"/>
      <w:start w:val="8"/>
    </w:lvl>
  </w:abstractNum>
  <w:abstractNum w:abstractNumId="101">
    <w:nsid w:val="5092CA79"/>
    <w:multiLevelType w:val="hybridMultilevel"/>
    <w:lvl w:ilvl="0">
      <w:lvlJc w:val="left"/>
      <w:lvlText w:val="%1."/>
      <w:numFmt w:val="decimal"/>
      <w:start w:val="9"/>
    </w:lvl>
  </w:abstractNum>
  <w:abstractNum w:abstractNumId="102">
    <w:nsid w:val="1D545C4D"/>
    <w:multiLevelType w:val="hybridMultilevel"/>
    <w:lvl w:ilvl="0">
      <w:lvlJc w:val="left"/>
      <w:lvlText w:val="%1."/>
      <w:numFmt w:val="decimal"/>
      <w:start w:val="11"/>
    </w:lvl>
  </w:abstractNum>
  <w:abstractNum w:abstractNumId="103">
    <w:nsid w:val="59ADEA3D"/>
    <w:multiLevelType w:val="hybridMultilevel"/>
    <w:lvl w:ilvl="0">
      <w:lvlJc w:val="left"/>
      <w:lvlText w:val="%1."/>
      <w:numFmt w:val="decimal"/>
      <w:start w:val="12"/>
    </w:lvl>
  </w:abstractNum>
  <w:abstractNum w:abstractNumId="104">
    <w:nsid w:val="288F1A34"/>
    <w:multiLevelType w:val="hybridMultilevel"/>
    <w:lvl w:ilvl="0">
      <w:lvlJc w:val="left"/>
      <w:lvlText w:val="%1."/>
      <w:numFmt w:val="upperLetter"/>
      <w:start w:val="35"/>
    </w:lvl>
  </w:abstractNum>
  <w:abstractNum w:abstractNumId="105">
    <w:nsid w:val="2A155DBC"/>
    <w:multiLevelType w:val="hybridMultilevel"/>
    <w:lvl w:ilvl="0">
      <w:lvlJc w:val="left"/>
      <w:lvlText w:val="%1."/>
      <w:numFmt w:val="decimal"/>
      <w:start w:val="1"/>
    </w:lvl>
  </w:abstractNum>
  <w:abstractNum w:abstractNumId="106">
    <w:nsid w:val="1D9F6E5F"/>
    <w:multiLevelType w:val="hybridMultilevel"/>
    <w:lvl w:ilvl="0">
      <w:lvlJc w:val="left"/>
      <w:lvlText w:val="%1."/>
      <w:numFmt w:val="upperLetter"/>
      <w:start w:val="61"/>
    </w:lvl>
  </w:abstractNum>
  <w:abstractNum w:abstractNumId="107">
    <w:nsid w:val="97E1B4E"/>
    <w:multiLevelType w:val="hybridMultilevel"/>
    <w:lvl w:ilvl="0">
      <w:lvlJc w:val="left"/>
      <w:lvlText w:val="%1."/>
      <w:numFmt w:val="decimal"/>
      <w:start w:val="15"/>
    </w:lvl>
  </w:abstractNum>
  <w:abstractNum w:abstractNumId="108">
    <w:nsid w:val="51088277"/>
    <w:multiLevelType w:val="hybridMultilevel"/>
    <w:lvl w:ilvl="0">
      <w:lvlJc w:val="left"/>
      <w:lvlText w:val="%1."/>
      <w:numFmt w:val="decimal"/>
      <w:start w:val="20"/>
    </w:lvl>
  </w:abstractNum>
  <w:abstractNum w:abstractNumId="109">
    <w:nsid w:val="1CA0C5FA"/>
    <w:multiLevelType w:val="hybridMultilevel"/>
    <w:lvl w:ilvl="0">
      <w:lvlJc w:val="left"/>
      <w:lvlText w:val="%1."/>
      <w:numFmt w:val="decimal"/>
      <w:start w:val="1"/>
    </w:lvl>
  </w:abstractNum>
  <w:abstractNum w:abstractNumId="110">
    <w:nsid w:val="53584BCB"/>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jpe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jpeg"/><Relationship Id="rId136" Type="http://schemas.openxmlformats.org/officeDocument/2006/relationships/image" Target="media/image127.jpeg"/><Relationship Id="rId137" Type="http://schemas.openxmlformats.org/officeDocument/2006/relationships/image" Target="media/image128.jpeg"/><Relationship Id="rId138" Type="http://schemas.openxmlformats.org/officeDocument/2006/relationships/image" Target="media/image129.jpeg"/><Relationship Id="rId139" Type="http://schemas.openxmlformats.org/officeDocument/2006/relationships/image" Target="media/image130.jpeg"/><Relationship Id="rId140" Type="http://schemas.openxmlformats.org/officeDocument/2006/relationships/image" Target="media/image131.jpeg"/><Relationship Id="rId141" Type="http://schemas.openxmlformats.org/officeDocument/2006/relationships/image" Target="media/image132.jpeg"/><Relationship Id="rId142" Type="http://schemas.openxmlformats.org/officeDocument/2006/relationships/image" Target="media/image133.jpeg"/><Relationship Id="rId144" Type="http://schemas.openxmlformats.org/officeDocument/2006/relationships/image" Target="media/image134.jpe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jpeg"/><Relationship Id="rId148" Type="http://schemas.openxmlformats.org/officeDocument/2006/relationships/image" Target="media/image138.jpeg"/><Relationship Id="rId151" Type="http://schemas.openxmlformats.org/officeDocument/2006/relationships/image" Target="media/image139.jpeg"/><Relationship Id="rId152" Type="http://schemas.openxmlformats.org/officeDocument/2006/relationships/image" Target="media/image140.jpeg"/><Relationship Id="rId155" Type="http://schemas.openxmlformats.org/officeDocument/2006/relationships/image" Target="media/image141.jpeg"/><Relationship Id="rId157" Type="http://schemas.openxmlformats.org/officeDocument/2006/relationships/image" Target="media/image142.jpe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jpeg"/><Relationship Id="rId163" Type="http://schemas.openxmlformats.org/officeDocument/2006/relationships/image" Target="media/image147.png"/><Relationship Id="rId164" Type="http://schemas.openxmlformats.org/officeDocument/2006/relationships/image" Target="media/image148.jpeg"/><Relationship Id="rId165" Type="http://schemas.openxmlformats.org/officeDocument/2006/relationships/image" Target="media/image149.png"/><Relationship Id="rId166" Type="http://schemas.openxmlformats.org/officeDocument/2006/relationships/image" Target="media/image150.jpeg"/><Relationship Id="rId167" Type="http://schemas.openxmlformats.org/officeDocument/2006/relationships/image" Target="media/image151.jpeg"/><Relationship Id="rId168" Type="http://schemas.openxmlformats.org/officeDocument/2006/relationships/image" Target="media/image152.png"/><Relationship Id="rId169" Type="http://schemas.openxmlformats.org/officeDocument/2006/relationships/image" Target="media/image153.jpeg"/><Relationship Id="rId170" Type="http://schemas.openxmlformats.org/officeDocument/2006/relationships/image" Target="media/image154.jpe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jpe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jpeg"/><Relationship Id="rId177" Type="http://schemas.openxmlformats.org/officeDocument/2006/relationships/image" Target="media/image161.png"/><Relationship Id="rId178" Type="http://schemas.openxmlformats.org/officeDocument/2006/relationships/image" Target="media/image162.jpeg"/><Relationship Id="rId179" Type="http://schemas.openxmlformats.org/officeDocument/2006/relationships/image" Target="media/image163.jpeg"/><Relationship Id="rId180" Type="http://schemas.openxmlformats.org/officeDocument/2006/relationships/image" Target="media/image164.jpeg"/><Relationship Id="rId181" Type="http://schemas.openxmlformats.org/officeDocument/2006/relationships/image" Target="media/image165.jpeg"/><Relationship Id="rId182" Type="http://schemas.openxmlformats.org/officeDocument/2006/relationships/image" Target="media/image166.jpeg"/><Relationship Id="rId183" Type="http://schemas.openxmlformats.org/officeDocument/2006/relationships/image" Target="media/image167.jpeg"/><Relationship Id="rId184" Type="http://schemas.openxmlformats.org/officeDocument/2006/relationships/image" Target="media/image168.jpeg"/><Relationship Id="rId185" Type="http://schemas.openxmlformats.org/officeDocument/2006/relationships/image" Target="media/image169.jpeg"/><Relationship Id="rId186" Type="http://schemas.openxmlformats.org/officeDocument/2006/relationships/image" Target="media/image170.jpeg"/><Relationship Id="rId187" Type="http://schemas.openxmlformats.org/officeDocument/2006/relationships/image" Target="media/image171.jpeg"/><Relationship Id="rId188" Type="http://schemas.openxmlformats.org/officeDocument/2006/relationships/image" Target="media/image172.jpeg"/><Relationship Id="rId189" Type="http://schemas.openxmlformats.org/officeDocument/2006/relationships/image" Target="media/image173.jpeg"/><Relationship Id="rId190" Type="http://schemas.openxmlformats.org/officeDocument/2006/relationships/image" Target="media/image174.jpeg"/><Relationship Id="rId191" Type="http://schemas.openxmlformats.org/officeDocument/2006/relationships/image" Target="media/image175.jpeg"/><Relationship Id="rId192" Type="http://schemas.openxmlformats.org/officeDocument/2006/relationships/image" Target="media/image176.jpeg"/><Relationship Id="rId193" Type="http://schemas.openxmlformats.org/officeDocument/2006/relationships/image" Target="media/image177.jpeg"/><Relationship Id="rId194" Type="http://schemas.openxmlformats.org/officeDocument/2006/relationships/image" Target="media/image178.jpeg"/><Relationship Id="rId195" Type="http://schemas.openxmlformats.org/officeDocument/2006/relationships/image" Target="media/image179.jpeg"/><Relationship Id="rId196" Type="http://schemas.openxmlformats.org/officeDocument/2006/relationships/image" Target="media/image180.jpeg"/><Relationship Id="rId197" Type="http://schemas.openxmlformats.org/officeDocument/2006/relationships/image" Target="media/image181.jpeg"/><Relationship Id="rId198" Type="http://schemas.openxmlformats.org/officeDocument/2006/relationships/image" Target="media/image182.jpeg"/><Relationship Id="rId199" Type="http://schemas.openxmlformats.org/officeDocument/2006/relationships/image" Target="media/image183.jpeg"/><Relationship Id="rId200" Type="http://schemas.openxmlformats.org/officeDocument/2006/relationships/image" Target="media/image184.png"/><Relationship Id="rId201" Type="http://schemas.openxmlformats.org/officeDocument/2006/relationships/image" Target="media/image185.jpeg"/><Relationship Id="rId202" Type="http://schemas.openxmlformats.org/officeDocument/2006/relationships/image" Target="media/image186.png"/><Relationship Id="rId203" Type="http://schemas.openxmlformats.org/officeDocument/2006/relationships/image" Target="media/image187.jpeg"/><Relationship Id="rId204" Type="http://schemas.openxmlformats.org/officeDocument/2006/relationships/image" Target="media/image188.jpeg"/><Relationship Id="rId205" Type="http://schemas.openxmlformats.org/officeDocument/2006/relationships/image" Target="media/image189.jpeg"/><Relationship Id="rId206" Type="http://schemas.openxmlformats.org/officeDocument/2006/relationships/image" Target="media/image190.jpeg"/><Relationship Id="rId207" Type="http://schemas.openxmlformats.org/officeDocument/2006/relationships/image" Target="media/image191.jpeg"/><Relationship Id="rId208" Type="http://schemas.openxmlformats.org/officeDocument/2006/relationships/image" Target="media/image192.jpeg"/><Relationship Id="rId209" Type="http://schemas.openxmlformats.org/officeDocument/2006/relationships/image" Target="media/image193.png"/><Relationship Id="rId210" Type="http://schemas.openxmlformats.org/officeDocument/2006/relationships/image" Target="media/image194.jpeg"/><Relationship Id="rId211" Type="http://schemas.openxmlformats.org/officeDocument/2006/relationships/image" Target="media/image195.jpeg"/><Relationship Id="rId212" Type="http://schemas.openxmlformats.org/officeDocument/2006/relationships/image" Target="media/image196.jpeg"/><Relationship Id="rId213" Type="http://schemas.openxmlformats.org/officeDocument/2006/relationships/image" Target="media/image197.jpeg"/><Relationship Id="rId214" Type="http://schemas.openxmlformats.org/officeDocument/2006/relationships/image" Target="media/image198.jpeg"/><Relationship Id="rId215" Type="http://schemas.openxmlformats.org/officeDocument/2006/relationships/image" Target="media/image199.jpe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jpeg"/><Relationship Id="rId219" Type="http://schemas.openxmlformats.org/officeDocument/2006/relationships/image" Target="media/image203.jpeg"/><Relationship Id="rId220" Type="http://schemas.openxmlformats.org/officeDocument/2006/relationships/image" Target="media/image204.jpeg"/><Relationship Id="rId221" Type="http://schemas.openxmlformats.org/officeDocument/2006/relationships/image" Target="media/image205.jpeg"/><Relationship Id="rId222" Type="http://schemas.openxmlformats.org/officeDocument/2006/relationships/image" Target="media/image206.jpeg"/><Relationship Id="rId223" Type="http://schemas.openxmlformats.org/officeDocument/2006/relationships/image" Target="media/image207.jpeg"/><Relationship Id="rId224" Type="http://schemas.openxmlformats.org/officeDocument/2006/relationships/image" Target="media/image208.jpeg"/><Relationship Id="rId225" Type="http://schemas.openxmlformats.org/officeDocument/2006/relationships/image" Target="media/image209.jpeg"/><Relationship Id="rId226" Type="http://schemas.openxmlformats.org/officeDocument/2006/relationships/image" Target="media/image210.jpeg"/><Relationship Id="rId227" Type="http://schemas.openxmlformats.org/officeDocument/2006/relationships/image" Target="media/image211.jpeg"/><Relationship Id="rId228" Type="http://schemas.openxmlformats.org/officeDocument/2006/relationships/image" Target="media/image212.jpeg"/><Relationship Id="rId229" Type="http://schemas.openxmlformats.org/officeDocument/2006/relationships/image" Target="media/image213.jpeg"/><Relationship Id="rId230" Type="http://schemas.openxmlformats.org/officeDocument/2006/relationships/image" Target="media/image214.jpeg"/><Relationship Id="rId232" Type="http://schemas.openxmlformats.org/officeDocument/2006/relationships/image" Target="media/image215.jpeg"/><Relationship Id="rId233" Type="http://schemas.openxmlformats.org/officeDocument/2006/relationships/image" Target="media/image216.jpeg"/><Relationship Id="rId234" Type="http://schemas.openxmlformats.org/officeDocument/2006/relationships/image" Target="media/image217.jpeg"/><Relationship Id="rId237" Type="http://schemas.openxmlformats.org/officeDocument/2006/relationships/image" Target="media/image218.jpeg"/><Relationship Id="rId239" Type="http://schemas.openxmlformats.org/officeDocument/2006/relationships/image" Target="media/image219.jpeg"/><Relationship Id="rId240" Type="http://schemas.openxmlformats.org/officeDocument/2006/relationships/image" Target="media/image220.jpeg"/><Relationship Id="rId241" Type="http://schemas.openxmlformats.org/officeDocument/2006/relationships/image" Target="media/image221.jpeg"/><Relationship Id="rId242" Type="http://schemas.openxmlformats.org/officeDocument/2006/relationships/image" Target="media/image222.jpeg"/><Relationship Id="rId243" Type="http://schemas.openxmlformats.org/officeDocument/2006/relationships/image" Target="media/image223.jpeg"/><Relationship Id="rId244" Type="http://schemas.openxmlformats.org/officeDocument/2006/relationships/image" Target="media/image224.jpeg"/><Relationship Id="rId245" Type="http://schemas.openxmlformats.org/officeDocument/2006/relationships/image" Target="media/image225.jpeg"/><Relationship Id="rId246" Type="http://schemas.openxmlformats.org/officeDocument/2006/relationships/image" Target="media/image226.jpeg"/><Relationship Id="rId247" Type="http://schemas.openxmlformats.org/officeDocument/2006/relationships/image" Target="media/image227.jpeg"/><Relationship Id="rId248" Type="http://schemas.openxmlformats.org/officeDocument/2006/relationships/image" Target="media/image228.jpeg"/><Relationship Id="rId249" Type="http://schemas.openxmlformats.org/officeDocument/2006/relationships/image" Target="media/image229.png"/><Relationship Id="rId25" Type="http://schemas.openxmlformats.org/officeDocument/2006/relationships/hyperlink" Target="http://www.kobi.org.tr/" TargetMode="External"/><Relationship Id="rId29" Type="http://schemas.openxmlformats.org/officeDocument/2006/relationships/hyperlink" Target="http://ec.europa.eu/DocsRoom/documents/16341" TargetMode="External"/><Relationship Id="rId143" Type="http://schemas.openxmlformats.org/officeDocument/2006/relationships/hyperlink" Target="https://anahtar.sanayi.gov.tr/tr/news/kobilerderekabetgucuartirmastratejileri/%20163" TargetMode="External"/><Relationship Id="rId149" Type="http://schemas.openxmlformats.org/officeDocument/2006/relationships/hyperlink" Target="https://www.kosgeb.gov.tr/Content/Upload/Dosya/Mali%20Tablolar/KOSGEB_2018_Y%C4%B1l%C4%B1_Faaliyet_Raporu.pdf" TargetMode="External"/><Relationship Id="rId150" Type="http://schemas.openxmlformats.org/officeDocument/2006/relationships/hyperlink" Target="https://www.kosgeb.gov.tr/" TargetMode="External"/><Relationship Id="rId153" Type="http://schemas.openxmlformats.org/officeDocument/2006/relationships/hyperlink" Target="https://www.tobb.org.tr/Sayfalar/Kurulus_Gorev_Organ.php" TargetMode="External"/><Relationship Id="rId154" Type="http://schemas.openxmlformats.org/officeDocument/2006/relationships/hyperlink" Target="http://www.kgf.com.tr/" TargetMode="External"/><Relationship Id="rId156" Type="http://schemas.openxmlformats.org/officeDocument/2006/relationships/hyperlink" Target="https://www.tobb.org.tr/AvrupaBirligiDairesi/Sayfalar/ABIGEM.php" TargetMode="External"/><Relationship Id="rId158" Type="http://schemas.openxmlformats.org/officeDocument/2006/relationships/hyperlink" Target="http://sozluk.gov.tr/" TargetMode="External"/><Relationship Id="rId231" Type="http://schemas.openxmlformats.org/officeDocument/2006/relationships/hyperlink" Target="http://www.jstor.org/" TargetMode="External"/><Relationship Id="rId235" Type="http://schemas.openxmlformats.org/officeDocument/2006/relationships/hyperlink" Target="http://www.kobi.org.tr/index.php/tanimi/layout" TargetMode="External"/><Relationship Id="rId236" Type="http://schemas.openxmlformats.org/officeDocument/2006/relationships/hyperlink" Target="http://www.e-sosder.com/" TargetMode="External"/><Relationship Id="rId238" Type="http://schemas.openxmlformats.org/officeDocument/2006/relationships/hyperlink" Target="http://www.okyanusbilgiambari.com/"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2020-12-13T18:37:52Z</dcterms:created>
  <dcterms:modified xsi:type="dcterms:W3CDTF">2020-12-13T18:37:52Z</dcterms:modified>
</cp:coreProperties>
</file>